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F2" w:rsidRDefault="00735BA5">
      <w:pPr>
        <w:spacing w:after="208"/>
        <w:jc w:val="right"/>
      </w:pPr>
      <w:r>
        <w:rPr>
          <w:rFonts w:ascii="Candara" w:eastAsia="Candara" w:hAnsi="Candara" w:cs="Candara"/>
        </w:rPr>
        <w:t xml:space="preserve">Betétlapok száma: __, Oldalszám: __/__. </w:t>
      </w:r>
    </w:p>
    <w:p w:rsidR="002D1EF2" w:rsidRDefault="0073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86"/>
        <w:jc w:val="center"/>
      </w:pPr>
      <w:r>
        <w:rPr>
          <w:b/>
          <w:sz w:val="20"/>
        </w:rPr>
        <w:t xml:space="preserve"> </w:t>
      </w:r>
    </w:p>
    <w:p w:rsidR="002D1EF2" w:rsidRDefault="0073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86"/>
        <w:jc w:val="center"/>
      </w:pPr>
      <w:r>
        <w:rPr>
          <w:rFonts w:ascii="Candara" w:eastAsia="Candara" w:hAnsi="Candara" w:cs="Candara"/>
          <w:b/>
        </w:rPr>
        <w:t xml:space="preserve">BETÉTLAP </w:t>
      </w:r>
    </w:p>
    <w:p w:rsidR="002D1EF2" w:rsidRDefault="0073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86"/>
        <w:jc w:val="center"/>
      </w:pPr>
      <w:r>
        <w:rPr>
          <w:rFonts w:ascii="Candara" w:eastAsia="Candara" w:hAnsi="Candara" w:cs="Candara"/>
        </w:rPr>
        <w:t xml:space="preserve">a reklámhordozó utáni építményadóról </w:t>
      </w:r>
    </w:p>
    <w:p w:rsidR="002D1EF2" w:rsidRDefault="00735B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86"/>
        <w:jc w:val="center"/>
      </w:pPr>
      <w:r>
        <w:rPr>
          <w:b/>
          <w:sz w:val="20"/>
        </w:rPr>
        <w:t xml:space="preserve"> </w:t>
      </w:r>
    </w:p>
    <w:p w:rsidR="002D1EF2" w:rsidRDefault="00735BA5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4425" w:type="dxa"/>
        <w:tblInd w:w="-108" w:type="dxa"/>
        <w:tblCellMar>
          <w:top w:w="44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902"/>
        <w:gridCol w:w="2042"/>
        <w:gridCol w:w="1122"/>
        <w:gridCol w:w="1224"/>
        <w:gridCol w:w="1556"/>
        <w:gridCol w:w="1835"/>
        <w:gridCol w:w="3097"/>
        <w:gridCol w:w="2647"/>
      </w:tblGrid>
      <w:tr w:rsidR="002D1EF2">
        <w:trPr>
          <w:trHeight w:val="280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tabs>
                <w:tab w:val="center" w:pos="420"/>
                <w:tab w:val="center" w:pos="2753"/>
              </w:tabs>
              <w:spacing w:after="0"/>
            </w:pPr>
            <w:r>
              <w:tab/>
            </w:r>
            <w:r>
              <w:rPr>
                <w:rFonts w:ascii="Candara" w:eastAsia="Candara" w:hAnsi="Candara" w:cs="Candara"/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Candara" w:eastAsia="Candara" w:hAnsi="Candara" w:cs="Candara"/>
                <w:b/>
              </w:rPr>
              <w:t>Az adótárgyakra vonatkozó adatok:</w:t>
            </w:r>
            <w:r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2D1EF2">
        <w:trPr>
          <w:trHeight w:val="20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F2" w:rsidRDefault="00735BA5">
            <w:pPr>
              <w:spacing w:after="0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Sorszám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F2" w:rsidRDefault="00735BA5">
            <w:pPr>
              <w:spacing w:after="0" w:line="239" w:lineRule="auto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A reklámhordozó fellelhetősége </w:t>
            </w:r>
          </w:p>
          <w:p w:rsidR="002D1EF2" w:rsidRDefault="00735BA5">
            <w:pPr>
              <w:spacing w:after="0"/>
              <w:ind w:right="45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(Címe)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F2" w:rsidRDefault="00735BA5">
            <w:pPr>
              <w:spacing w:after="0" w:line="239" w:lineRule="auto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Helyrajzi szám </w:t>
            </w:r>
          </w:p>
          <w:p w:rsidR="002D1EF2" w:rsidRDefault="00735BA5">
            <w:pPr>
              <w:spacing w:after="0"/>
              <w:ind w:right="45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(HRSZ)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F2" w:rsidRDefault="00735BA5">
            <w:pPr>
              <w:spacing w:after="0" w:line="239" w:lineRule="auto"/>
              <w:ind w:left="12" w:right="13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Az adótárgy </w:t>
            </w:r>
          </w:p>
          <w:p w:rsidR="002D1EF2" w:rsidRDefault="00735BA5">
            <w:pPr>
              <w:spacing w:after="0"/>
              <w:ind w:right="46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felülete </w:t>
            </w:r>
          </w:p>
          <w:p w:rsidR="002D1EF2" w:rsidRDefault="00735BA5">
            <w:pPr>
              <w:spacing w:after="0"/>
              <w:ind w:right="44"/>
              <w:jc w:val="center"/>
            </w:pPr>
            <w:r>
              <w:rPr>
                <w:rFonts w:ascii="Candara" w:eastAsia="Candara" w:hAnsi="Candara" w:cs="Candara"/>
                <w:sz w:val="20"/>
              </w:rPr>
              <w:t>(m</w:t>
            </w:r>
            <w:r>
              <w:rPr>
                <w:rFonts w:ascii="Candara" w:eastAsia="Candara" w:hAnsi="Candara" w:cs="Candara"/>
                <w:sz w:val="20"/>
                <w:vertAlign w:val="superscript"/>
              </w:rPr>
              <w:t>2</w:t>
            </w:r>
            <w:r>
              <w:rPr>
                <w:rFonts w:ascii="Candara" w:eastAsia="Candara" w:hAnsi="Candara" w:cs="Candara"/>
                <w:sz w:val="20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F2" w:rsidRDefault="00735BA5">
            <w:pPr>
              <w:spacing w:after="0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Az adómentesség 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jogcíme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F2" w:rsidRDefault="00735BA5">
            <w:pPr>
              <w:spacing w:after="0"/>
              <w:ind w:left="6" w:right="9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Az adókedvezmény jogcíme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F2" w:rsidRDefault="00735BA5">
            <w:pPr>
              <w:spacing w:after="12"/>
              <w:ind w:right="45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>A változás jellege</w:t>
            </w:r>
            <w:r>
              <w:rPr>
                <w:rFonts w:ascii="Candara" w:eastAsia="Candara" w:hAnsi="Candara" w:cs="Candara"/>
                <w:b/>
                <w:sz w:val="20"/>
                <w:vertAlign w:val="superscript"/>
              </w:rPr>
              <w:t>1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2D1EF2" w:rsidRDefault="00735BA5">
            <w:pPr>
              <w:spacing w:after="0"/>
              <w:ind w:left="3" w:right="7"/>
              <w:jc w:val="center"/>
            </w:pPr>
            <w:r>
              <w:rPr>
                <w:rFonts w:ascii="Candara" w:eastAsia="Candara" w:hAnsi="Candara" w:cs="Candara"/>
                <w:i/>
                <w:sz w:val="20"/>
              </w:rPr>
              <w:t>*Ebbe az oszlopba a változás kódját, vagy szövegesen a változás jellegét kell feltüntetni</w:t>
            </w:r>
            <w:r>
              <w:rPr>
                <w:rFonts w:ascii="Candara" w:eastAsia="Candara" w:hAnsi="Candara" w:cs="Candara"/>
                <w:b/>
                <w:i/>
                <w:sz w:val="20"/>
              </w:rPr>
              <w:t xml:space="preserve">.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 w:line="238" w:lineRule="auto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Az adókötelezettség keletkezésének </w:t>
            </w:r>
            <w:r>
              <w:rPr>
                <w:rFonts w:ascii="Candara" w:eastAsia="Candara" w:hAnsi="Candara" w:cs="Candara"/>
                <w:sz w:val="20"/>
              </w:rPr>
              <w:t>(K1, K2, K3),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 változásának </w:t>
            </w:r>
            <w:r>
              <w:rPr>
                <w:rFonts w:ascii="Candara" w:eastAsia="Candara" w:hAnsi="Candara" w:cs="Candara"/>
                <w:sz w:val="20"/>
              </w:rPr>
              <w:t>(V1, V2),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</w:p>
          <w:p w:rsidR="002D1EF2" w:rsidRDefault="00735BA5">
            <w:pPr>
              <w:spacing w:after="0"/>
              <w:ind w:right="46"/>
              <w:jc w:val="center"/>
            </w:pPr>
            <w:r>
              <w:rPr>
                <w:rFonts w:ascii="Candara" w:eastAsia="Candara" w:hAnsi="Candara" w:cs="Candara"/>
                <w:b/>
                <w:sz w:val="20"/>
              </w:rPr>
              <w:t xml:space="preserve">megszűnésének </w:t>
            </w:r>
            <w:r>
              <w:rPr>
                <w:rFonts w:ascii="Candara" w:eastAsia="Candara" w:hAnsi="Candara" w:cs="Candara"/>
                <w:sz w:val="20"/>
              </w:rPr>
              <w:t xml:space="preserve">(M1, M2, </w:t>
            </w:r>
          </w:p>
          <w:p w:rsidR="002D1EF2" w:rsidRDefault="00735BA5">
            <w:pPr>
              <w:spacing w:after="1" w:line="237" w:lineRule="auto"/>
              <w:ind w:left="638" w:right="640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M3) 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időpontja </w:t>
            </w:r>
          </w:p>
          <w:p w:rsidR="002D1EF2" w:rsidRDefault="00735BA5">
            <w:pPr>
              <w:spacing w:after="0"/>
              <w:ind w:right="44"/>
              <w:jc w:val="center"/>
            </w:pPr>
            <w:r>
              <w:rPr>
                <w:rFonts w:ascii="Candara" w:eastAsia="Candara" w:hAnsi="Candara" w:cs="Candara"/>
                <w:sz w:val="20"/>
              </w:rPr>
              <w:t xml:space="preserve">(év, hó, nap) </w:t>
            </w:r>
          </w:p>
        </w:tc>
      </w:tr>
      <w:tr w:rsidR="002D1EF2">
        <w:trPr>
          <w:trHeight w:val="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sz w:val="20"/>
              </w:rPr>
              <w:t xml:space="preserve">1.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2D1EF2">
        <w:trPr>
          <w:trHeight w:val="2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sz w:val="20"/>
              </w:rPr>
              <w:t xml:space="preserve">2.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2D1EF2">
        <w:trPr>
          <w:trHeight w:val="2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sz w:val="20"/>
              </w:rPr>
              <w:t xml:space="preserve">3.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2D1EF2">
        <w:trPr>
          <w:trHeight w:val="2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sz w:val="20"/>
              </w:rPr>
              <w:t xml:space="preserve">4.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2D1EF2">
        <w:trPr>
          <w:trHeight w:val="2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sz w:val="20"/>
              </w:rPr>
              <w:t xml:space="preserve">5.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2D1EF2">
        <w:trPr>
          <w:trHeight w:val="2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sz w:val="20"/>
              </w:rPr>
              <w:t xml:space="preserve">6.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2D1EF2">
        <w:trPr>
          <w:trHeight w:val="2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i/>
                <w:sz w:val="20"/>
              </w:rPr>
              <w:t xml:space="preserve">7.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2D1EF2">
        <w:trPr>
          <w:trHeight w:val="2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2"/>
              <w:jc w:val="right"/>
            </w:pPr>
            <w:r>
              <w:rPr>
                <w:rFonts w:ascii="Candara" w:eastAsia="Candara" w:hAnsi="Candara" w:cs="Candara"/>
                <w:i/>
                <w:sz w:val="20"/>
              </w:rPr>
              <w:t xml:space="preserve">8.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2D1EF2">
        <w:trPr>
          <w:trHeight w:val="2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i/>
                <w:sz w:val="20"/>
              </w:rPr>
              <w:t xml:space="preserve">9.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2D1EF2">
        <w:trPr>
          <w:trHeight w:val="26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  <w:ind w:right="43"/>
              <w:jc w:val="right"/>
            </w:pPr>
            <w:r>
              <w:rPr>
                <w:rFonts w:ascii="Candara" w:eastAsia="Candara" w:hAnsi="Candara" w:cs="Candara"/>
                <w:i/>
                <w:sz w:val="20"/>
              </w:rPr>
              <w:t xml:space="preserve">10.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2D1EF2">
        <w:trPr>
          <w:trHeight w:val="743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spacing w:after="0" w:line="239" w:lineRule="auto"/>
              <w:ind w:left="1"/>
            </w:pPr>
            <w:r>
              <w:rPr>
                <w:rFonts w:ascii="Candara" w:eastAsia="Candara" w:hAnsi="Candara" w:cs="Candara"/>
                <w:i/>
                <w:sz w:val="20"/>
              </w:rPr>
              <w:t xml:space="preserve">1.Változásjellegek: K1 – </w:t>
            </w:r>
            <w:r>
              <w:rPr>
                <w:rFonts w:ascii="Candara" w:eastAsia="Candara" w:hAnsi="Candara" w:cs="Candara"/>
                <w:i/>
                <w:sz w:val="20"/>
              </w:rPr>
              <w:t xml:space="preserve">Új reklámhordozó létesítése, K2 – reklámhordozó szerzése, K3 – adóbevezetés. V1 – Adóalap változás, V2 – egyéb. M1 – Reklámhordozó lebontása, M2 – reklámhordozó eltávolítása, M3 – reklámhordozó megsemmisülése. </w:t>
            </w:r>
          </w:p>
          <w:p w:rsidR="002D1EF2" w:rsidRDefault="00735BA5">
            <w:pPr>
              <w:spacing w:after="0"/>
              <w:ind w:left="1"/>
            </w:pPr>
            <w:r>
              <w:rPr>
                <w:rFonts w:ascii="Candara" w:eastAsia="Candara" w:hAnsi="Candara" w:cs="Candara"/>
                <w:i/>
                <w:sz w:val="20"/>
              </w:rPr>
              <w:t xml:space="preserve">*Amennyiben a településen </w:t>
            </w:r>
            <w:proofErr w:type="spellStart"/>
            <w:r>
              <w:rPr>
                <w:rFonts w:ascii="Candara" w:eastAsia="Candara" w:hAnsi="Candara" w:cs="Candara"/>
                <w:i/>
                <w:sz w:val="20"/>
              </w:rPr>
              <w:t>tiznél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</w:rPr>
              <w:t xml:space="preserve"> több adótárg</w:t>
            </w:r>
            <w:r>
              <w:rPr>
                <w:rFonts w:ascii="Candara" w:eastAsia="Candara" w:hAnsi="Candara" w:cs="Candara"/>
                <w:i/>
                <w:sz w:val="20"/>
              </w:rPr>
              <w:t xml:space="preserve">yról kell bevallást benyújtani, akkor egy másik betétlapot is ki kell tölteni! </w:t>
            </w:r>
          </w:p>
        </w:tc>
      </w:tr>
      <w:tr w:rsidR="002D1EF2">
        <w:trPr>
          <w:trHeight w:val="806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F2" w:rsidRDefault="00735BA5">
            <w:pPr>
              <w:tabs>
                <w:tab w:val="center" w:pos="4850"/>
                <w:tab w:val="center" w:pos="5650"/>
                <w:tab w:val="center" w:pos="6359"/>
                <w:tab w:val="center" w:pos="10420"/>
              </w:tabs>
              <w:spacing w:after="0"/>
            </w:pPr>
            <w:r>
              <w:t>_______________________________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  <w:t xml:space="preserve"> </w:t>
            </w:r>
            <w:r>
              <w:rPr>
                <w:rFonts w:ascii="Arial" w:eastAsia="Arial" w:hAnsi="Arial" w:cs="Arial"/>
                <w:sz w:val="32"/>
              </w:rPr>
              <w:tab/>
            </w:r>
            <w:r>
              <w:rPr>
                <w:sz w:val="20"/>
              </w:rPr>
              <w:t xml:space="preserve">________________________________________ </w:t>
            </w:r>
          </w:p>
          <w:p w:rsidR="002D1EF2" w:rsidRDefault="00735BA5">
            <w:pPr>
              <w:tabs>
                <w:tab w:val="center" w:pos="1861"/>
                <w:tab w:val="center" w:pos="4467"/>
                <w:tab w:val="center" w:pos="5458"/>
                <w:tab w:val="center" w:pos="6167"/>
                <w:tab w:val="center" w:pos="10420"/>
              </w:tabs>
              <w:spacing w:after="0"/>
            </w:pPr>
            <w:r>
              <w:tab/>
            </w:r>
            <w:r>
              <w:rPr>
                <w:rFonts w:ascii="Candara" w:eastAsia="Candara" w:hAnsi="Candara" w:cs="Candara"/>
                <w:sz w:val="20"/>
              </w:rPr>
              <w:t xml:space="preserve">helység </w:t>
            </w:r>
            <w:r>
              <w:rPr>
                <w:rFonts w:ascii="Candara" w:eastAsia="Candara" w:hAnsi="Candara" w:cs="Candara"/>
                <w:sz w:val="20"/>
              </w:rPr>
              <w:tab/>
              <w:t xml:space="preserve">év </w:t>
            </w:r>
            <w:r>
              <w:rPr>
                <w:rFonts w:ascii="Candara" w:eastAsia="Candara" w:hAnsi="Candara" w:cs="Candara"/>
                <w:sz w:val="20"/>
              </w:rPr>
              <w:tab/>
              <w:t xml:space="preserve">hó </w:t>
            </w:r>
            <w:r>
              <w:rPr>
                <w:rFonts w:ascii="Candara" w:eastAsia="Candara" w:hAnsi="Candara" w:cs="Candara"/>
                <w:sz w:val="20"/>
              </w:rPr>
              <w:tab/>
              <w:t xml:space="preserve">nap </w:t>
            </w:r>
            <w:r>
              <w:rPr>
                <w:rFonts w:ascii="Candara" w:eastAsia="Candara" w:hAnsi="Candara" w:cs="Candara"/>
                <w:sz w:val="20"/>
              </w:rPr>
              <w:tab/>
              <w:t xml:space="preserve">az adatbejelentő vagy képviselője (meghatalmazottja) aláírása </w:t>
            </w:r>
          </w:p>
        </w:tc>
      </w:tr>
    </w:tbl>
    <w:p w:rsidR="002D1EF2" w:rsidRDefault="00735BA5">
      <w:pPr>
        <w:spacing w:after="0"/>
      </w:pPr>
      <w:r>
        <w:t xml:space="preserve"> </w:t>
      </w:r>
    </w:p>
    <w:p w:rsidR="002D1EF2" w:rsidRDefault="002D1EF2">
      <w:pPr>
        <w:spacing w:after="0"/>
        <w:ind w:left="1484"/>
      </w:pPr>
      <w:bookmarkStart w:id="0" w:name="_GoBack"/>
      <w:bookmarkEnd w:id="0"/>
    </w:p>
    <w:sectPr w:rsidR="002D1EF2">
      <w:pgSz w:w="16838" w:h="11906" w:orient="landscape"/>
      <w:pgMar w:top="1440" w:right="1103" w:bottom="48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F2"/>
    <w:rsid w:val="002D1EF2"/>
    <w:rsid w:val="0073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D977-6E14-4911-AA4C-54F4497A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liskany.andrasne</dc:creator>
  <cp:keywords/>
  <cp:lastModifiedBy>Hivatal Rendszergazda</cp:lastModifiedBy>
  <cp:revision>2</cp:revision>
  <dcterms:created xsi:type="dcterms:W3CDTF">2018-01-03T14:00:00Z</dcterms:created>
  <dcterms:modified xsi:type="dcterms:W3CDTF">2018-01-03T14:00:00Z</dcterms:modified>
</cp:coreProperties>
</file>