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E6E3" w14:textId="5555708F" w:rsidR="00BC0EFE" w:rsidRDefault="00AC20B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Ajka Város Önkormányzata Képviselő-testületének </w:t>
      </w:r>
      <w:r w:rsidR="008228D0">
        <w:rPr>
          <w:b/>
          <w:bCs/>
        </w:rPr>
        <w:t>27</w:t>
      </w:r>
      <w:r>
        <w:rPr>
          <w:b/>
          <w:bCs/>
        </w:rPr>
        <w:t>/2021. (XII. 1</w:t>
      </w:r>
      <w:r w:rsidR="00A33B5F">
        <w:rPr>
          <w:b/>
          <w:bCs/>
        </w:rPr>
        <w:t>8</w:t>
      </w:r>
      <w:r>
        <w:rPr>
          <w:b/>
          <w:bCs/>
        </w:rPr>
        <w:t>.) önkormányzati rendelete</w:t>
      </w:r>
      <w:r w:rsidR="00F479AC">
        <w:rPr>
          <w:b/>
          <w:bCs/>
        </w:rPr>
        <w:t xml:space="preserve"> </w:t>
      </w:r>
      <w:r>
        <w:rPr>
          <w:b/>
          <w:bCs/>
        </w:rPr>
        <w:t>az önkormányzat 2021. évi költségvetéséről szóló 4/2021. (II.11.) önkormányzati rendelet módosításáról</w:t>
      </w:r>
    </w:p>
    <w:p w14:paraId="09514079" w14:textId="77777777" w:rsidR="00BC0EFE" w:rsidRPr="00F479AC" w:rsidRDefault="00AC20B9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F479AC">
        <w:rPr>
          <w:sz w:val="22"/>
          <w:szCs w:val="22"/>
        </w:rPr>
        <w:t>Ajka város Önkormányzatának Képviselő-testülete Magyarország Alaptörvénye 32. cikk (2) bekezdésében meghatározott eredeti jogalkotói hatáskörében, az Alaptörvény 32. cikk (1) bekezdésében f) pontjában meghatározott feladatkörében eljárva a következőt rendeli el:</w:t>
      </w:r>
    </w:p>
    <w:p w14:paraId="0D2329AB" w14:textId="77777777" w:rsidR="00BC0EFE" w:rsidRPr="00F479AC" w:rsidRDefault="00AC20B9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F479AC">
        <w:rPr>
          <w:b/>
          <w:bCs/>
          <w:sz w:val="22"/>
          <w:szCs w:val="22"/>
        </w:rPr>
        <w:t>1. §</w:t>
      </w:r>
    </w:p>
    <w:p w14:paraId="19023215" w14:textId="77777777" w:rsidR="00BC0EFE" w:rsidRPr="00F479AC" w:rsidRDefault="00AC20B9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F479AC">
        <w:rPr>
          <w:sz w:val="22"/>
          <w:szCs w:val="22"/>
        </w:rPr>
        <w:t>A 2021. évi költségvetésről szóló 4/2021.(II.11.) önkormányzati rendelet 2. §-a helyébe a következő rendelkezés lép:</w:t>
      </w:r>
    </w:p>
    <w:p w14:paraId="04480282" w14:textId="77777777" w:rsidR="00BC0EFE" w:rsidRPr="00F479AC" w:rsidRDefault="00AC20B9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F479AC">
        <w:rPr>
          <w:b/>
          <w:bCs/>
          <w:sz w:val="22"/>
          <w:szCs w:val="22"/>
        </w:rPr>
        <w:t>„2. §</w:t>
      </w:r>
    </w:p>
    <w:p w14:paraId="5994F584" w14:textId="77777777" w:rsidR="00BC0EFE" w:rsidRPr="00F479AC" w:rsidRDefault="00AC20B9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F479AC">
        <w:rPr>
          <w:sz w:val="22"/>
          <w:szCs w:val="22"/>
        </w:rPr>
        <w:t>(1) Ajka Város Önkormányzatának Képviselő-testülete az önkormányzat 2021. évi</w:t>
      </w:r>
    </w:p>
    <w:p w14:paraId="429B9CF3" w14:textId="77777777" w:rsidR="00BC0EFE" w:rsidRPr="00F479AC" w:rsidRDefault="00AC20B9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F479AC">
        <w:rPr>
          <w:i/>
          <w:iCs/>
          <w:sz w:val="22"/>
          <w:szCs w:val="22"/>
        </w:rPr>
        <w:t>a)</w:t>
      </w:r>
      <w:r w:rsidRPr="00F479AC">
        <w:rPr>
          <w:sz w:val="22"/>
          <w:szCs w:val="22"/>
        </w:rPr>
        <w:tab/>
        <w:t>a költségvetés</w:t>
      </w:r>
    </w:p>
    <w:p w14:paraId="66E0E181" w14:textId="753FAF91" w:rsidR="00BC0EFE" w:rsidRPr="00F479AC" w:rsidRDefault="00AC20B9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proofErr w:type="spellStart"/>
      <w:r w:rsidRPr="00F479AC">
        <w:rPr>
          <w:i/>
          <w:iCs/>
          <w:sz w:val="22"/>
          <w:szCs w:val="22"/>
        </w:rPr>
        <w:t>aa</w:t>
      </w:r>
      <w:proofErr w:type="spellEnd"/>
      <w:r w:rsidRPr="00F479AC">
        <w:rPr>
          <w:i/>
          <w:iCs/>
          <w:sz w:val="22"/>
          <w:szCs w:val="22"/>
        </w:rPr>
        <w:t>)</w:t>
      </w:r>
      <w:r w:rsidRPr="00F479AC">
        <w:rPr>
          <w:sz w:val="22"/>
          <w:szCs w:val="22"/>
        </w:rPr>
        <w:tab/>
        <w:t xml:space="preserve">bevételi főösszegét </w:t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  <w:t xml:space="preserve"> </w:t>
      </w:r>
      <w:r w:rsidRPr="00F479AC">
        <w:rPr>
          <w:sz w:val="22"/>
          <w:szCs w:val="22"/>
        </w:rPr>
        <w:t>9.129.198.000 forintban</w:t>
      </w:r>
    </w:p>
    <w:p w14:paraId="5C37F9CA" w14:textId="273F3FB8" w:rsidR="00BC0EFE" w:rsidRPr="00F479AC" w:rsidRDefault="00AC20B9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F479AC">
        <w:rPr>
          <w:i/>
          <w:iCs/>
          <w:sz w:val="22"/>
          <w:szCs w:val="22"/>
        </w:rPr>
        <w:t>ab)</w:t>
      </w:r>
      <w:r w:rsidRPr="00F479AC">
        <w:rPr>
          <w:sz w:val="22"/>
          <w:szCs w:val="22"/>
        </w:rPr>
        <w:tab/>
        <w:t xml:space="preserve">kiadási főösszegét </w:t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  <w:t xml:space="preserve"> </w:t>
      </w:r>
      <w:r w:rsidRPr="00F479AC">
        <w:rPr>
          <w:sz w:val="22"/>
          <w:szCs w:val="22"/>
        </w:rPr>
        <w:t>9.643.670.000 forintban</w:t>
      </w:r>
    </w:p>
    <w:p w14:paraId="6A7691BF" w14:textId="09D20A22" w:rsidR="00BC0EFE" w:rsidRPr="00F479AC" w:rsidRDefault="00AC20B9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proofErr w:type="spellStart"/>
      <w:r w:rsidRPr="00F479AC">
        <w:rPr>
          <w:i/>
          <w:iCs/>
          <w:sz w:val="22"/>
          <w:szCs w:val="22"/>
        </w:rPr>
        <w:t>ac</w:t>
      </w:r>
      <w:proofErr w:type="spellEnd"/>
      <w:r w:rsidRPr="00F479AC">
        <w:rPr>
          <w:i/>
          <w:iCs/>
          <w:sz w:val="22"/>
          <w:szCs w:val="22"/>
        </w:rPr>
        <w:t>)</w:t>
      </w:r>
      <w:r w:rsidRPr="00F479AC">
        <w:rPr>
          <w:sz w:val="22"/>
          <w:szCs w:val="22"/>
        </w:rPr>
        <w:tab/>
        <w:t xml:space="preserve">a hiányt </w:t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  <w:t xml:space="preserve">    </w:t>
      </w:r>
      <w:r w:rsidRPr="00F479AC">
        <w:rPr>
          <w:sz w:val="22"/>
          <w:szCs w:val="22"/>
        </w:rPr>
        <w:t>514.472.000 forintban</w:t>
      </w:r>
    </w:p>
    <w:p w14:paraId="61C244A5" w14:textId="77777777" w:rsidR="00BC0EFE" w:rsidRPr="00F479AC" w:rsidRDefault="00AC20B9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F479AC">
        <w:rPr>
          <w:i/>
          <w:iCs/>
          <w:sz w:val="22"/>
          <w:szCs w:val="22"/>
        </w:rPr>
        <w:t>b)</w:t>
      </w:r>
      <w:r w:rsidRPr="00F479AC">
        <w:rPr>
          <w:sz w:val="22"/>
          <w:szCs w:val="22"/>
        </w:rPr>
        <w:tab/>
        <w:t>finanszírozási előirányzat</w:t>
      </w:r>
    </w:p>
    <w:p w14:paraId="74D05C3C" w14:textId="59DB7398" w:rsidR="00BC0EFE" w:rsidRPr="00F479AC" w:rsidRDefault="00AC20B9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proofErr w:type="spellStart"/>
      <w:r w:rsidRPr="00F479AC">
        <w:rPr>
          <w:i/>
          <w:iCs/>
          <w:sz w:val="22"/>
          <w:szCs w:val="22"/>
        </w:rPr>
        <w:t>ba</w:t>
      </w:r>
      <w:proofErr w:type="spellEnd"/>
      <w:r w:rsidRPr="00F479AC">
        <w:rPr>
          <w:i/>
          <w:iCs/>
          <w:sz w:val="22"/>
          <w:szCs w:val="22"/>
        </w:rPr>
        <w:t>)</w:t>
      </w:r>
      <w:r w:rsidRPr="00F479AC">
        <w:rPr>
          <w:sz w:val="22"/>
          <w:szCs w:val="22"/>
        </w:rPr>
        <w:tab/>
        <w:t xml:space="preserve">bevételi összegét </w:t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  <w:t xml:space="preserve"> </w:t>
      </w:r>
      <w:r w:rsidRPr="00F479AC">
        <w:rPr>
          <w:sz w:val="22"/>
          <w:szCs w:val="22"/>
        </w:rPr>
        <w:t>1.387.465.000 forintban,</w:t>
      </w:r>
    </w:p>
    <w:p w14:paraId="786F5205" w14:textId="3FDECDD8" w:rsidR="00BC0EFE" w:rsidRPr="00F479AC" w:rsidRDefault="00AC20B9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proofErr w:type="spellStart"/>
      <w:r w:rsidRPr="00F479AC">
        <w:rPr>
          <w:i/>
          <w:iCs/>
          <w:sz w:val="22"/>
          <w:szCs w:val="22"/>
        </w:rPr>
        <w:t>bb</w:t>
      </w:r>
      <w:proofErr w:type="spellEnd"/>
      <w:r w:rsidRPr="00F479AC">
        <w:rPr>
          <w:i/>
          <w:iCs/>
          <w:sz w:val="22"/>
          <w:szCs w:val="22"/>
        </w:rPr>
        <w:t>)</w:t>
      </w:r>
      <w:r w:rsidRPr="00F479AC">
        <w:rPr>
          <w:sz w:val="22"/>
          <w:szCs w:val="22"/>
        </w:rPr>
        <w:tab/>
        <w:t xml:space="preserve">kiadási összegét </w:t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  <w:t xml:space="preserve">    </w:t>
      </w:r>
      <w:r w:rsidRPr="00F479AC">
        <w:rPr>
          <w:sz w:val="22"/>
          <w:szCs w:val="22"/>
        </w:rPr>
        <w:t>872.993.000 forintban,</w:t>
      </w:r>
    </w:p>
    <w:p w14:paraId="61AA7D21" w14:textId="77777777" w:rsidR="00BC0EFE" w:rsidRPr="00F479AC" w:rsidRDefault="00AC20B9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F479AC">
        <w:rPr>
          <w:i/>
          <w:iCs/>
          <w:sz w:val="22"/>
          <w:szCs w:val="22"/>
        </w:rPr>
        <w:t>c)</w:t>
      </w:r>
      <w:r w:rsidRPr="00F479AC">
        <w:rPr>
          <w:sz w:val="22"/>
          <w:szCs w:val="22"/>
        </w:rPr>
        <w:tab/>
        <w:t>a költségvetés</w:t>
      </w:r>
    </w:p>
    <w:p w14:paraId="648F49CE" w14:textId="6B48E058" w:rsidR="00BC0EFE" w:rsidRPr="00F479AC" w:rsidRDefault="00AC20B9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proofErr w:type="spellStart"/>
      <w:r w:rsidRPr="00F479AC">
        <w:rPr>
          <w:i/>
          <w:iCs/>
          <w:sz w:val="22"/>
          <w:szCs w:val="22"/>
        </w:rPr>
        <w:t>ca</w:t>
      </w:r>
      <w:proofErr w:type="spellEnd"/>
      <w:r w:rsidRPr="00F479AC">
        <w:rPr>
          <w:i/>
          <w:iCs/>
          <w:sz w:val="22"/>
          <w:szCs w:val="22"/>
        </w:rPr>
        <w:t>)</w:t>
      </w:r>
      <w:r w:rsidRPr="00F479AC">
        <w:rPr>
          <w:sz w:val="22"/>
          <w:szCs w:val="22"/>
        </w:rPr>
        <w:tab/>
      </w:r>
      <w:r w:rsidRPr="00F479AC">
        <w:rPr>
          <w:b/>
          <w:bCs/>
          <w:i/>
          <w:iCs/>
          <w:sz w:val="22"/>
          <w:szCs w:val="22"/>
        </w:rPr>
        <w:t>bevételi főösszegét</w:t>
      </w:r>
      <w:r w:rsidRPr="00F479AC">
        <w:rPr>
          <w:sz w:val="22"/>
          <w:szCs w:val="22"/>
        </w:rPr>
        <w:t xml:space="preserve"> </w:t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Pr="00F479AC">
        <w:rPr>
          <w:b/>
          <w:bCs/>
          <w:i/>
          <w:iCs/>
          <w:sz w:val="22"/>
          <w:szCs w:val="22"/>
        </w:rPr>
        <w:t>10.516.663.000</w:t>
      </w:r>
      <w:r w:rsidRPr="00F479AC">
        <w:rPr>
          <w:sz w:val="22"/>
          <w:szCs w:val="22"/>
        </w:rPr>
        <w:t xml:space="preserve"> </w:t>
      </w:r>
      <w:r w:rsidRPr="00F479AC">
        <w:rPr>
          <w:b/>
          <w:bCs/>
          <w:i/>
          <w:iCs/>
          <w:sz w:val="22"/>
          <w:szCs w:val="22"/>
        </w:rPr>
        <w:t>forintban,</w:t>
      </w:r>
    </w:p>
    <w:p w14:paraId="680F5679" w14:textId="3268B049" w:rsidR="00BC0EFE" w:rsidRPr="00F479AC" w:rsidRDefault="00AC20B9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proofErr w:type="spellStart"/>
      <w:r w:rsidRPr="00F479AC">
        <w:rPr>
          <w:i/>
          <w:iCs/>
          <w:sz w:val="22"/>
          <w:szCs w:val="22"/>
        </w:rPr>
        <w:t>cb</w:t>
      </w:r>
      <w:proofErr w:type="spellEnd"/>
      <w:r w:rsidRPr="00F479AC">
        <w:rPr>
          <w:i/>
          <w:iCs/>
          <w:sz w:val="22"/>
          <w:szCs w:val="22"/>
        </w:rPr>
        <w:t>)</w:t>
      </w:r>
      <w:r w:rsidRPr="00F479AC">
        <w:rPr>
          <w:sz w:val="22"/>
          <w:szCs w:val="22"/>
        </w:rPr>
        <w:tab/>
      </w:r>
      <w:r w:rsidRPr="00F479AC">
        <w:rPr>
          <w:b/>
          <w:bCs/>
          <w:i/>
          <w:iCs/>
          <w:sz w:val="22"/>
          <w:szCs w:val="22"/>
        </w:rPr>
        <w:t xml:space="preserve">kiadási főösszegét </w:t>
      </w:r>
      <w:r w:rsidR="00F479AC">
        <w:rPr>
          <w:b/>
          <w:bCs/>
          <w:i/>
          <w:iCs/>
          <w:sz w:val="22"/>
          <w:szCs w:val="22"/>
        </w:rPr>
        <w:tab/>
      </w:r>
      <w:r w:rsidR="00F479AC">
        <w:rPr>
          <w:b/>
          <w:bCs/>
          <w:i/>
          <w:iCs/>
          <w:sz w:val="22"/>
          <w:szCs w:val="22"/>
        </w:rPr>
        <w:tab/>
      </w:r>
      <w:r w:rsidR="00F479AC">
        <w:rPr>
          <w:b/>
          <w:bCs/>
          <w:i/>
          <w:iCs/>
          <w:sz w:val="22"/>
          <w:szCs w:val="22"/>
        </w:rPr>
        <w:tab/>
      </w:r>
      <w:r w:rsidRPr="00F479AC">
        <w:rPr>
          <w:b/>
          <w:bCs/>
          <w:i/>
          <w:iCs/>
          <w:sz w:val="22"/>
          <w:szCs w:val="22"/>
        </w:rPr>
        <w:t>10.516.663.000</w:t>
      </w:r>
      <w:r w:rsidRPr="00F479AC">
        <w:rPr>
          <w:sz w:val="22"/>
          <w:szCs w:val="22"/>
        </w:rPr>
        <w:t xml:space="preserve"> </w:t>
      </w:r>
      <w:r w:rsidRPr="00F479AC">
        <w:rPr>
          <w:b/>
          <w:bCs/>
          <w:i/>
          <w:iCs/>
          <w:sz w:val="22"/>
          <w:szCs w:val="22"/>
        </w:rPr>
        <w:t>forintban</w:t>
      </w:r>
      <w:r w:rsidRPr="00F479AC">
        <w:rPr>
          <w:sz w:val="22"/>
          <w:szCs w:val="22"/>
        </w:rPr>
        <w:t>,</w:t>
      </w:r>
    </w:p>
    <w:p w14:paraId="2F755CB7" w14:textId="77777777" w:rsidR="00BC0EFE" w:rsidRPr="00F479AC" w:rsidRDefault="00AC20B9">
      <w:pPr>
        <w:pStyle w:val="Szvegtrzs"/>
        <w:spacing w:after="0" w:line="240" w:lineRule="auto"/>
        <w:ind w:left="580"/>
        <w:jc w:val="both"/>
        <w:rPr>
          <w:sz w:val="22"/>
          <w:szCs w:val="22"/>
        </w:rPr>
      </w:pPr>
      <w:r w:rsidRPr="00F479AC">
        <w:rPr>
          <w:sz w:val="22"/>
          <w:szCs w:val="22"/>
        </w:rPr>
        <w:t>a 2. melléklet szerinti bevétel-kiadás mérlegegyezőségével állapítja meg, és a 2/A. mellékletben bemutatott pénzügyi mérleg szerint hagyja jóvá.</w:t>
      </w:r>
    </w:p>
    <w:p w14:paraId="44729C84" w14:textId="77777777" w:rsidR="00BC0EFE" w:rsidRPr="00F479AC" w:rsidRDefault="00AC20B9">
      <w:pPr>
        <w:pStyle w:val="Szvegtrzs"/>
        <w:spacing w:before="240" w:after="0" w:line="240" w:lineRule="auto"/>
        <w:jc w:val="both"/>
        <w:rPr>
          <w:sz w:val="22"/>
          <w:szCs w:val="22"/>
        </w:rPr>
      </w:pPr>
      <w:r w:rsidRPr="00F479AC">
        <w:rPr>
          <w:sz w:val="22"/>
          <w:szCs w:val="22"/>
        </w:rPr>
        <w:t>(2) Az önkormányzat 2021. évi költségvetési előirányzatainak kiadási és bevételi főösszegnek címek, alcímek, jogcím – csoportok, jogcímek szerinti részletezését a rendelet 3. - 4. mellékletei tartalmazzák.</w:t>
      </w:r>
    </w:p>
    <w:p w14:paraId="7BEB4B17" w14:textId="77777777" w:rsidR="00BC0EFE" w:rsidRPr="00F479AC" w:rsidRDefault="00AC20B9">
      <w:pPr>
        <w:pStyle w:val="Szvegtrzs"/>
        <w:spacing w:before="240" w:after="0" w:line="240" w:lineRule="auto"/>
        <w:jc w:val="both"/>
        <w:rPr>
          <w:sz w:val="22"/>
          <w:szCs w:val="22"/>
        </w:rPr>
      </w:pPr>
      <w:r w:rsidRPr="00F479AC">
        <w:rPr>
          <w:sz w:val="22"/>
          <w:szCs w:val="22"/>
        </w:rPr>
        <w:t>(3) A képviselő-testület az önkormányzat 2021. évi költségvetésének kiadási főösszegén belül:</w:t>
      </w:r>
    </w:p>
    <w:p w14:paraId="0CACBB14" w14:textId="77777777" w:rsidR="00BC0EFE" w:rsidRPr="00F479AC" w:rsidRDefault="00AC20B9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F479AC">
        <w:rPr>
          <w:i/>
          <w:iCs/>
          <w:sz w:val="22"/>
          <w:szCs w:val="22"/>
        </w:rPr>
        <w:t>1.</w:t>
      </w:r>
      <w:r w:rsidRPr="00F479AC">
        <w:rPr>
          <w:sz w:val="22"/>
          <w:szCs w:val="22"/>
        </w:rPr>
        <w:tab/>
      </w:r>
      <w:r w:rsidRPr="00F479AC">
        <w:rPr>
          <w:b/>
          <w:bCs/>
          <w:sz w:val="22"/>
          <w:szCs w:val="22"/>
        </w:rPr>
        <w:t>A költségvetési kiadási előirányzatok összegét</w:t>
      </w:r>
    </w:p>
    <w:p w14:paraId="59919C58" w14:textId="5CE8B934" w:rsidR="00BC0EFE" w:rsidRPr="00F479AC" w:rsidRDefault="00AC20B9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F479AC">
        <w:rPr>
          <w:i/>
          <w:iCs/>
          <w:sz w:val="22"/>
          <w:szCs w:val="22"/>
        </w:rPr>
        <w:t>a)</w:t>
      </w:r>
      <w:r w:rsidRPr="00F479AC">
        <w:rPr>
          <w:sz w:val="22"/>
          <w:szCs w:val="22"/>
        </w:rPr>
        <w:tab/>
      </w:r>
      <w:r w:rsidRPr="00F479AC">
        <w:rPr>
          <w:i/>
          <w:iCs/>
          <w:sz w:val="22"/>
          <w:szCs w:val="22"/>
        </w:rPr>
        <w:t>személyi jellegű kiadások</w:t>
      </w:r>
      <w:r w:rsidRPr="00F479AC">
        <w:rPr>
          <w:sz w:val="22"/>
          <w:szCs w:val="22"/>
        </w:rPr>
        <w:t xml:space="preserve"> </w:t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Pr="00F479AC">
        <w:rPr>
          <w:i/>
          <w:iCs/>
          <w:sz w:val="22"/>
          <w:szCs w:val="22"/>
        </w:rPr>
        <w:t>2.266.074.000 forintban,</w:t>
      </w:r>
    </w:p>
    <w:p w14:paraId="4227D102" w14:textId="3EF0A8FB" w:rsidR="00BC0EFE" w:rsidRPr="00F479AC" w:rsidRDefault="00AC20B9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F479AC">
        <w:rPr>
          <w:i/>
          <w:iCs/>
          <w:sz w:val="22"/>
          <w:szCs w:val="22"/>
        </w:rPr>
        <w:t>b)</w:t>
      </w:r>
      <w:r w:rsidRPr="00F479AC">
        <w:rPr>
          <w:sz w:val="22"/>
          <w:szCs w:val="22"/>
        </w:rPr>
        <w:tab/>
      </w:r>
      <w:r w:rsidRPr="00F479AC">
        <w:rPr>
          <w:i/>
          <w:iCs/>
          <w:sz w:val="22"/>
          <w:szCs w:val="22"/>
        </w:rPr>
        <w:t>a szociális hozzájárulási adó</w:t>
      </w:r>
      <w:r w:rsidRPr="00F479AC">
        <w:rPr>
          <w:sz w:val="22"/>
          <w:szCs w:val="22"/>
        </w:rPr>
        <w:t xml:space="preserve"> </w:t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  <w:t xml:space="preserve">   </w:t>
      </w:r>
      <w:r w:rsidRPr="00F479AC">
        <w:rPr>
          <w:i/>
          <w:iCs/>
          <w:sz w:val="22"/>
          <w:szCs w:val="22"/>
        </w:rPr>
        <w:t>399.234.000 forintban,</w:t>
      </w:r>
    </w:p>
    <w:p w14:paraId="0C8A08EE" w14:textId="4E42D61A" w:rsidR="00BC0EFE" w:rsidRPr="00F479AC" w:rsidRDefault="00AC20B9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F479AC">
        <w:rPr>
          <w:i/>
          <w:iCs/>
          <w:sz w:val="22"/>
          <w:szCs w:val="22"/>
        </w:rPr>
        <w:t>c)</w:t>
      </w:r>
      <w:r w:rsidRPr="00F479AC">
        <w:rPr>
          <w:sz w:val="22"/>
          <w:szCs w:val="22"/>
        </w:rPr>
        <w:tab/>
      </w:r>
      <w:r w:rsidRPr="00F479AC">
        <w:rPr>
          <w:i/>
          <w:iCs/>
          <w:sz w:val="22"/>
          <w:szCs w:val="22"/>
        </w:rPr>
        <w:t>a dologi jellegű kiadások</w:t>
      </w:r>
      <w:r w:rsidRPr="00F479AC">
        <w:rPr>
          <w:sz w:val="22"/>
          <w:szCs w:val="22"/>
        </w:rPr>
        <w:t xml:space="preserve"> </w:t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Pr="00F479AC">
        <w:rPr>
          <w:i/>
          <w:iCs/>
          <w:sz w:val="22"/>
          <w:szCs w:val="22"/>
        </w:rPr>
        <w:t>2.083.422.000 forintban,</w:t>
      </w:r>
    </w:p>
    <w:p w14:paraId="268545B7" w14:textId="2B22A746" w:rsidR="00BC0EFE" w:rsidRPr="00F479AC" w:rsidRDefault="00AC20B9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F479AC">
        <w:rPr>
          <w:i/>
          <w:iCs/>
          <w:sz w:val="22"/>
          <w:szCs w:val="22"/>
        </w:rPr>
        <w:t>d)</w:t>
      </w:r>
      <w:r w:rsidRPr="00F479AC">
        <w:rPr>
          <w:sz w:val="22"/>
          <w:szCs w:val="22"/>
        </w:rPr>
        <w:tab/>
      </w:r>
      <w:r w:rsidRPr="00F479AC">
        <w:rPr>
          <w:i/>
          <w:iCs/>
          <w:sz w:val="22"/>
          <w:szCs w:val="22"/>
        </w:rPr>
        <w:t>támogatásértékű működési kiadás</w:t>
      </w:r>
      <w:r w:rsidRPr="00F479AC">
        <w:rPr>
          <w:sz w:val="22"/>
          <w:szCs w:val="22"/>
        </w:rPr>
        <w:t xml:space="preserve"> </w:t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  <w:t xml:space="preserve">       </w:t>
      </w:r>
      <w:r w:rsidRPr="00F479AC">
        <w:rPr>
          <w:i/>
          <w:iCs/>
          <w:sz w:val="22"/>
          <w:szCs w:val="22"/>
        </w:rPr>
        <w:t>8.078.000 forintban,</w:t>
      </w:r>
    </w:p>
    <w:p w14:paraId="61D03A3F" w14:textId="62B41788" w:rsidR="00BC0EFE" w:rsidRPr="00F479AC" w:rsidRDefault="00AC20B9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F479AC">
        <w:rPr>
          <w:i/>
          <w:iCs/>
          <w:sz w:val="22"/>
          <w:szCs w:val="22"/>
        </w:rPr>
        <w:t>e)</w:t>
      </w:r>
      <w:r w:rsidRPr="00F479AC">
        <w:rPr>
          <w:sz w:val="22"/>
          <w:szCs w:val="22"/>
        </w:rPr>
        <w:tab/>
      </w:r>
      <w:proofErr w:type="spellStart"/>
      <w:r w:rsidRPr="00F479AC">
        <w:rPr>
          <w:i/>
          <w:iCs/>
          <w:sz w:val="22"/>
          <w:szCs w:val="22"/>
        </w:rPr>
        <w:t>műk</w:t>
      </w:r>
      <w:proofErr w:type="spellEnd"/>
      <w:r w:rsidR="00F479AC">
        <w:rPr>
          <w:i/>
          <w:iCs/>
          <w:sz w:val="22"/>
          <w:szCs w:val="22"/>
        </w:rPr>
        <w:t>.</w:t>
      </w:r>
      <w:r w:rsidRPr="00F479AC">
        <w:rPr>
          <w:i/>
          <w:iCs/>
          <w:sz w:val="22"/>
          <w:szCs w:val="22"/>
        </w:rPr>
        <w:t xml:space="preserve"> célú pénzeszköz átadás</w:t>
      </w:r>
      <w:r w:rsidRPr="00F479AC">
        <w:rPr>
          <w:sz w:val="22"/>
          <w:szCs w:val="22"/>
        </w:rPr>
        <w:t xml:space="preserve"> </w:t>
      </w:r>
      <w:r w:rsidRPr="00F479AC">
        <w:rPr>
          <w:i/>
          <w:iCs/>
          <w:sz w:val="22"/>
          <w:szCs w:val="22"/>
        </w:rPr>
        <w:t>államháztartáson kívülre</w:t>
      </w:r>
      <w:r w:rsidRPr="00F479AC">
        <w:rPr>
          <w:sz w:val="22"/>
          <w:szCs w:val="22"/>
        </w:rPr>
        <w:t xml:space="preserve"> </w:t>
      </w:r>
      <w:r w:rsidR="00F479AC">
        <w:rPr>
          <w:sz w:val="22"/>
          <w:szCs w:val="22"/>
        </w:rPr>
        <w:tab/>
      </w:r>
      <w:r w:rsidRPr="00F479AC">
        <w:rPr>
          <w:i/>
          <w:iCs/>
          <w:sz w:val="22"/>
          <w:szCs w:val="22"/>
        </w:rPr>
        <w:t>1.438.601.000 forintban,</w:t>
      </w:r>
    </w:p>
    <w:p w14:paraId="0C5768A5" w14:textId="156ED679" w:rsidR="00BC0EFE" w:rsidRPr="00F479AC" w:rsidRDefault="00AC20B9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F479AC">
        <w:rPr>
          <w:i/>
          <w:iCs/>
          <w:sz w:val="22"/>
          <w:szCs w:val="22"/>
        </w:rPr>
        <w:t>f)</w:t>
      </w:r>
      <w:r w:rsidRPr="00F479AC">
        <w:rPr>
          <w:sz w:val="22"/>
          <w:szCs w:val="22"/>
        </w:rPr>
        <w:tab/>
      </w:r>
      <w:r w:rsidRPr="00F479AC">
        <w:rPr>
          <w:i/>
          <w:iCs/>
          <w:sz w:val="22"/>
          <w:szCs w:val="22"/>
        </w:rPr>
        <w:t xml:space="preserve">társadalom és </w:t>
      </w:r>
      <w:proofErr w:type="spellStart"/>
      <w:r w:rsidRPr="00F479AC">
        <w:rPr>
          <w:i/>
          <w:iCs/>
          <w:sz w:val="22"/>
          <w:szCs w:val="22"/>
        </w:rPr>
        <w:t>szoc</w:t>
      </w:r>
      <w:proofErr w:type="spellEnd"/>
      <w:r w:rsidRPr="00F479AC">
        <w:rPr>
          <w:i/>
          <w:iCs/>
          <w:sz w:val="22"/>
          <w:szCs w:val="22"/>
        </w:rPr>
        <w:t xml:space="preserve">. </w:t>
      </w:r>
      <w:proofErr w:type="spellStart"/>
      <w:r w:rsidRPr="00F479AC">
        <w:rPr>
          <w:i/>
          <w:iCs/>
          <w:sz w:val="22"/>
          <w:szCs w:val="22"/>
        </w:rPr>
        <w:t>pol</w:t>
      </w:r>
      <w:proofErr w:type="spellEnd"/>
      <w:r w:rsidRPr="00F479AC">
        <w:rPr>
          <w:i/>
          <w:iCs/>
          <w:sz w:val="22"/>
          <w:szCs w:val="22"/>
        </w:rPr>
        <w:t>. támogatás</w:t>
      </w:r>
      <w:r w:rsidRPr="00F479AC">
        <w:rPr>
          <w:sz w:val="22"/>
          <w:szCs w:val="22"/>
        </w:rPr>
        <w:t xml:space="preserve"> </w:t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  <w:t xml:space="preserve">       </w:t>
      </w:r>
      <w:r w:rsidRPr="00F479AC">
        <w:rPr>
          <w:i/>
          <w:iCs/>
          <w:sz w:val="22"/>
          <w:szCs w:val="22"/>
        </w:rPr>
        <w:t>8.500.000 forintban,</w:t>
      </w:r>
    </w:p>
    <w:p w14:paraId="105628AF" w14:textId="75FA70BB" w:rsidR="00BC0EFE" w:rsidRPr="00F479AC" w:rsidRDefault="00AC20B9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F479AC">
        <w:rPr>
          <w:i/>
          <w:iCs/>
          <w:sz w:val="22"/>
          <w:szCs w:val="22"/>
        </w:rPr>
        <w:t>g)</w:t>
      </w:r>
      <w:r w:rsidRPr="00F479AC">
        <w:rPr>
          <w:sz w:val="22"/>
          <w:szCs w:val="22"/>
        </w:rPr>
        <w:tab/>
      </w:r>
      <w:r w:rsidRPr="00F479AC">
        <w:rPr>
          <w:i/>
          <w:iCs/>
          <w:sz w:val="22"/>
          <w:szCs w:val="22"/>
        </w:rPr>
        <w:t xml:space="preserve">az ellátottak </w:t>
      </w:r>
      <w:proofErr w:type="spellStart"/>
      <w:r w:rsidRPr="00F479AC">
        <w:rPr>
          <w:i/>
          <w:iCs/>
          <w:sz w:val="22"/>
          <w:szCs w:val="22"/>
        </w:rPr>
        <w:t>pénzbeni</w:t>
      </w:r>
      <w:proofErr w:type="spellEnd"/>
      <w:r w:rsidRPr="00F479AC">
        <w:rPr>
          <w:i/>
          <w:iCs/>
          <w:sz w:val="22"/>
          <w:szCs w:val="22"/>
        </w:rPr>
        <w:t xml:space="preserve"> juttatásai</w:t>
      </w:r>
      <w:r w:rsidRPr="00F479AC">
        <w:rPr>
          <w:sz w:val="22"/>
          <w:szCs w:val="22"/>
        </w:rPr>
        <w:t xml:space="preserve"> </w:t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  <w:t xml:space="preserve">                     </w:t>
      </w:r>
      <w:r w:rsidRPr="00F479AC">
        <w:rPr>
          <w:i/>
          <w:iCs/>
          <w:sz w:val="22"/>
          <w:szCs w:val="22"/>
        </w:rPr>
        <w:t>0 forintban,</w:t>
      </w:r>
    </w:p>
    <w:p w14:paraId="54637187" w14:textId="71AB6A75" w:rsidR="00BC0EFE" w:rsidRPr="00F479AC" w:rsidRDefault="00AC20B9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F479AC">
        <w:rPr>
          <w:i/>
          <w:iCs/>
          <w:sz w:val="22"/>
          <w:szCs w:val="22"/>
        </w:rPr>
        <w:t>h)</w:t>
      </w:r>
      <w:r w:rsidRPr="00F479AC">
        <w:rPr>
          <w:sz w:val="22"/>
          <w:szCs w:val="22"/>
        </w:rPr>
        <w:tab/>
      </w:r>
      <w:r w:rsidRPr="00F479AC">
        <w:rPr>
          <w:i/>
          <w:iCs/>
          <w:sz w:val="22"/>
          <w:szCs w:val="22"/>
        </w:rPr>
        <w:t>előző évi elszámolások</w:t>
      </w:r>
      <w:r w:rsidRPr="00F479AC">
        <w:rPr>
          <w:sz w:val="22"/>
          <w:szCs w:val="22"/>
        </w:rPr>
        <w:t xml:space="preserve"> </w:t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  <w:t xml:space="preserve">          </w:t>
      </w:r>
      <w:r w:rsidRPr="00F479AC">
        <w:rPr>
          <w:i/>
          <w:iCs/>
          <w:sz w:val="22"/>
          <w:szCs w:val="22"/>
        </w:rPr>
        <w:t>147.000 forintban,</w:t>
      </w:r>
    </w:p>
    <w:p w14:paraId="06072B7A" w14:textId="3146AAB5" w:rsidR="00BC0EFE" w:rsidRPr="00F479AC" w:rsidRDefault="00AC20B9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F479AC">
        <w:rPr>
          <w:i/>
          <w:iCs/>
          <w:sz w:val="22"/>
          <w:szCs w:val="22"/>
        </w:rPr>
        <w:t>i)</w:t>
      </w:r>
      <w:r w:rsidRPr="00F479AC">
        <w:rPr>
          <w:sz w:val="22"/>
          <w:szCs w:val="22"/>
        </w:rPr>
        <w:tab/>
      </w:r>
      <w:r w:rsidRPr="00F479AC">
        <w:rPr>
          <w:i/>
          <w:iCs/>
          <w:sz w:val="22"/>
          <w:szCs w:val="22"/>
        </w:rPr>
        <w:t xml:space="preserve">tv. előíráson alapuló </w:t>
      </w:r>
      <w:proofErr w:type="spellStart"/>
      <w:r w:rsidRPr="00F479AC">
        <w:rPr>
          <w:i/>
          <w:iCs/>
          <w:sz w:val="22"/>
          <w:szCs w:val="22"/>
        </w:rPr>
        <w:t>bef</w:t>
      </w:r>
      <w:proofErr w:type="spellEnd"/>
      <w:r w:rsidRPr="00F479AC">
        <w:rPr>
          <w:i/>
          <w:iCs/>
          <w:sz w:val="22"/>
          <w:szCs w:val="22"/>
        </w:rPr>
        <w:t>.</w:t>
      </w:r>
      <w:r w:rsidRPr="00F479AC">
        <w:rPr>
          <w:sz w:val="22"/>
          <w:szCs w:val="22"/>
        </w:rPr>
        <w:t xml:space="preserve"> </w:t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  <w:t xml:space="preserve">   </w:t>
      </w:r>
      <w:r w:rsidRPr="00F479AC">
        <w:rPr>
          <w:i/>
          <w:iCs/>
          <w:sz w:val="22"/>
          <w:szCs w:val="22"/>
        </w:rPr>
        <w:t>375.786.000 forintban,</w:t>
      </w:r>
    </w:p>
    <w:p w14:paraId="5C1B9C38" w14:textId="77777777" w:rsidR="00BC0EFE" w:rsidRPr="00F479AC" w:rsidRDefault="00AC20B9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F479AC">
        <w:rPr>
          <w:i/>
          <w:iCs/>
          <w:sz w:val="22"/>
          <w:szCs w:val="22"/>
        </w:rPr>
        <w:t>2.</w:t>
      </w:r>
      <w:r w:rsidRPr="00F479AC">
        <w:rPr>
          <w:sz w:val="22"/>
          <w:szCs w:val="22"/>
        </w:rPr>
        <w:tab/>
      </w:r>
      <w:r w:rsidRPr="00F479AC">
        <w:rPr>
          <w:b/>
          <w:bCs/>
          <w:sz w:val="22"/>
          <w:szCs w:val="22"/>
        </w:rPr>
        <w:t>A felhalmozási célú kiadások összegét</w:t>
      </w:r>
    </w:p>
    <w:p w14:paraId="2A44F353" w14:textId="6F76E10C" w:rsidR="00BC0EFE" w:rsidRPr="00F479AC" w:rsidRDefault="00AC20B9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F479AC">
        <w:rPr>
          <w:i/>
          <w:iCs/>
          <w:sz w:val="22"/>
          <w:szCs w:val="22"/>
        </w:rPr>
        <w:t>a)</w:t>
      </w:r>
      <w:r w:rsidRPr="00F479AC">
        <w:rPr>
          <w:sz w:val="22"/>
          <w:szCs w:val="22"/>
        </w:rPr>
        <w:tab/>
      </w:r>
      <w:r w:rsidRPr="00F479AC">
        <w:rPr>
          <w:i/>
          <w:iCs/>
          <w:sz w:val="22"/>
          <w:szCs w:val="22"/>
        </w:rPr>
        <w:t>felújítási kiadások</w:t>
      </w:r>
      <w:r w:rsidRPr="00F479AC">
        <w:rPr>
          <w:sz w:val="22"/>
          <w:szCs w:val="22"/>
        </w:rPr>
        <w:t xml:space="preserve"> </w:t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741842">
        <w:rPr>
          <w:sz w:val="22"/>
          <w:szCs w:val="22"/>
        </w:rPr>
        <w:t xml:space="preserve">   </w:t>
      </w:r>
      <w:r w:rsidRPr="00F479AC">
        <w:rPr>
          <w:i/>
          <w:iCs/>
          <w:sz w:val="22"/>
          <w:szCs w:val="22"/>
        </w:rPr>
        <w:t>535.144.000 forintban,</w:t>
      </w:r>
    </w:p>
    <w:p w14:paraId="32378EF8" w14:textId="48431E81" w:rsidR="00BC0EFE" w:rsidRPr="00F479AC" w:rsidRDefault="00AC20B9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F479AC">
        <w:rPr>
          <w:i/>
          <w:iCs/>
          <w:sz w:val="22"/>
          <w:szCs w:val="22"/>
        </w:rPr>
        <w:t>b)</w:t>
      </w:r>
      <w:r w:rsidRPr="00F479AC">
        <w:rPr>
          <w:sz w:val="22"/>
          <w:szCs w:val="22"/>
        </w:rPr>
        <w:tab/>
      </w:r>
      <w:r w:rsidRPr="00F479AC">
        <w:rPr>
          <w:i/>
          <w:iCs/>
          <w:sz w:val="22"/>
          <w:szCs w:val="22"/>
        </w:rPr>
        <w:t>beruházási kiadások</w:t>
      </w:r>
      <w:r w:rsidRPr="00F479AC">
        <w:rPr>
          <w:sz w:val="22"/>
          <w:szCs w:val="22"/>
        </w:rPr>
        <w:t xml:space="preserve"> </w:t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Pr="00F479AC">
        <w:rPr>
          <w:i/>
          <w:iCs/>
          <w:sz w:val="22"/>
          <w:szCs w:val="22"/>
        </w:rPr>
        <w:t>1.061.045.000 forintban,</w:t>
      </w:r>
    </w:p>
    <w:p w14:paraId="18749571" w14:textId="3ADFE43C" w:rsidR="00BC0EFE" w:rsidRPr="00F479AC" w:rsidRDefault="00AC20B9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F479AC">
        <w:rPr>
          <w:i/>
          <w:iCs/>
          <w:sz w:val="22"/>
          <w:szCs w:val="22"/>
        </w:rPr>
        <w:t>c)</w:t>
      </w:r>
      <w:r w:rsidRPr="00F479AC">
        <w:rPr>
          <w:sz w:val="22"/>
          <w:szCs w:val="22"/>
        </w:rPr>
        <w:tab/>
      </w:r>
      <w:r w:rsidRPr="00F479AC">
        <w:rPr>
          <w:i/>
          <w:iCs/>
          <w:sz w:val="22"/>
          <w:szCs w:val="22"/>
        </w:rPr>
        <w:t>támogatásértékű felhalmozási kiadás</w:t>
      </w:r>
      <w:r w:rsidRPr="00F479AC">
        <w:rPr>
          <w:sz w:val="22"/>
          <w:szCs w:val="22"/>
        </w:rPr>
        <w:t xml:space="preserve"> </w:t>
      </w:r>
      <w:r w:rsidR="00741842">
        <w:rPr>
          <w:sz w:val="22"/>
          <w:szCs w:val="22"/>
        </w:rPr>
        <w:tab/>
      </w:r>
      <w:r w:rsidR="00741842">
        <w:rPr>
          <w:sz w:val="22"/>
          <w:szCs w:val="22"/>
        </w:rPr>
        <w:tab/>
      </w:r>
      <w:r w:rsidR="00741842">
        <w:rPr>
          <w:sz w:val="22"/>
          <w:szCs w:val="22"/>
        </w:rPr>
        <w:tab/>
      </w:r>
      <w:r w:rsidR="00741842">
        <w:rPr>
          <w:sz w:val="22"/>
          <w:szCs w:val="22"/>
        </w:rPr>
        <w:tab/>
        <w:t xml:space="preserve">        </w:t>
      </w:r>
      <w:r w:rsidRPr="00F479AC">
        <w:rPr>
          <w:i/>
          <w:iCs/>
          <w:sz w:val="22"/>
          <w:szCs w:val="22"/>
        </w:rPr>
        <w:t>0 forintban,</w:t>
      </w:r>
    </w:p>
    <w:p w14:paraId="4B95BF41" w14:textId="2ACA610B" w:rsidR="00BC0EFE" w:rsidRPr="00F479AC" w:rsidRDefault="00AC20B9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F479AC">
        <w:rPr>
          <w:i/>
          <w:iCs/>
          <w:sz w:val="22"/>
          <w:szCs w:val="22"/>
        </w:rPr>
        <w:t>d)</w:t>
      </w:r>
      <w:r w:rsidRPr="00F479AC">
        <w:rPr>
          <w:sz w:val="22"/>
          <w:szCs w:val="22"/>
        </w:rPr>
        <w:tab/>
      </w:r>
      <w:r w:rsidRPr="00F479AC">
        <w:rPr>
          <w:i/>
          <w:iCs/>
          <w:sz w:val="22"/>
          <w:szCs w:val="22"/>
        </w:rPr>
        <w:t>felhalm</w:t>
      </w:r>
      <w:r w:rsidR="00741842">
        <w:rPr>
          <w:i/>
          <w:iCs/>
          <w:sz w:val="22"/>
          <w:szCs w:val="22"/>
        </w:rPr>
        <w:t>.</w:t>
      </w:r>
      <w:r w:rsidRPr="00F479AC">
        <w:rPr>
          <w:i/>
          <w:iCs/>
          <w:sz w:val="22"/>
          <w:szCs w:val="22"/>
        </w:rPr>
        <w:t xml:space="preserve"> célú pénzeszköz átadás</w:t>
      </w:r>
      <w:r w:rsidRPr="00F479AC">
        <w:rPr>
          <w:sz w:val="22"/>
          <w:szCs w:val="22"/>
        </w:rPr>
        <w:t xml:space="preserve"> </w:t>
      </w:r>
      <w:r w:rsidRPr="00F479AC">
        <w:rPr>
          <w:i/>
          <w:iCs/>
          <w:sz w:val="22"/>
          <w:szCs w:val="22"/>
        </w:rPr>
        <w:t>államháztartáson kívülre</w:t>
      </w:r>
      <w:r w:rsidRPr="00F479AC">
        <w:rPr>
          <w:sz w:val="22"/>
          <w:szCs w:val="22"/>
        </w:rPr>
        <w:t xml:space="preserve"> </w:t>
      </w:r>
      <w:r w:rsidR="00741842">
        <w:rPr>
          <w:sz w:val="22"/>
          <w:szCs w:val="22"/>
        </w:rPr>
        <w:tab/>
        <w:t xml:space="preserve">   </w:t>
      </w:r>
      <w:r w:rsidRPr="00F479AC">
        <w:rPr>
          <w:i/>
          <w:iCs/>
          <w:sz w:val="22"/>
          <w:szCs w:val="22"/>
        </w:rPr>
        <w:t>969.957.000 forintban,</w:t>
      </w:r>
    </w:p>
    <w:p w14:paraId="4AD70B16" w14:textId="6AC7579C" w:rsidR="00BC0EFE" w:rsidRPr="00F479AC" w:rsidRDefault="00AC20B9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F479AC">
        <w:rPr>
          <w:i/>
          <w:iCs/>
          <w:sz w:val="22"/>
          <w:szCs w:val="22"/>
        </w:rPr>
        <w:t>e)</w:t>
      </w:r>
      <w:r w:rsidRPr="00F479AC">
        <w:rPr>
          <w:sz w:val="22"/>
          <w:szCs w:val="22"/>
        </w:rPr>
        <w:tab/>
      </w:r>
      <w:r w:rsidRPr="00F479AC">
        <w:rPr>
          <w:i/>
          <w:iCs/>
          <w:sz w:val="22"/>
          <w:szCs w:val="22"/>
        </w:rPr>
        <w:t>pénzügyi befektetések</w:t>
      </w:r>
      <w:r w:rsidRPr="00F479AC">
        <w:rPr>
          <w:sz w:val="22"/>
          <w:szCs w:val="22"/>
        </w:rPr>
        <w:t xml:space="preserve"> </w:t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741842">
        <w:rPr>
          <w:sz w:val="22"/>
          <w:szCs w:val="22"/>
        </w:rPr>
        <w:t xml:space="preserve">       </w:t>
      </w:r>
      <w:r w:rsidRPr="00F479AC">
        <w:rPr>
          <w:i/>
          <w:iCs/>
          <w:sz w:val="22"/>
          <w:szCs w:val="22"/>
        </w:rPr>
        <w:t>2.005.000 forintban,</w:t>
      </w:r>
    </w:p>
    <w:p w14:paraId="36D1291A" w14:textId="7C78E817" w:rsidR="00BC0EFE" w:rsidRPr="00F479AC" w:rsidRDefault="00AC20B9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F479AC">
        <w:rPr>
          <w:i/>
          <w:iCs/>
          <w:sz w:val="22"/>
          <w:szCs w:val="22"/>
        </w:rPr>
        <w:t>f)</w:t>
      </w:r>
      <w:r w:rsidRPr="00F479AC">
        <w:rPr>
          <w:sz w:val="22"/>
          <w:szCs w:val="22"/>
        </w:rPr>
        <w:tab/>
      </w:r>
      <w:r w:rsidRPr="00F479AC">
        <w:rPr>
          <w:i/>
          <w:iCs/>
          <w:sz w:val="22"/>
          <w:szCs w:val="22"/>
        </w:rPr>
        <w:t>adott kölcsönök</w:t>
      </w:r>
      <w:r w:rsidRPr="00F479AC">
        <w:rPr>
          <w:sz w:val="22"/>
          <w:szCs w:val="22"/>
        </w:rPr>
        <w:t xml:space="preserve"> </w:t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F479AC">
        <w:rPr>
          <w:sz w:val="22"/>
          <w:szCs w:val="22"/>
        </w:rPr>
        <w:tab/>
      </w:r>
      <w:r w:rsidR="00741842">
        <w:rPr>
          <w:sz w:val="22"/>
          <w:szCs w:val="22"/>
        </w:rPr>
        <w:t xml:space="preserve">   </w:t>
      </w:r>
      <w:r w:rsidRPr="00F479AC">
        <w:rPr>
          <w:i/>
          <w:iCs/>
          <w:sz w:val="22"/>
          <w:szCs w:val="22"/>
        </w:rPr>
        <w:t>247.267.000 forintban,</w:t>
      </w:r>
    </w:p>
    <w:p w14:paraId="1122A9AF" w14:textId="77777777" w:rsidR="00BC0EFE" w:rsidRPr="00F479AC" w:rsidRDefault="00AC20B9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F479AC">
        <w:rPr>
          <w:i/>
          <w:iCs/>
          <w:sz w:val="22"/>
          <w:szCs w:val="22"/>
        </w:rPr>
        <w:t>3.</w:t>
      </w:r>
      <w:r w:rsidRPr="00F479AC">
        <w:rPr>
          <w:sz w:val="22"/>
          <w:szCs w:val="22"/>
        </w:rPr>
        <w:tab/>
      </w:r>
      <w:r w:rsidRPr="00F479AC">
        <w:rPr>
          <w:b/>
          <w:bCs/>
          <w:sz w:val="22"/>
          <w:szCs w:val="22"/>
        </w:rPr>
        <w:t>finanszírozási műveletek kiadási előirányzatát</w:t>
      </w:r>
    </w:p>
    <w:p w14:paraId="79D44CE0" w14:textId="456CB444" w:rsidR="00BC0EFE" w:rsidRPr="00F479AC" w:rsidRDefault="00AC20B9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F479AC">
        <w:rPr>
          <w:i/>
          <w:iCs/>
          <w:sz w:val="22"/>
          <w:szCs w:val="22"/>
        </w:rPr>
        <w:t>a)</w:t>
      </w:r>
      <w:r w:rsidRPr="00F479AC">
        <w:rPr>
          <w:sz w:val="22"/>
          <w:szCs w:val="22"/>
        </w:rPr>
        <w:tab/>
      </w:r>
      <w:r w:rsidRPr="00F479AC">
        <w:rPr>
          <w:i/>
          <w:iCs/>
          <w:sz w:val="22"/>
          <w:szCs w:val="22"/>
        </w:rPr>
        <w:t>hiteltörlesztés (likvidhitel, beruházási hitel)</w:t>
      </w:r>
      <w:r w:rsidRPr="00F479AC">
        <w:rPr>
          <w:sz w:val="22"/>
          <w:szCs w:val="22"/>
        </w:rPr>
        <w:t xml:space="preserve"> </w:t>
      </w:r>
      <w:r w:rsidR="00741842">
        <w:rPr>
          <w:sz w:val="22"/>
          <w:szCs w:val="22"/>
        </w:rPr>
        <w:tab/>
      </w:r>
      <w:r w:rsidR="00741842">
        <w:rPr>
          <w:sz w:val="22"/>
          <w:szCs w:val="22"/>
        </w:rPr>
        <w:tab/>
      </w:r>
      <w:r w:rsidR="00741842">
        <w:rPr>
          <w:sz w:val="22"/>
          <w:szCs w:val="22"/>
        </w:rPr>
        <w:tab/>
        <w:t xml:space="preserve">   </w:t>
      </w:r>
      <w:r w:rsidRPr="00F479AC">
        <w:rPr>
          <w:i/>
          <w:iCs/>
          <w:sz w:val="22"/>
          <w:szCs w:val="22"/>
        </w:rPr>
        <w:t>761.000.000 forintban,</w:t>
      </w:r>
    </w:p>
    <w:p w14:paraId="60963751" w14:textId="764C5C8E" w:rsidR="00BC0EFE" w:rsidRPr="00F479AC" w:rsidRDefault="00AC20B9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F479AC">
        <w:rPr>
          <w:i/>
          <w:iCs/>
          <w:sz w:val="22"/>
          <w:szCs w:val="22"/>
        </w:rPr>
        <w:t>b)</w:t>
      </w:r>
      <w:r w:rsidRPr="00F479AC">
        <w:rPr>
          <w:sz w:val="22"/>
          <w:szCs w:val="22"/>
        </w:rPr>
        <w:tab/>
      </w:r>
      <w:r w:rsidRPr="00F479AC">
        <w:rPr>
          <w:i/>
          <w:iCs/>
          <w:sz w:val="22"/>
          <w:szCs w:val="22"/>
        </w:rPr>
        <w:t xml:space="preserve">áll. belüli megelőlegezés visszafizetés </w:t>
      </w:r>
      <w:r w:rsidR="00741842">
        <w:rPr>
          <w:i/>
          <w:iCs/>
          <w:sz w:val="22"/>
          <w:szCs w:val="22"/>
        </w:rPr>
        <w:tab/>
      </w:r>
      <w:r w:rsidR="00741842">
        <w:rPr>
          <w:i/>
          <w:iCs/>
          <w:sz w:val="22"/>
          <w:szCs w:val="22"/>
        </w:rPr>
        <w:tab/>
      </w:r>
      <w:r w:rsidR="00741842">
        <w:rPr>
          <w:i/>
          <w:iCs/>
          <w:sz w:val="22"/>
          <w:szCs w:val="22"/>
        </w:rPr>
        <w:tab/>
        <w:t xml:space="preserve">   </w:t>
      </w:r>
      <w:r w:rsidRPr="00F479AC">
        <w:rPr>
          <w:i/>
          <w:iCs/>
          <w:sz w:val="22"/>
          <w:szCs w:val="22"/>
        </w:rPr>
        <w:t>111.993.000 forintban</w:t>
      </w:r>
    </w:p>
    <w:p w14:paraId="7DD507B2" w14:textId="77777777" w:rsidR="00BC0EFE" w:rsidRPr="00F479AC" w:rsidRDefault="00AC20B9">
      <w:pPr>
        <w:pStyle w:val="Szvegtrzs"/>
        <w:spacing w:after="240" w:line="240" w:lineRule="auto"/>
        <w:ind w:left="580"/>
        <w:jc w:val="both"/>
        <w:rPr>
          <w:sz w:val="22"/>
          <w:szCs w:val="22"/>
        </w:rPr>
      </w:pPr>
      <w:r w:rsidRPr="00F479AC">
        <w:rPr>
          <w:sz w:val="22"/>
          <w:szCs w:val="22"/>
        </w:rPr>
        <w:lastRenderedPageBreak/>
        <w:t>a költségvetési kiadások tekintetében a 4. - 5. és 7. mellékletben részletezettek szerint, a felhalmozási kiadások tekintetében a 6., 6/A. mellékletben megjelölt feladatokkal és előirányzatokkal állapítja meg. A képviselő-testület módosítja és a 8. mellékletben jelöli meg a létszám-előirányzatokat/kereteket. A 12. mellékletben az éves előirányzat felhasználási ütemterv részletezésének megfelelően állapítja meg. Módosításra került a 14. melléklet, melyben szerepeltetjük az önkormányzat több éves kihatással járó döntéseiből származó kötelezettségeket célonként és éves bontásban. A képviselő-testület és az általa irányított költségvetési szervek előirányzatainak tagolását a kötelező feladatok, önként vállalat feladatok és államigazgatási feladatok szerint e rendelet 17. melléklete szerint hagyja jóvá.”</w:t>
      </w:r>
    </w:p>
    <w:p w14:paraId="70953FBB" w14:textId="77777777" w:rsidR="00BC0EFE" w:rsidRPr="00F479AC" w:rsidRDefault="00AC20B9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F479AC">
        <w:rPr>
          <w:b/>
          <w:bCs/>
          <w:sz w:val="22"/>
          <w:szCs w:val="22"/>
        </w:rPr>
        <w:t>2. §</w:t>
      </w:r>
    </w:p>
    <w:p w14:paraId="28BAE3BE" w14:textId="77777777" w:rsidR="00BC0EFE" w:rsidRPr="00F479AC" w:rsidRDefault="00AC20B9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F479AC">
        <w:rPr>
          <w:sz w:val="22"/>
          <w:szCs w:val="22"/>
        </w:rPr>
        <w:t>A 2021. évi költségvetésről szóló 4/2021.(II.11.) önkormányzati rendelet 4. § (1) bekezdése helyébe a következő rendelkezés lép:</w:t>
      </w:r>
    </w:p>
    <w:p w14:paraId="24BFBEC6" w14:textId="77777777" w:rsidR="00BC0EFE" w:rsidRPr="00F479AC" w:rsidRDefault="00AC20B9">
      <w:pPr>
        <w:pStyle w:val="Szvegtrzs"/>
        <w:spacing w:before="240" w:after="240" w:line="240" w:lineRule="auto"/>
        <w:jc w:val="both"/>
        <w:rPr>
          <w:sz w:val="22"/>
          <w:szCs w:val="22"/>
        </w:rPr>
      </w:pPr>
      <w:r w:rsidRPr="00F479AC">
        <w:rPr>
          <w:sz w:val="22"/>
          <w:szCs w:val="22"/>
        </w:rPr>
        <w:t xml:space="preserve">„(1) A képviselő-testület a 2021. évi költségvetésében 248.410.000 forint működési és 0 forint felhalmozási céltartalékot állapít meg. A céltartalék </w:t>
      </w:r>
      <w:proofErr w:type="spellStart"/>
      <w:r w:rsidRPr="00F479AC">
        <w:rPr>
          <w:sz w:val="22"/>
          <w:szCs w:val="22"/>
        </w:rPr>
        <w:t>feladatonkénti</w:t>
      </w:r>
      <w:proofErr w:type="spellEnd"/>
      <w:r w:rsidRPr="00F479AC">
        <w:rPr>
          <w:sz w:val="22"/>
          <w:szCs w:val="22"/>
        </w:rPr>
        <w:t xml:space="preserve"> részletezését, felhasználását a költségvetési rendelet 7. mellékletében foglaltak szerint fogadja el.”</w:t>
      </w:r>
    </w:p>
    <w:p w14:paraId="6B068818" w14:textId="77777777" w:rsidR="00BC0EFE" w:rsidRPr="00F479AC" w:rsidRDefault="00AC20B9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F479AC">
        <w:rPr>
          <w:b/>
          <w:bCs/>
          <w:sz w:val="22"/>
          <w:szCs w:val="22"/>
        </w:rPr>
        <w:t>3. §</w:t>
      </w:r>
    </w:p>
    <w:p w14:paraId="7A11B2C3" w14:textId="77777777" w:rsidR="00F14FAC" w:rsidRDefault="00AC20B9" w:rsidP="00F14FAC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F479AC">
        <w:rPr>
          <w:sz w:val="22"/>
          <w:szCs w:val="22"/>
        </w:rPr>
        <w:t>(1) A 2021. évi költségvetésről szóló 4/2021.(II.11.) önkormányzati rendelet 2. melléklete helyébe az 1. melléklet lép.</w:t>
      </w:r>
    </w:p>
    <w:p w14:paraId="1D211084" w14:textId="77777777" w:rsidR="00F14FAC" w:rsidRDefault="00AC20B9" w:rsidP="00F14FAC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F479AC">
        <w:rPr>
          <w:sz w:val="22"/>
          <w:szCs w:val="22"/>
        </w:rPr>
        <w:t>(2) A 2021. évi költségvetésről szóló 4/2021.(II.11.) önkormányzati rendelet 3. melléklete helyébe a 2. melléklet lép.</w:t>
      </w:r>
    </w:p>
    <w:p w14:paraId="35AC709E" w14:textId="77777777" w:rsidR="00F14FAC" w:rsidRDefault="00AC20B9" w:rsidP="00F14FAC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F479AC">
        <w:rPr>
          <w:sz w:val="22"/>
          <w:szCs w:val="22"/>
        </w:rPr>
        <w:t>(3) A 2021. évi költségvetésről szóló 4/2021.(II.11.) önkormányzati rendelet 4. melléklete helyébe a 3. melléklet lép.</w:t>
      </w:r>
    </w:p>
    <w:p w14:paraId="4B5D8779" w14:textId="77777777" w:rsidR="00F14FAC" w:rsidRDefault="00AC20B9" w:rsidP="00F14FAC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F479AC">
        <w:rPr>
          <w:sz w:val="22"/>
          <w:szCs w:val="22"/>
        </w:rPr>
        <w:t>(4) A 2021. évi költségvetésről szóló 4/2021.(II.11.) önkormányzati rendelet 5. melléklete helyébe a 4. melléklet lép.</w:t>
      </w:r>
    </w:p>
    <w:p w14:paraId="25625F99" w14:textId="77777777" w:rsidR="00F14FAC" w:rsidRDefault="00AC20B9" w:rsidP="00F14FAC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F479AC">
        <w:rPr>
          <w:sz w:val="22"/>
          <w:szCs w:val="22"/>
        </w:rPr>
        <w:t>(5) A 2021. évi költségvetésről szóló 4/2021.(II.11.) önkormányzati rendelet 6. melléklete helyébe az 5. melléklet lép.</w:t>
      </w:r>
    </w:p>
    <w:p w14:paraId="7403ADA6" w14:textId="77777777" w:rsidR="00F14FAC" w:rsidRDefault="00AC20B9" w:rsidP="00F14FAC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F479AC">
        <w:rPr>
          <w:sz w:val="22"/>
          <w:szCs w:val="22"/>
        </w:rPr>
        <w:t>(6) A 2021. évi költségvetésről szóló 4/2021.(II.11.) önkormányzati rendelet 7. melléklete helyébe a 6. melléklet lép.</w:t>
      </w:r>
    </w:p>
    <w:p w14:paraId="6841BA01" w14:textId="77777777" w:rsidR="00F14FAC" w:rsidRDefault="00AC20B9" w:rsidP="00F14FAC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F479AC">
        <w:rPr>
          <w:sz w:val="22"/>
          <w:szCs w:val="22"/>
        </w:rPr>
        <w:t>(7) A 2021. évi költségvetésről szóló 4/2021.(II.11.) önkormányzati rendelet 12. melléklete helyébe a 7. melléklet lép.</w:t>
      </w:r>
    </w:p>
    <w:p w14:paraId="0AE60F68" w14:textId="77777777" w:rsidR="00F14FAC" w:rsidRDefault="00AC20B9" w:rsidP="00F14FAC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F479AC">
        <w:rPr>
          <w:sz w:val="22"/>
          <w:szCs w:val="22"/>
        </w:rPr>
        <w:t>(8) A 2021. évi költségvetésről szóló 4/2021.(II.11.) önkormányzati rendelet 14. melléklete helyébe a 8. melléklet lép.</w:t>
      </w:r>
    </w:p>
    <w:p w14:paraId="6E96D5A6" w14:textId="0874FBA1" w:rsidR="00BC0EFE" w:rsidRPr="00F479AC" w:rsidRDefault="00AC20B9" w:rsidP="00F14FAC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F479AC">
        <w:rPr>
          <w:sz w:val="22"/>
          <w:szCs w:val="22"/>
        </w:rPr>
        <w:t>(9) A 2021. évi költségvetésről szóló 4/2021.(II.11.) önkormányzati rendelet 17. melléklete helyébe a 9. melléklet lép.</w:t>
      </w:r>
    </w:p>
    <w:p w14:paraId="2B8F270F" w14:textId="77777777" w:rsidR="00BC0EFE" w:rsidRPr="00F479AC" w:rsidRDefault="00AC20B9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F479AC">
        <w:rPr>
          <w:b/>
          <w:bCs/>
          <w:sz w:val="22"/>
          <w:szCs w:val="22"/>
        </w:rPr>
        <w:t>4. §</w:t>
      </w:r>
    </w:p>
    <w:p w14:paraId="3F3F0BC4" w14:textId="4BBE89AC" w:rsidR="00AC20B9" w:rsidRPr="00F479AC" w:rsidRDefault="00AC20B9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F479AC">
        <w:rPr>
          <w:sz w:val="22"/>
          <w:szCs w:val="22"/>
        </w:rPr>
        <w:t xml:space="preserve">Ez a rendelet 2021. december </w:t>
      </w:r>
      <w:r w:rsidR="00A33B5F">
        <w:rPr>
          <w:sz w:val="22"/>
          <w:szCs w:val="22"/>
        </w:rPr>
        <w:t>20-án</w:t>
      </w:r>
      <w:r w:rsidRPr="00F479AC">
        <w:rPr>
          <w:sz w:val="22"/>
          <w:szCs w:val="22"/>
        </w:rPr>
        <w:t xml:space="preserve"> lép hatályba.</w:t>
      </w:r>
    </w:p>
    <w:p w14:paraId="3F8EE5A8" w14:textId="77777777" w:rsidR="00F14FAC" w:rsidRDefault="00F14FAC" w:rsidP="00AC20B9">
      <w:pPr>
        <w:jc w:val="both"/>
        <w:rPr>
          <w:b/>
          <w:sz w:val="22"/>
          <w:szCs w:val="22"/>
        </w:rPr>
      </w:pPr>
    </w:p>
    <w:p w14:paraId="62FC19DC" w14:textId="49CBF59D" w:rsidR="00AC20B9" w:rsidRPr="00F479AC" w:rsidRDefault="00AC20B9" w:rsidP="00AC20B9">
      <w:pPr>
        <w:jc w:val="both"/>
        <w:rPr>
          <w:b/>
          <w:sz w:val="22"/>
          <w:szCs w:val="22"/>
        </w:rPr>
      </w:pPr>
      <w:r w:rsidRPr="00F479AC">
        <w:rPr>
          <w:b/>
          <w:sz w:val="22"/>
          <w:szCs w:val="22"/>
        </w:rPr>
        <w:t xml:space="preserve">A j k a, 2021. december </w:t>
      </w:r>
      <w:r w:rsidR="008228D0">
        <w:rPr>
          <w:b/>
          <w:sz w:val="22"/>
          <w:szCs w:val="22"/>
        </w:rPr>
        <w:t>1</w:t>
      </w:r>
      <w:r w:rsidRPr="00F479AC">
        <w:rPr>
          <w:b/>
          <w:sz w:val="22"/>
          <w:szCs w:val="22"/>
        </w:rPr>
        <w:t>8.</w:t>
      </w:r>
    </w:p>
    <w:p w14:paraId="7C78E6FB" w14:textId="77777777" w:rsidR="00AC20B9" w:rsidRPr="00F479AC" w:rsidRDefault="00AC20B9" w:rsidP="00AC20B9">
      <w:pPr>
        <w:jc w:val="both"/>
        <w:rPr>
          <w:b/>
          <w:sz w:val="22"/>
          <w:szCs w:val="22"/>
        </w:rPr>
      </w:pPr>
    </w:p>
    <w:p w14:paraId="45423820" w14:textId="2DD5D8C9" w:rsidR="00AC20B9" w:rsidRPr="00F479AC" w:rsidRDefault="00AC20B9" w:rsidP="00AC20B9">
      <w:pPr>
        <w:jc w:val="both"/>
        <w:rPr>
          <w:b/>
          <w:sz w:val="22"/>
          <w:szCs w:val="22"/>
        </w:rPr>
      </w:pPr>
      <w:r w:rsidRPr="00F479AC">
        <w:rPr>
          <w:b/>
          <w:sz w:val="22"/>
          <w:szCs w:val="22"/>
        </w:rPr>
        <w:t>Kihirdetés napja: 2021. december 1</w:t>
      </w:r>
      <w:r w:rsidR="00A33B5F">
        <w:rPr>
          <w:b/>
          <w:sz w:val="22"/>
          <w:szCs w:val="22"/>
        </w:rPr>
        <w:t>8</w:t>
      </w:r>
      <w:r w:rsidRPr="00F479AC">
        <w:rPr>
          <w:b/>
          <w:sz w:val="22"/>
          <w:szCs w:val="22"/>
        </w:rPr>
        <w:t>.</w:t>
      </w:r>
    </w:p>
    <w:p w14:paraId="186FF0BB" w14:textId="7062C5E6" w:rsidR="00AC20B9" w:rsidRDefault="00AC20B9" w:rsidP="00AC20B9">
      <w:pPr>
        <w:tabs>
          <w:tab w:val="center" w:pos="1560"/>
          <w:tab w:val="center" w:pos="7230"/>
        </w:tabs>
        <w:jc w:val="both"/>
        <w:rPr>
          <w:b/>
          <w:sz w:val="22"/>
          <w:szCs w:val="22"/>
        </w:rPr>
      </w:pPr>
    </w:p>
    <w:p w14:paraId="184F0C35" w14:textId="70F4F9B5" w:rsidR="00F14FAC" w:rsidRDefault="00F14FAC" w:rsidP="00AC20B9">
      <w:pPr>
        <w:tabs>
          <w:tab w:val="center" w:pos="1560"/>
          <w:tab w:val="center" w:pos="7230"/>
        </w:tabs>
        <w:jc w:val="both"/>
        <w:rPr>
          <w:b/>
          <w:sz w:val="22"/>
          <w:szCs w:val="22"/>
        </w:rPr>
      </w:pPr>
    </w:p>
    <w:p w14:paraId="011C9483" w14:textId="77777777" w:rsidR="008228D0" w:rsidRDefault="008228D0" w:rsidP="00AC20B9">
      <w:pPr>
        <w:tabs>
          <w:tab w:val="center" w:pos="1560"/>
          <w:tab w:val="center" w:pos="7230"/>
        </w:tabs>
        <w:jc w:val="both"/>
        <w:rPr>
          <w:b/>
          <w:sz w:val="22"/>
          <w:szCs w:val="22"/>
        </w:rPr>
      </w:pPr>
    </w:p>
    <w:p w14:paraId="68C18E08" w14:textId="77777777" w:rsidR="00F14FAC" w:rsidRPr="00F479AC" w:rsidRDefault="00F14FAC" w:rsidP="00AC20B9">
      <w:pPr>
        <w:tabs>
          <w:tab w:val="center" w:pos="1560"/>
          <w:tab w:val="center" w:pos="7230"/>
        </w:tabs>
        <w:jc w:val="both"/>
        <w:rPr>
          <w:b/>
          <w:sz w:val="22"/>
          <w:szCs w:val="22"/>
        </w:rPr>
      </w:pPr>
    </w:p>
    <w:p w14:paraId="67EA18E4" w14:textId="6D5F02A2" w:rsidR="00AC20B9" w:rsidRPr="00F479AC" w:rsidRDefault="00AC20B9" w:rsidP="00AC20B9">
      <w:pPr>
        <w:tabs>
          <w:tab w:val="center" w:pos="1560"/>
          <w:tab w:val="center" w:pos="7230"/>
        </w:tabs>
        <w:jc w:val="both"/>
        <w:rPr>
          <w:b/>
          <w:sz w:val="22"/>
          <w:szCs w:val="22"/>
        </w:rPr>
      </w:pPr>
      <w:r w:rsidRPr="00F479AC">
        <w:rPr>
          <w:b/>
          <w:sz w:val="22"/>
          <w:szCs w:val="22"/>
        </w:rPr>
        <w:tab/>
        <w:t>Schwartz Béla</w:t>
      </w:r>
      <w:r w:rsidRPr="00F479AC">
        <w:rPr>
          <w:b/>
          <w:sz w:val="22"/>
          <w:szCs w:val="22"/>
        </w:rPr>
        <w:tab/>
        <w:t>Dr. Jáger László</w:t>
      </w:r>
    </w:p>
    <w:p w14:paraId="2DDA37B4" w14:textId="7E735552" w:rsidR="00BC0EFE" w:rsidRPr="00F479AC" w:rsidRDefault="00AC20B9" w:rsidP="00AC20B9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F479AC">
        <w:rPr>
          <w:sz w:val="22"/>
          <w:szCs w:val="22"/>
        </w:rPr>
        <w:tab/>
        <w:t xml:space="preserve">  </w:t>
      </w:r>
      <w:r w:rsidR="008228D0">
        <w:rPr>
          <w:sz w:val="22"/>
          <w:szCs w:val="22"/>
        </w:rPr>
        <w:t xml:space="preserve"> </w:t>
      </w:r>
      <w:r w:rsidRPr="00F479AC">
        <w:rPr>
          <w:sz w:val="22"/>
          <w:szCs w:val="22"/>
        </w:rPr>
        <w:t xml:space="preserve"> </w:t>
      </w:r>
      <w:r w:rsidRPr="00F479AC">
        <w:rPr>
          <w:b/>
          <w:sz w:val="22"/>
          <w:szCs w:val="22"/>
        </w:rPr>
        <w:t>polgármester</w:t>
      </w:r>
      <w:r w:rsidRPr="00F479AC">
        <w:rPr>
          <w:sz w:val="22"/>
          <w:szCs w:val="22"/>
        </w:rPr>
        <w:t xml:space="preserve">   </w:t>
      </w:r>
      <w:r w:rsidRPr="00F479AC">
        <w:rPr>
          <w:sz w:val="22"/>
          <w:szCs w:val="22"/>
        </w:rPr>
        <w:tab/>
      </w:r>
      <w:r w:rsidRPr="00F479AC">
        <w:rPr>
          <w:sz w:val="22"/>
          <w:szCs w:val="22"/>
        </w:rPr>
        <w:tab/>
      </w:r>
      <w:r w:rsidRPr="00F479AC">
        <w:rPr>
          <w:sz w:val="22"/>
          <w:szCs w:val="22"/>
        </w:rPr>
        <w:tab/>
      </w:r>
      <w:r w:rsidRPr="00F479AC">
        <w:rPr>
          <w:sz w:val="22"/>
          <w:szCs w:val="22"/>
        </w:rPr>
        <w:tab/>
      </w:r>
      <w:r w:rsidRPr="00F479AC">
        <w:rPr>
          <w:sz w:val="22"/>
          <w:szCs w:val="22"/>
        </w:rPr>
        <w:tab/>
      </w:r>
      <w:r w:rsidRPr="00F479AC">
        <w:rPr>
          <w:sz w:val="22"/>
          <w:szCs w:val="22"/>
        </w:rPr>
        <w:tab/>
      </w:r>
      <w:r w:rsidR="008228D0">
        <w:rPr>
          <w:sz w:val="22"/>
          <w:szCs w:val="22"/>
        </w:rPr>
        <w:t xml:space="preserve"> </w:t>
      </w:r>
      <w:r w:rsidRPr="00F479AC">
        <w:rPr>
          <w:b/>
          <w:sz w:val="22"/>
          <w:szCs w:val="22"/>
        </w:rPr>
        <w:t>címzetes főjegyző</w:t>
      </w:r>
      <w:r w:rsidRPr="00F479AC">
        <w:rPr>
          <w:sz w:val="22"/>
          <w:szCs w:val="22"/>
        </w:rPr>
        <w:t xml:space="preserve"> </w:t>
      </w:r>
      <w:r w:rsidRPr="00F479AC">
        <w:rPr>
          <w:sz w:val="22"/>
          <w:szCs w:val="22"/>
        </w:rPr>
        <w:br w:type="page"/>
      </w:r>
    </w:p>
    <w:p w14:paraId="3AF95305" w14:textId="77777777" w:rsidR="00BC0EFE" w:rsidRDefault="00AC20B9">
      <w:pPr>
        <w:pStyle w:val="Szvegtrzs"/>
        <w:spacing w:before="476" w:after="159" w:line="240" w:lineRule="auto"/>
        <w:ind w:left="159" w:right="159"/>
        <w:jc w:val="center"/>
      </w:pPr>
      <w:r>
        <w:lastRenderedPageBreak/>
        <w:t>Részletes indokolás</w:t>
      </w:r>
    </w:p>
    <w:p w14:paraId="09F2C860" w14:textId="77777777" w:rsidR="00BC0EFE" w:rsidRDefault="00AC20B9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1–4. §-hoz és az 1–9. melléklethez </w:t>
      </w:r>
    </w:p>
    <w:p w14:paraId="41FDD162" w14:textId="77777777" w:rsidR="00BC0EFE" w:rsidRDefault="00AC20B9" w:rsidP="001239D6">
      <w:pPr>
        <w:pStyle w:val="Szvegtrzs"/>
        <w:spacing w:before="159" w:after="159" w:line="240" w:lineRule="auto"/>
        <w:ind w:right="159"/>
        <w:jc w:val="both"/>
      </w:pPr>
      <w:r>
        <w:t>A rendelet 1.§-</w:t>
      </w:r>
      <w:proofErr w:type="spellStart"/>
      <w:r>
        <w:t>ához</w:t>
      </w:r>
      <w:proofErr w:type="spellEnd"/>
      <w:r>
        <w:t>:</w:t>
      </w:r>
    </w:p>
    <w:p w14:paraId="41567385" w14:textId="77777777" w:rsidR="00BC0EFE" w:rsidRDefault="00AC20B9">
      <w:pPr>
        <w:pStyle w:val="Szvegtrzs"/>
        <w:spacing w:after="0" w:line="240" w:lineRule="auto"/>
        <w:jc w:val="both"/>
      </w:pPr>
      <w:r>
        <w:t xml:space="preserve">Az államháztartásról szóló 2011. évi CXCV. törvény 34. § (4) bekezdése lehetővé teszi, hogy a képviselő-testület legkésőbb a költségvetési beszámoló </w:t>
      </w:r>
      <w:proofErr w:type="spellStart"/>
      <w:r>
        <w:t>határidejéig</w:t>
      </w:r>
      <w:proofErr w:type="spellEnd"/>
      <w:r>
        <w:t>, december 31-ei hatállyal módosítsa költségvetési rendeletét.</w:t>
      </w:r>
    </w:p>
    <w:p w14:paraId="2C9A83C5" w14:textId="77777777" w:rsidR="00BC0EFE" w:rsidRDefault="00AC20B9" w:rsidP="001239D6">
      <w:pPr>
        <w:pStyle w:val="Szvegtrzs"/>
        <w:spacing w:before="159" w:after="159" w:line="240" w:lineRule="auto"/>
        <w:ind w:right="-1"/>
        <w:jc w:val="both"/>
      </w:pPr>
      <w:r>
        <w:t>Ezen rendeletmódosítási javaslatban feldolgoztuk a sajáthatáskörű előirányzatok módosításokat. Az államháztartásról szóló törvény végrehajtásáról szóló 368/2011. (XII.31.) Korm. rendelet 43/A. § (3) bekezdésében foglaltak szerint a helyi önkormányzat költségvetési kiadásai kiemelt előirányzatain belül a rovatok közötti átcsoportosításra az elemi költségvetés jóváhagyására jogosult.</w:t>
      </w:r>
    </w:p>
    <w:p w14:paraId="3EBDD6DC" w14:textId="77777777" w:rsidR="00BC0EFE" w:rsidRDefault="00AC20B9" w:rsidP="001239D6">
      <w:pPr>
        <w:pStyle w:val="Szvegtrzs"/>
        <w:spacing w:before="159" w:after="159" w:line="240" w:lineRule="auto"/>
        <w:ind w:right="-1"/>
        <w:jc w:val="both"/>
      </w:pPr>
      <w:r>
        <w:t>A jogszabályban foglaltak szerint eljárva a 3/21-40/2021. 3/21-43/2021. 3/21-44/2021. 3/21-45/2021. számú határozatban megjelölt előirányzatok átvezetésre kerültek. A részletes átcsoportosítás határozata a Pénzügyi Irodán megtekinthetők.</w:t>
      </w:r>
    </w:p>
    <w:p w14:paraId="13E89BE7" w14:textId="77777777" w:rsidR="00BC0EFE" w:rsidRDefault="00AC20B9" w:rsidP="001239D6">
      <w:pPr>
        <w:pStyle w:val="Szvegtrzs"/>
        <w:spacing w:before="159" w:after="159" w:line="240" w:lineRule="auto"/>
        <w:ind w:right="-1"/>
        <w:jc w:val="both"/>
      </w:pPr>
      <w:r>
        <w:t>A módosítás tartalmazza még a folyamatosan érkező központi támogatásokkal és ezekhez kapcsolódó MÁK információkat, az önkormányzat részére biztosított pótelőirányzatokat és a képviselő-testületnek a költségvetést érintő egyedi döntéseit, valamint az intézmények előirányzat módosítási kérelmeit.</w:t>
      </w:r>
    </w:p>
    <w:p w14:paraId="5DB1A88F" w14:textId="77777777" w:rsidR="00BC0EFE" w:rsidRDefault="00AC20B9">
      <w:pPr>
        <w:pStyle w:val="Szvegtrzs"/>
        <w:spacing w:after="0" w:line="240" w:lineRule="auto"/>
        <w:jc w:val="both"/>
      </w:pPr>
      <w:r>
        <w:t> </w:t>
      </w:r>
    </w:p>
    <w:p w14:paraId="039C6645" w14:textId="77777777" w:rsidR="00BC0EFE" w:rsidRDefault="00AC20B9">
      <w:pPr>
        <w:pStyle w:val="Szvegtrzs"/>
        <w:spacing w:after="0" w:line="240" w:lineRule="auto"/>
        <w:jc w:val="both"/>
      </w:pPr>
      <w:r>
        <w:t xml:space="preserve">Az előterjesztéshez csatolt javaslatban, költségvetési rendeletben a költségvetés főösszege 10.516.663 </w:t>
      </w:r>
      <w:proofErr w:type="spellStart"/>
      <w:r>
        <w:t>eFt-ra</w:t>
      </w:r>
      <w:proofErr w:type="spellEnd"/>
      <w:r>
        <w:t xml:space="preserve"> változik, az előző módosításhoz képest a növekedés 227.192 </w:t>
      </w:r>
      <w:proofErr w:type="spellStart"/>
      <w:r>
        <w:t>eFt</w:t>
      </w:r>
      <w:proofErr w:type="spellEnd"/>
      <w:r>
        <w:t>.</w:t>
      </w:r>
    </w:p>
    <w:p w14:paraId="220C2342" w14:textId="77777777" w:rsidR="00BC0EFE" w:rsidRDefault="00AC20B9">
      <w:pPr>
        <w:pStyle w:val="Szvegtrzs"/>
        <w:spacing w:after="0" w:line="240" w:lineRule="auto"/>
        <w:jc w:val="both"/>
      </w:pPr>
      <w:r>
        <w:t>Az előterjesztés készítésének lezárása: 2021. december 7 -én történt.</w:t>
      </w:r>
    </w:p>
    <w:p w14:paraId="46B16BAD" w14:textId="77777777" w:rsidR="00BC0EFE" w:rsidRDefault="00AC20B9">
      <w:pPr>
        <w:pStyle w:val="Szvegtrzs"/>
        <w:spacing w:after="0" w:line="240" w:lineRule="auto"/>
        <w:jc w:val="both"/>
      </w:pPr>
      <w:r>
        <w:t> </w:t>
      </w:r>
    </w:p>
    <w:p w14:paraId="1F7C9761" w14:textId="77777777" w:rsidR="00BC0EFE" w:rsidRPr="001239D6" w:rsidRDefault="00AC20B9" w:rsidP="001239D6">
      <w:pPr>
        <w:pStyle w:val="Szvegtrzs"/>
        <w:spacing w:after="0" w:line="240" w:lineRule="auto"/>
        <w:jc w:val="center"/>
        <w:rPr>
          <w:b/>
          <w:bCs/>
        </w:rPr>
      </w:pPr>
      <w:r w:rsidRPr="001239D6">
        <w:rPr>
          <w:b/>
          <w:bCs/>
        </w:rPr>
        <w:t>Bevételek</w:t>
      </w:r>
    </w:p>
    <w:p w14:paraId="09C81B50" w14:textId="77777777" w:rsidR="00BC0EFE" w:rsidRDefault="00AC20B9">
      <w:pPr>
        <w:pStyle w:val="Szvegtrzs"/>
        <w:spacing w:after="0" w:line="240" w:lineRule="auto"/>
        <w:jc w:val="both"/>
      </w:pPr>
      <w:r>
        <w:t>Normatív támogatások</w:t>
      </w:r>
    </w:p>
    <w:p w14:paraId="5CCC92F1" w14:textId="77777777" w:rsidR="00BC0EFE" w:rsidRDefault="00AC20B9">
      <w:pPr>
        <w:pStyle w:val="Szvegtrzs"/>
        <w:spacing w:after="0" w:line="240" w:lineRule="auto"/>
        <w:jc w:val="both"/>
      </w:pPr>
      <w:r>
        <w:t>Szociális egészségügyi kiegészítő pótlék a bölcsődében, mini bölcsődében foglalkoztatott, középfokú végzettséggel rendelkező kisgyermeknevelőt megillető bölcsődei pótlék szociális hozzájárulási adóval növelt bruttó összege címén Ajka város Önkormányzata részére 2021. november – december hónapokra 94.586 forint érkezett, mely előirányzattal az érintett intézmény költségvetését megemeltük:</w:t>
      </w:r>
    </w:p>
    <w:p w14:paraId="2F2E2150" w14:textId="77777777" w:rsidR="00BC0EFE" w:rsidRDefault="00AC20B9">
      <w:pPr>
        <w:pStyle w:val="Szvegtrzs"/>
        <w:spacing w:after="0" w:line="240" w:lineRule="auto"/>
        <w:jc w:val="both"/>
      </w:pPr>
      <w:r>
        <w:t> </w:t>
      </w:r>
    </w:p>
    <w:p w14:paraId="17C0B3E9" w14:textId="77777777" w:rsidR="00BC0EFE" w:rsidRDefault="00BC0EFE">
      <w:pPr>
        <w:pStyle w:val="Szvegtrzs"/>
        <w:spacing w:after="0" w:line="240" w:lineRule="auto"/>
        <w:jc w:val="center"/>
      </w:pPr>
    </w:p>
    <w:p w14:paraId="56C2ADD0" w14:textId="77777777" w:rsidR="00BC0EFE" w:rsidRDefault="00AC20B9">
      <w:pPr>
        <w:pStyle w:val="Szvegtrzs"/>
        <w:spacing w:after="0" w:line="240" w:lineRule="auto"/>
        <w:jc w:val="center"/>
      </w:pPr>
      <w:r>
        <w:t> </w:t>
      </w:r>
    </w:p>
    <w:p w14:paraId="0592D8F0" w14:textId="77777777" w:rsidR="00BC0EFE" w:rsidRDefault="00AC20B9">
      <w:pPr>
        <w:pStyle w:val="Szvegtrzs"/>
        <w:spacing w:after="0" w:line="240" w:lineRule="auto"/>
        <w:jc w:val="both"/>
      </w:pPr>
      <w:r>
        <w:t>Szociális ágazatban dolgozók részére a 2021. évben kifizetésre kerülő szociális ágazati összevont pótlékhoz nyújtandó támogatás címén Ajka város Önkormányzata részére 2021. november hónapokban 5.608.176 forint érkezett, mely előirányzattal az érintett intézmények költségvetését megemeltük:</w:t>
      </w:r>
    </w:p>
    <w:p w14:paraId="6D991087" w14:textId="77777777" w:rsidR="00BC0EFE" w:rsidRDefault="00AC20B9">
      <w:pPr>
        <w:pStyle w:val="Szvegtrzs"/>
        <w:spacing w:after="0" w:line="240" w:lineRule="auto"/>
        <w:jc w:val="both"/>
      </w:pPr>
      <w:r>
        <w:t> </w:t>
      </w:r>
    </w:p>
    <w:p w14:paraId="241C04BB" w14:textId="77777777" w:rsidR="00BC0EFE" w:rsidRDefault="00BC0EFE">
      <w:pPr>
        <w:pStyle w:val="Szvegtrzs"/>
        <w:spacing w:after="0" w:line="240" w:lineRule="auto"/>
        <w:jc w:val="center"/>
      </w:pPr>
    </w:p>
    <w:p w14:paraId="61EE2CCF" w14:textId="77777777" w:rsidR="00BC0EFE" w:rsidRPr="001239D6" w:rsidRDefault="00AC20B9" w:rsidP="001239D6">
      <w:pPr>
        <w:pStyle w:val="Szvegtrzs"/>
        <w:spacing w:after="0" w:line="240" w:lineRule="auto"/>
        <w:jc w:val="center"/>
        <w:rPr>
          <w:b/>
          <w:bCs/>
        </w:rPr>
      </w:pPr>
      <w:r w:rsidRPr="001239D6">
        <w:rPr>
          <w:b/>
          <w:bCs/>
        </w:rPr>
        <w:t>Kiadások</w:t>
      </w:r>
    </w:p>
    <w:p w14:paraId="0939E7DB" w14:textId="77777777" w:rsidR="00BC0EFE" w:rsidRDefault="00AC20B9">
      <w:pPr>
        <w:pStyle w:val="Szvegtrzs"/>
        <w:spacing w:after="0" w:line="240" w:lineRule="auto"/>
        <w:jc w:val="both"/>
      </w:pPr>
      <w:r>
        <w:t>8/1. alcímszám Önkormányzat</w:t>
      </w:r>
    </w:p>
    <w:p w14:paraId="0D806A31" w14:textId="77777777" w:rsidR="00BC0EFE" w:rsidRDefault="00AC20B9">
      <w:pPr>
        <w:pStyle w:val="Szvegtrzs"/>
        <w:spacing w:after="0" w:line="240" w:lineRule="auto"/>
        <w:jc w:val="both"/>
      </w:pPr>
      <w:r>
        <w:t xml:space="preserve">A „Humán szolgáltatások fejlesztése térségi szemléletben” című projekthez kapcsolódóan a személyi juttatások előirányzatából 10.099 </w:t>
      </w:r>
      <w:proofErr w:type="spellStart"/>
      <w:r>
        <w:t>eFt</w:t>
      </w:r>
      <w:proofErr w:type="spellEnd"/>
      <w:r>
        <w:t xml:space="preserve"> -ot átcsoportosítottunk a dologi kiadásokhoz 9.409 </w:t>
      </w:r>
      <w:proofErr w:type="spellStart"/>
      <w:r>
        <w:t>eFt</w:t>
      </w:r>
      <w:proofErr w:type="spellEnd"/>
      <w:r>
        <w:t xml:space="preserve">-ot a beruházásokhoz 690 </w:t>
      </w:r>
      <w:proofErr w:type="spellStart"/>
      <w:r>
        <w:t>eFt</w:t>
      </w:r>
      <w:proofErr w:type="spellEnd"/>
      <w:r>
        <w:t>-ot. A kifizetések számlázás megvalósításhoz kapcsolódnak, a beruházás a dinamós töltőállomás és a térfigyelő kamera költségeit.</w:t>
      </w:r>
    </w:p>
    <w:p w14:paraId="1276A508" w14:textId="77777777" w:rsidR="00BC0EFE" w:rsidRDefault="00AC20B9">
      <w:pPr>
        <w:pStyle w:val="Szvegtrzs"/>
        <w:spacing w:after="0" w:line="240" w:lineRule="auto"/>
        <w:jc w:val="both"/>
      </w:pPr>
      <w:r>
        <w:t> </w:t>
      </w:r>
    </w:p>
    <w:p w14:paraId="6CA5E577" w14:textId="77777777" w:rsidR="00BC0EFE" w:rsidRDefault="00AC20B9">
      <w:pPr>
        <w:pStyle w:val="Szvegtrzs"/>
        <w:spacing w:after="0" w:line="240" w:lineRule="auto"/>
        <w:jc w:val="both"/>
      </w:pPr>
      <w:r>
        <w:lastRenderedPageBreak/>
        <w:t xml:space="preserve">A karácsonyt megelőző hetekben, Ajka város Önkormányzata biztosítja az ingyenes koronavírus antigén tesztelés lehetőségét a város lakosságának. A feladat végrehajtása érdekében a 074040 Fertőző megbetegedések megelőzése, járványügyi ellátás kormányzati funkcióra, előzetesen 3.000 </w:t>
      </w:r>
      <w:proofErr w:type="spellStart"/>
      <w:r>
        <w:t>eFt</w:t>
      </w:r>
      <w:proofErr w:type="spellEnd"/>
      <w:r>
        <w:t>-ot csoportosítunk át a tartalékok terhére.</w:t>
      </w:r>
    </w:p>
    <w:p w14:paraId="336103F6" w14:textId="77777777" w:rsidR="00BC0EFE" w:rsidRDefault="00AC20B9">
      <w:pPr>
        <w:pStyle w:val="Szvegtrzs"/>
        <w:spacing w:after="0" w:line="240" w:lineRule="auto"/>
        <w:jc w:val="both"/>
      </w:pPr>
      <w:r>
        <w:t> </w:t>
      </w:r>
    </w:p>
    <w:p w14:paraId="2BE1C66A" w14:textId="29E8D2FE" w:rsidR="00BC0EFE" w:rsidRDefault="00AC20B9">
      <w:pPr>
        <w:pStyle w:val="Szvegtrzs"/>
        <w:spacing w:after="0" w:line="240" w:lineRule="auto"/>
        <w:jc w:val="both"/>
      </w:pPr>
      <w:r>
        <w:t>Ajka város Önkormányzata értesítést kapott, hogy az elfogadott likviditási terv alapján a TOP pályázat keretében a Bölcsőde bővítése és fejlesztésre 26.899.892 forint</w:t>
      </w:r>
      <w:r w:rsidR="00D24D92">
        <w:t xml:space="preserve"> </w:t>
      </w:r>
      <w:r>
        <w:t>támogatási összegben részesült. Az eredetileg megtervezett kiadási előirányzatok között szerepel a fenti összeg, ezért átcsoportosítást hajtottunk végre a pályázati tartalék és a beruházások között a feladat teljes</w:t>
      </w:r>
      <w:r w:rsidR="00D24D92">
        <w:t>ítés</w:t>
      </w:r>
      <w:r>
        <w:t>ének megfelelően.</w:t>
      </w:r>
    </w:p>
    <w:p w14:paraId="0F85A661" w14:textId="77777777" w:rsidR="00BC0EFE" w:rsidRDefault="00AC20B9">
      <w:pPr>
        <w:pStyle w:val="Szvegtrzs"/>
        <w:spacing w:after="0" w:line="240" w:lineRule="auto"/>
        <w:jc w:val="both"/>
      </w:pPr>
      <w:r>
        <w:t> </w:t>
      </w:r>
    </w:p>
    <w:p w14:paraId="154C90DC" w14:textId="77777777" w:rsidR="00BC0EFE" w:rsidRDefault="00AC20B9">
      <w:pPr>
        <w:pStyle w:val="Szvegtrzs"/>
        <w:spacing w:after="0" w:line="240" w:lineRule="auto"/>
        <w:jc w:val="both"/>
      </w:pPr>
      <w:r>
        <w:t xml:space="preserve">A Veszprém-Balaton 2023 Zrt. az Ajka város Önkormányzat által benyújtott kripton-ház Multikulturális Élményközpont kialakítása című pályázatot támogatandónak ítélte meg. A támogatás mértéke 300.000 </w:t>
      </w:r>
      <w:proofErr w:type="spellStart"/>
      <w:r>
        <w:t>eFt</w:t>
      </w:r>
      <w:proofErr w:type="spellEnd"/>
      <w:r>
        <w:t xml:space="preserve">. Az idei évi kiadások ütemezési terve szerint 30.000 </w:t>
      </w:r>
      <w:proofErr w:type="spellStart"/>
      <w:r>
        <w:t>eFt-tal</w:t>
      </w:r>
      <w:proofErr w:type="spellEnd"/>
      <w:r>
        <w:t xml:space="preserve"> megemeltük a költségvetést, 270.000 </w:t>
      </w:r>
      <w:proofErr w:type="spellStart"/>
      <w:r>
        <w:t>eFt-tal</w:t>
      </w:r>
      <w:proofErr w:type="spellEnd"/>
      <w:r>
        <w:t xml:space="preserve"> a 2022. évi költségvetés tervezésénél számolunk, mely összeget a 14. mellékletben is szerepeltetünk.</w:t>
      </w:r>
    </w:p>
    <w:p w14:paraId="355E158C" w14:textId="77777777" w:rsidR="00BC0EFE" w:rsidRDefault="00AC20B9">
      <w:pPr>
        <w:pStyle w:val="Szvegtrzs"/>
        <w:spacing w:after="0" w:line="240" w:lineRule="auto"/>
        <w:jc w:val="both"/>
      </w:pPr>
      <w:r>
        <w:t> </w:t>
      </w:r>
    </w:p>
    <w:p w14:paraId="756D7C97" w14:textId="77777777" w:rsidR="00BC0EFE" w:rsidRDefault="00AC20B9">
      <w:pPr>
        <w:pStyle w:val="Szvegtrzs"/>
        <w:spacing w:after="0" w:line="240" w:lineRule="auto"/>
        <w:jc w:val="both"/>
      </w:pPr>
      <w:r>
        <w:t xml:space="preserve">Az Áht. 6. § (7) bekezdés a) pont </w:t>
      </w:r>
      <w:proofErr w:type="spellStart"/>
      <w:r>
        <w:t>aa</w:t>
      </w:r>
      <w:proofErr w:type="spellEnd"/>
      <w:r>
        <w:t xml:space="preserve">) alpontja szerint finanszírozási műveletnek minősül a likviditási célú hitel felvétele és tőkeösszegének törlesztése. A költségvetési számvitelben likvid hitel igénybevétele (napi záró állományának növekedése) esetén finanszírozási bevételt, a likvid hitel visszafizetése (záró állományának csökkenése) esetén így finanszírozási kiadást kell elszámolni. A jogszabály nettósításra nem ad lehetőséget, az állományváltozást bruttó módon kell könyvelni. Ennek során természetesen szükséges gondoskodni a kapcsolódó előirányzatok fedezetéről, ezért 166.000 </w:t>
      </w:r>
      <w:proofErr w:type="spellStart"/>
      <w:r>
        <w:t>eFt-tal</w:t>
      </w:r>
      <w:proofErr w:type="spellEnd"/>
      <w:r>
        <w:t xml:space="preserve"> megemeltük a likvid hitel előirányzatát.</w:t>
      </w:r>
    </w:p>
    <w:p w14:paraId="045199CE" w14:textId="00524693" w:rsidR="00BC0EFE" w:rsidRDefault="00AC20B9">
      <w:pPr>
        <w:pStyle w:val="Szvegtrzs"/>
        <w:spacing w:after="0" w:line="240" w:lineRule="auto"/>
        <w:jc w:val="both"/>
      </w:pPr>
      <w:r>
        <w:t> </w:t>
      </w:r>
    </w:p>
    <w:p w14:paraId="6F6A2FD8" w14:textId="77777777" w:rsidR="00F14FAC" w:rsidRDefault="00F14FAC">
      <w:pPr>
        <w:pStyle w:val="Szvegtrzs"/>
        <w:spacing w:after="0" w:line="240" w:lineRule="auto"/>
        <w:jc w:val="both"/>
      </w:pPr>
    </w:p>
    <w:p w14:paraId="49862B82" w14:textId="77777777" w:rsidR="00BC0EFE" w:rsidRPr="001239D6" w:rsidRDefault="00AC20B9" w:rsidP="001239D6">
      <w:pPr>
        <w:pStyle w:val="Szvegtrzs"/>
        <w:spacing w:after="0" w:line="240" w:lineRule="auto"/>
        <w:jc w:val="center"/>
        <w:rPr>
          <w:b/>
          <w:bCs/>
        </w:rPr>
      </w:pPr>
      <w:r w:rsidRPr="001239D6">
        <w:rPr>
          <w:b/>
          <w:bCs/>
        </w:rPr>
        <w:t>Intézményi átcsoportosítások</w:t>
      </w:r>
    </w:p>
    <w:p w14:paraId="3B3FF27E" w14:textId="77777777" w:rsidR="00BC0EFE" w:rsidRDefault="00AC20B9" w:rsidP="001239D6">
      <w:pPr>
        <w:numPr>
          <w:ilvl w:val="0"/>
          <w:numId w:val="2"/>
        </w:numPr>
        <w:tabs>
          <w:tab w:val="clear" w:pos="708"/>
        </w:tabs>
        <w:spacing w:before="159" w:after="159"/>
        <w:ind w:left="284" w:right="159"/>
        <w:jc w:val="both"/>
      </w:pPr>
      <w:r>
        <w:t>Címszám: Ajka Városi Óvoda</w:t>
      </w:r>
    </w:p>
    <w:p w14:paraId="1F46A491" w14:textId="77777777" w:rsidR="00BC0EFE" w:rsidRDefault="00AC20B9" w:rsidP="00D24D92">
      <w:pPr>
        <w:pStyle w:val="Szvegtrzs"/>
        <w:spacing w:after="0" w:line="240" w:lineRule="auto"/>
        <w:jc w:val="both"/>
      </w:pPr>
      <w:r>
        <w:t>Az intézmény vezetője költségvetési előirányzat módosítást kezdeményezett, melyben az alábbi előirányzat módosításokat kérte:</w:t>
      </w:r>
    </w:p>
    <w:p w14:paraId="74240B84" w14:textId="77777777" w:rsidR="00BC0EFE" w:rsidRDefault="00AC20B9" w:rsidP="00D24D92">
      <w:pPr>
        <w:spacing w:before="159" w:after="159"/>
        <w:jc w:val="both"/>
      </w:pPr>
      <w:r>
        <w:t xml:space="preserve">A bevételi előirányzatok között az irányítószervi támogatásról 1.860 </w:t>
      </w:r>
      <w:proofErr w:type="spellStart"/>
      <w:r>
        <w:t>eFt</w:t>
      </w:r>
      <w:proofErr w:type="spellEnd"/>
      <w:r>
        <w:t>-ot átcsoportosítottunk az ellátási díjakra, egyéb működési bevételekre, kamatbevételekre és a kiszámlázott áfára, az intézmény angol oktatásának díjbevételére.</w:t>
      </w:r>
    </w:p>
    <w:p w14:paraId="25DAB3AD" w14:textId="77777777" w:rsidR="00BC0EFE" w:rsidRDefault="00AC20B9" w:rsidP="00D24D92">
      <w:pPr>
        <w:spacing w:before="159" w:after="159"/>
        <w:jc w:val="both"/>
      </w:pPr>
      <w:r>
        <w:t xml:space="preserve">A 968 </w:t>
      </w:r>
      <w:proofErr w:type="spellStart"/>
      <w:r>
        <w:t>eFt</w:t>
      </w:r>
      <w:proofErr w:type="spellEnd"/>
      <w:r>
        <w:t xml:space="preserve"> egyéb működési célú támogatások államháztartáson belülről a felhalmozási célú előirányzatokra csoportosítottuk át a beruházási kiadások előirányzatával együtt.</w:t>
      </w:r>
    </w:p>
    <w:p w14:paraId="522BBCE7" w14:textId="77777777" w:rsidR="00BC0EFE" w:rsidRDefault="00AC20B9" w:rsidP="00D24D92">
      <w:pPr>
        <w:pStyle w:val="Szvegtrzs"/>
        <w:spacing w:after="0" w:line="240" w:lineRule="auto"/>
        <w:jc w:val="both"/>
      </w:pPr>
      <w:r>
        <w:t> </w:t>
      </w:r>
    </w:p>
    <w:p w14:paraId="72FAC793" w14:textId="77777777" w:rsidR="00BC0EFE" w:rsidRDefault="00AC20B9" w:rsidP="00D24D92">
      <w:pPr>
        <w:pStyle w:val="Szvegtrzs"/>
        <w:spacing w:after="0" w:line="240" w:lineRule="auto"/>
        <w:jc w:val="both"/>
      </w:pPr>
      <w:r>
        <w:t>3.         Címszám: Városi Intézmények Működtető Szervezete</w:t>
      </w:r>
    </w:p>
    <w:p w14:paraId="19C7548E" w14:textId="77777777" w:rsidR="00BC0EFE" w:rsidRDefault="00AC20B9" w:rsidP="00D24D92">
      <w:pPr>
        <w:pStyle w:val="Szvegtrzs"/>
        <w:spacing w:after="0" w:line="240" w:lineRule="auto"/>
        <w:jc w:val="both"/>
      </w:pPr>
      <w:r>
        <w:t>Az intézmény vezetője költségvetési előirányzat módosítást kezdeményezett, melyben az alábbi előirányzat módosításokat kérte:</w:t>
      </w:r>
    </w:p>
    <w:p w14:paraId="0F0392B2" w14:textId="1B3492BF" w:rsidR="00BC0EFE" w:rsidRDefault="00AC20B9" w:rsidP="00D24D92">
      <w:pPr>
        <w:spacing w:before="159" w:after="159"/>
        <w:jc w:val="both"/>
      </w:pPr>
      <w:r>
        <w:t>A bérleti és lízing díjakról</w:t>
      </w:r>
      <w:r w:rsidR="00D24D92">
        <w:t xml:space="preserve"> </w:t>
      </w:r>
      <w:r>
        <w:t xml:space="preserve">1.500 </w:t>
      </w:r>
      <w:proofErr w:type="spellStart"/>
      <w:r>
        <w:t>eFt</w:t>
      </w:r>
      <w:proofErr w:type="spellEnd"/>
      <w:r>
        <w:t>-ot átcsoportosítottunk az egyéb tárgyi eszközök beszerzésére, a működéshez szükséges eszközök vásárlására.</w:t>
      </w:r>
    </w:p>
    <w:p w14:paraId="171F789B" w14:textId="77777777" w:rsidR="00BC0EFE" w:rsidRDefault="00AC20B9" w:rsidP="00D24D92">
      <w:pPr>
        <w:pStyle w:val="Szvegtrzs"/>
        <w:spacing w:after="0" w:line="240" w:lineRule="auto"/>
        <w:jc w:val="both"/>
      </w:pPr>
      <w:r>
        <w:t> </w:t>
      </w:r>
    </w:p>
    <w:p w14:paraId="2D627FCB" w14:textId="77777777" w:rsidR="00BC0EFE" w:rsidRDefault="00AC20B9" w:rsidP="00D24D92">
      <w:pPr>
        <w:pStyle w:val="Szvegtrzs"/>
        <w:spacing w:after="0" w:line="240" w:lineRule="auto"/>
        <w:jc w:val="both"/>
      </w:pPr>
      <w:r>
        <w:t>4.         Címszám: Nagy László Városi Könyvtár és Szabadidő Központ</w:t>
      </w:r>
    </w:p>
    <w:p w14:paraId="36CD4C0A" w14:textId="77777777" w:rsidR="00BC0EFE" w:rsidRDefault="00AC20B9" w:rsidP="00D24D92">
      <w:pPr>
        <w:pStyle w:val="Szvegtrzs"/>
        <w:spacing w:after="0" w:line="240" w:lineRule="auto"/>
        <w:jc w:val="both"/>
      </w:pPr>
      <w:r>
        <w:t>Az intézmény vezetője költségvetési előirányzat módosítást kezdeményezett, melyben az alábbi előirányzat módosításokat kérte:</w:t>
      </w:r>
    </w:p>
    <w:p w14:paraId="7CEAE56F" w14:textId="77777777" w:rsidR="00BC0EFE" w:rsidRDefault="00AC20B9" w:rsidP="00D24D92">
      <w:pPr>
        <w:spacing w:before="159" w:after="159"/>
        <w:ind w:right="-1"/>
        <w:jc w:val="both"/>
      </w:pPr>
      <w:r>
        <w:lastRenderedPageBreak/>
        <w:t xml:space="preserve">Az intézmény szakmai munkafeltételeinek biztosításához olajradiátor, szék, asztal, fúrógép, számítógépes program vált szükségessé, ezért működési intézményfinanszírozásból, a dologi kiadási előirányzatokból 93 </w:t>
      </w:r>
      <w:proofErr w:type="spellStart"/>
      <w:r>
        <w:t>eFt</w:t>
      </w:r>
      <w:proofErr w:type="spellEnd"/>
      <w:r>
        <w:t>-ot átcsoportosítottunk a felhalmozási intézményfinanszírozáshoz, valamint a beruházási előirányzatokhoz.</w:t>
      </w:r>
    </w:p>
    <w:p w14:paraId="5A70D04E" w14:textId="77777777" w:rsidR="00BC0EFE" w:rsidRDefault="00AC20B9" w:rsidP="00D24D92">
      <w:pPr>
        <w:pStyle w:val="Szvegtrzs"/>
        <w:spacing w:after="0" w:line="240" w:lineRule="auto"/>
        <w:ind w:right="-1"/>
        <w:jc w:val="both"/>
      </w:pPr>
      <w:r>
        <w:t> </w:t>
      </w:r>
    </w:p>
    <w:p w14:paraId="34F41947" w14:textId="77777777" w:rsidR="00BC0EFE" w:rsidRPr="00F14FAC" w:rsidRDefault="00AC20B9" w:rsidP="00D24D92">
      <w:pPr>
        <w:pStyle w:val="Szvegtrzs"/>
        <w:spacing w:after="0" w:line="240" w:lineRule="auto"/>
        <w:ind w:right="-1"/>
        <w:jc w:val="both"/>
        <w:rPr>
          <w:b/>
          <w:bCs/>
        </w:rPr>
      </w:pPr>
      <w:r w:rsidRPr="00F14FAC">
        <w:rPr>
          <w:b/>
          <w:bCs/>
        </w:rPr>
        <w:t>Támogatásértékű működési bevételek</w:t>
      </w:r>
    </w:p>
    <w:p w14:paraId="137A8393" w14:textId="4C386B70" w:rsidR="00BC0EFE" w:rsidRDefault="00AC20B9" w:rsidP="00D24D92">
      <w:pPr>
        <w:spacing w:before="159" w:after="159"/>
        <w:ind w:right="-1"/>
        <w:jc w:val="both"/>
      </w:pPr>
      <w:r>
        <w:t xml:space="preserve">A Veszprém Megyei Kormányhivatal Munkaügyi Központja Ajkai Kirendeltségének támogatása – hosszabb időtartamú közfoglalkoztatásra </w:t>
      </w:r>
      <w:r w:rsidR="00F14FAC">
        <w:tab/>
      </w:r>
      <w:r w:rsidR="00F14FAC">
        <w:tab/>
      </w:r>
      <w:r w:rsidR="00F14FAC">
        <w:tab/>
      </w:r>
      <w:r w:rsidR="00F14FAC">
        <w:tab/>
      </w:r>
      <w:r w:rsidR="00F14FAC">
        <w:tab/>
        <w:t>2</w:t>
      </w:r>
      <w:r>
        <w:t xml:space="preserve">75 </w:t>
      </w:r>
      <w:proofErr w:type="spellStart"/>
      <w:r>
        <w:t>eFt</w:t>
      </w:r>
      <w:proofErr w:type="spellEnd"/>
    </w:p>
    <w:p w14:paraId="5E165C84" w14:textId="77777777" w:rsidR="00BC0EFE" w:rsidRDefault="00AC20B9" w:rsidP="00D24D92">
      <w:pPr>
        <w:ind w:right="-1"/>
        <w:jc w:val="both"/>
      </w:pPr>
      <w:r>
        <w:t>A meghatározott céllal átvett pénzeszközökhöz kapcsolódó kiadások:</w:t>
      </w:r>
    </w:p>
    <w:p w14:paraId="1AE8240C" w14:textId="62FF8558" w:rsidR="00BC0EFE" w:rsidRDefault="00AC20B9" w:rsidP="00D24D92">
      <w:pPr>
        <w:ind w:right="-1"/>
        <w:jc w:val="both"/>
      </w:pPr>
      <w:r>
        <w:t>Személyi juttatások</w:t>
      </w:r>
      <w:r w:rsidR="00F14FAC">
        <w:t xml:space="preserve"> </w:t>
      </w:r>
      <w:r w:rsidR="00F14FAC">
        <w:tab/>
      </w:r>
      <w:r w:rsidR="00F14FAC">
        <w:tab/>
      </w:r>
      <w:r w:rsidR="00F14FAC">
        <w:tab/>
      </w:r>
      <w:r w:rsidR="00F14FAC">
        <w:tab/>
      </w:r>
      <w:r w:rsidR="00F14FAC">
        <w:tab/>
      </w:r>
      <w:r w:rsidR="00F14FAC">
        <w:tab/>
      </w:r>
      <w:r w:rsidR="00F14FAC">
        <w:tab/>
      </w:r>
      <w:r w:rsidR="00F14FAC">
        <w:tab/>
      </w:r>
      <w:r>
        <w:t xml:space="preserve">256 </w:t>
      </w:r>
      <w:proofErr w:type="spellStart"/>
      <w:r>
        <w:t>eFt</w:t>
      </w:r>
      <w:proofErr w:type="spellEnd"/>
    </w:p>
    <w:p w14:paraId="56BBB002" w14:textId="3B21F55B" w:rsidR="00BC0EFE" w:rsidRDefault="00AC20B9" w:rsidP="00D24D92">
      <w:pPr>
        <w:ind w:right="-1"/>
        <w:jc w:val="both"/>
      </w:pPr>
      <w:r>
        <w:t>Szociális hozzájárulási adó</w:t>
      </w:r>
      <w:r w:rsidR="00F14FAC">
        <w:tab/>
      </w:r>
      <w:r w:rsidR="00F14FAC">
        <w:tab/>
      </w:r>
      <w:r w:rsidR="00F14FAC">
        <w:tab/>
      </w:r>
      <w:r w:rsidR="00F14FAC">
        <w:tab/>
      </w:r>
      <w:r w:rsidR="00F14FAC">
        <w:tab/>
      </w:r>
      <w:r w:rsidR="00F14FAC">
        <w:tab/>
      </w:r>
      <w:proofErr w:type="gramStart"/>
      <w:r w:rsidR="00F14FAC">
        <w:tab/>
        <w:t xml:space="preserve">  </w:t>
      </w:r>
      <w:r>
        <w:t>19</w:t>
      </w:r>
      <w:proofErr w:type="gramEnd"/>
      <w:r>
        <w:t xml:space="preserve"> </w:t>
      </w:r>
      <w:proofErr w:type="spellStart"/>
      <w:r>
        <w:t>eFt</w:t>
      </w:r>
      <w:proofErr w:type="spellEnd"/>
    </w:p>
    <w:p w14:paraId="795C19C9" w14:textId="0F351EDD" w:rsidR="00BC0EFE" w:rsidRPr="00F14FAC" w:rsidRDefault="00AC20B9" w:rsidP="00D24D92">
      <w:pPr>
        <w:pStyle w:val="Szvegtrzs"/>
        <w:spacing w:after="0" w:line="240" w:lineRule="auto"/>
        <w:ind w:right="-1"/>
        <w:jc w:val="both"/>
        <w:rPr>
          <w:b/>
          <w:bCs/>
        </w:rPr>
      </w:pPr>
      <w:r w:rsidRPr="00F14FAC">
        <w:rPr>
          <w:b/>
          <w:bCs/>
        </w:rPr>
        <w:t>                                                                       összesen</w:t>
      </w:r>
      <w:r w:rsidR="00F14FAC" w:rsidRPr="00F14FAC">
        <w:rPr>
          <w:b/>
          <w:bCs/>
        </w:rPr>
        <w:tab/>
      </w:r>
      <w:r w:rsidR="00F14FAC" w:rsidRPr="00F14FAC">
        <w:rPr>
          <w:b/>
          <w:bCs/>
        </w:rPr>
        <w:tab/>
      </w:r>
      <w:r w:rsidR="00F14FAC" w:rsidRPr="00F14FAC">
        <w:rPr>
          <w:b/>
          <w:bCs/>
        </w:rPr>
        <w:tab/>
      </w:r>
      <w:r w:rsidRPr="00F14FAC">
        <w:rPr>
          <w:b/>
          <w:bCs/>
        </w:rPr>
        <w:t xml:space="preserve">275 </w:t>
      </w:r>
      <w:proofErr w:type="spellStart"/>
      <w:r w:rsidRPr="00F14FAC">
        <w:rPr>
          <w:b/>
          <w:bCs/>
        </w:rPr>
        <w:t>eFt</w:t>
      </w:r>
      <w:proofErr w:type="spellEnd"/>
    </w:p>
    <w:p w14:paraId="5D5624C9" w14:textId="77777777" w:rsidR="00BC0EFE" w:rsidRDefault="00AC20B9" w:rsidP="00D24D92">
      <w:pPr>
        <w:pStyle w:val="Szvegtrzs"/>
        <w:spacing w:after="0" w:line="240" w:lineRule="auto"/>
        <w:ind w:right="-1"/>
        <w:jc w:val="both"/>
      </w:pPr>
      <w:r>
        <w:t> </w:t>
      </w:r>
    </w:p>
    <w:p w14:paraId="4CCE1B18" w14:textId="77777777" w:rsidR="00BC0EFE" w:rsidRPr="00F14FAC" w:rsidRDefault="00AC20B9" w:rsidP="00D24D92">
      <w:pPr>
        <w:pStyle w:val="Szvegtrzs"/>
        <w:spacing w:after="0" w:line="240" w:lineRule="auto"/>
        <w:ind w:right="-1"/>
        <w:jc w:val="both"/>
        <w:rPr>
          <w:b/>
          <w:bCs/>
        </w:rPr>
      </w:pPr>
      <w:r w:rsidRPr="00F14FAC">
        <w:rPr>
          <w:b/>
          <w:bCs/>
        </w:rPr>
        <w:t>Működési célú pénzeszköz átvétel</w:t>
      </w:r>
    </w:p>
    <w:p w14:paraId="19F24D06" w14:textId="240C247B" w:rsidR="00BC0EFE" w:rsidRDefault="00AC20B9" w:rsidP="00D24D92">
      <w:pPr>
        <w:ind w:right="-1"/>
        <w:jc w:val="both"/>
      </w:pPr>
      <w:r>
        <w:t>Ajka Tárlat rendezvényhez több vállalkozó támogatása</w:t>
      </w:r>
      <w:r w:rsidR="00F14FAC">
        <w:tab/>
      </w:r>
      <w:r w:rsidR="00F14FAC">
        <w:tab/>
      </w:r>
      <w:r w:rsidR="00F14FAC">
        <w:tab/>
      </w:r>
      <w:r>
        <w:t xml:space="preserve">620 </w:t>
      </w:r>
      <w:proofErr w:type="spellStart"/>
      <w:r>
        <w:t>eFt</w:t>
      </w:r>
      <w:proofErr w:type="spellEnd"/>
    </w:p>
    <w:p w14:paraId="7F81A8D5" w14:textId="0AAACE38" w:rsidR="00BC0EFE" w:rsidRDefault="00AC20B9" w:rsidP="00D24D92">
      <w:pPr>
        <w:ind w:right="-1"/>
        <w:jc w:val="both"/>
      </w:pPr>
      <w:r>
        <w:t>Dologi kiadások előirányzata</w:t>
      </w:r>
      <w:r w:rsidR="00F14FAC">
        <w:tab/>
      </w:r>
      <w:r w:rsidR="00F14FAC">
        <w:tab/>
      </w:r>
      <w:r w:rsidR="00F14FAC">
        <w:tab/>
      </w:r>
      <w:r w:rsidR="00F14FAC">
        <w:tab/>
      </w:r>
      <w:r w:rsidR="00F14FAC">
        <w:tab/>
      </w:r>
      <w:r w:rsidR="00F14FAC">
        <w:tab/>
      </w:r>
      <w:r w:rsidR="00F14FAC">
        <w:tab/>
      </w:r>
      <w:r>
        <w:t xml:space="preserve">620 </w:t>
      </w:r>
      <w:proofErr w:type="spellStart"/>
      <w:r>
        <w:t>eFt</w:t>
      </w:r>
      <w:proofErr w:type="spellEnd"/>
    </w:p>
    <w:p w14:paraId="2C36E26D" w14:textId="77777777" w:rsidR="00BC0EFE" w:rsidRDefault="00AC20B9" w:rsidP="00D24D92">
      <w:pPr>
        <w:pStyle w:val="Szvegtrzs"/>
        <w:spacing w:after="0" w:line="240" w:lineRule="auto"/>
        <w:ind w:right="-1"/>
        <w:jc w:val="both"/>
      </w:pPr>
      <w:r>
        <w:t> </w:t>
      </w:r>
    </w:p>
    <w:p w14:paraId="50992A91" w14:textId="77777777" w:rsidR="00BC0EFE" w:rsidRDefault="00AC20B9" w:rsidP="00D24D92">
      <w:pPr>
        <w:pStyle w:val="Szvegtrzs"/>
        <w:spacing w:after="0" w:line="240" w:lineRule="auto"/>
        <w:ind w:right="-1"/>
        <w:jc w:val="both"/>
      </w:pPr>
      <w:r>
        <w:t> </w:t>
      </w:r>
    </w:p>
    <w:p w14:paraId="1F02D4A5" w14:textId="77777777" w:rsidR="00BC0EFE" w:rsidRDefault="00AC20B9" w:rsidP="00D24D92">
      <w:pPr>
        <w:pStyle w:val="Szvegtrzs"/>
        <w:spacing w:after="0" w:line="240" w:lineRule="auto"/>
        <w:ind w:right="-1"/>
        <w:jc w:val="both"/>
      </w:pPr>
      <w:r>
        <w:t>5.         Címszám: Szociális Szolgáltató és Gondozási Központ</w:t>
      </w:r>
    </w:p>
    <w:p w14:paraId="4AA47ADC" w14:textId="77777777" w:rsidR="00BC0EFE" w:rsidRDefault="00AC20B9" w:rsidP="00D24D92">
      <w:pPr>
        <w:pStyle w:val="Szvegtrzs"/>
        <w:spacing w:after="0" w:line="240" w:lineRule="auto"/>
        <w:ind w:right="-1"/>
        <w:jc w:val="both"/>
      </w:pPr>
      <w:r>
        <w:t>Az intézmény vezetője költségvetési előirányzat módosítást kezdeményezett, melyben az alábbi előirányzat módosításokat kérte:</w:t>
      </w:r>
    </w:p>
    <w:p w14:paraId="230A1740" w14:textId="77777777" w:rsidR="00BC0EFE" w:rsidRDefault="00AC20B9" w:rsidP="00D24D92">
      <w:pPr>
        <w:spacing w:before="159" w:after="159"/>
        <w:ind w:right="-1"/>
        <w:jc w:val="both"/>
      </w:pPr>
      <w:r>
        <w:t xml:space="preserve">Az intézményben szakmai munkafeltételeinek biztosításához szükségessé vált tárgyi eszközök beszerzése (betegágy, matrac, párnák, ágyneműhuzatok, lepedők, kávéfőző, mikrohullámú sütő, téli gumi az autókra), ezért 855 </w:t>
      </w:r>
      <w:proofErr w:type="spellStart"/>
      <w:r>
        <w:t>eFt</w:t>
      </w:r>
      <w:proofErr w:type="spellEnd"/>
      <w:r>
        <w:t>-ot átcsoportosítottunk a működésből a felhalmozási finanszírozáshoz, valamint a beruházási előirányzatokhoz.</w:t>
      </w:r>
    </w:p>
    <w:p w14:paraId="552AB71C" w14:textId="77777777" w:rsidR="00BC0EFE" w:rsidRDefault="00AC20B9" w:rsidP="00D24D92">
      <w:pPr>
        <w:pStyle w:val="Szvegtrzs"/>
        <w:spacing w:after="0" w:line="240" w:lineRule="auto"/>
        <w:ind w:right="-1"/>
        <w:jc w:val="both"/>
      </w:pPr>
      <w:r>
        <w:t> </w:t>
      </w:r>
    </w:p>
    <w:p w14:paraId="62BF843D" w14:textId="77777777" w:rsidR="00BC0EFE" w:rsidRDefault="00AC20B9" w:rsidP="00D24D92">
      <w:pPr>
        <w:pStyle w:val="Szvegtrzs"/>
        <w:spacing w:after="0" w:line="240" w:lineRule="auto"/>
        <w:ind w:right="-1"/>
        <w:jc w:val="both"/>
      </w:pPr>
      <w:r>
        <w:t>5/A melléklet</w:t>
      </w:r>
    </w:p>
    <w:p w14:paraId="6840F48B" w14:textId="77777777" w:rsidR="00BC0EFE" w:rsidRDefault="00AC20B9" w:rsidP="00D24D92">
      <w:pPr>
        <w:pStyle w:val="Szvegtrzs"/>
        <w:spacing w:after="0" w:line="240" w:lineRule="auto"/>
        <w:ind w:right="-1"/>
        <w:jc w:val="both"/>
      </w:pPr>
      <w:r>
        <w:t>Karbantartási előirányzatok</w:t>
      </w:r>
    </w:p>
    <w:p w14:paraId="1EF27747" w14:textId="77777777" w:rsidR="00BC0EFE" w:rsidRDefault="00AC20B9" w:rsidP="00D24D92">
      <w:pPr>
        <w:pStyle w:val="Szvegtrzs"/>
        <w:spacing w:after="0" w:line="240" w:lineRule="auto"/>
        <w:ind w:right="-1"/>
        <w:jc w:val="both"/>
      </w:pPr>
      <w:r>
        <w:t>Az 4/2021. (II.11.) önkormányzati rendelet 13. § (3) bekezdése alapján 2021. évi jóváhagyott karbantartási előirányzatokat az 5. és az 5/A. mellékletben részletezzük.</w:t>
      </w:r>
    </w:p>
    <w:p w14:paraId="56D69F28" w14:textId="77777777" w:rsidR="00BC0EFE" w:rsidRDefault="00AC20B9" w:rsidP="00D24D92">
      <w:pPr>
        <w:pStyle w:val="Szvegtrzs"/>
        <w:spacing w:after="0" w:line="240" w:lineRule="auto"/>
        <w:ind w:right="-1"/>
        <w:jc w:val="both"/>
      </w:pPr>
      <w:r>
        <w:t> </w:t>
      </w:r>
    </w:p>
    <w:p w14:paraId="02A49C80" w14:textId="236040B1" w:rsidR="00BC0EFE" w:rsidRDefault="00AC20B9" w:rsidP="00D24D92">
      <w:pPr>
        <w:pStyle w:val="Szvegtrzs"/>
        <w:spacing w:before="159" w:after="159" w:line="240" w:lineRule="auto"/>
        <w:ind w:right="-1"/>
        <w:jc w:val="both"/>
      </w:pPr>
      <w:r>
        <w:t>A költségvetés és zárszámadás előterjesztéséhez kapcsolódó mérlegek tartalmának és mellékleteinek meghatározásáról szóló 25/2005. (VII.13.) rendelet 2. § (2) bekezdésére figyelemmel a 2., 2/A., 3., 4., 5., 5/A., 6., 7., 12., 14., 17. számú mellékletek kerültek módosításra és kiegészítésre.</w:t>
      </w:r>
    </w:p>
    <w:p w14:paraId="3E9E7BA6" w14:textId="77777777" w:rsidR="00AC20B9" w:rsidRDefault="00AC20B9">
      <w:pPr>
        <w:pStyle w:val="Szvegtrzs"/>
        <w:spacing w:before="159" w:after="159" w:line="240" w:lineRule="auto"/>
        <w:ind w:left="159" w:right="159"/>
        <w:jc w:val="both"/>
      </w:pPr>
    </w:p>
    <w:p w14:paraId="0338B72F" w14:textId="299D2A52" w:rsidR="00AC20B9" w:rsidRPr="00F14FAC" w:rsidRDefault="00AC20B9" w:rsidP="00AC20B9">
      <w:pPr>
        <w:jc w:val="both"/>
        <w:rPr>
          <w:b/>
          <w:bCs/>
        </w:rPr>
      </w:pPr>
      <w:r w:rsidRPr="00F14FAC">
        <w:rPr>
          <w:b/>
          <w:bCs/>
        </w:rPr>
        <w:t xml:space="preserve">Ajka, 2021. december </w:t>
      </w:r>
      <w:r w:rsidR="008228D0">
        <w:rPr>
          <w:b/>
          <w:bCs/>
        </w:rPr>
        <w:t>1</w:t>
      </w:r>
      <w:r w:rsidRPr="00F14FAC">
        <w:rPr>
          <w:b/>
          <w:bCs/>
        </w:rPr>
        <w:t>8.</w:t>
      </w:r>
    </w:p>
    <w:p w14:paraId="31D831E9" w14:textId="77777777" w:rsidR="00AC20B9" w:rsidRPr="00F14FAC" w:rsidRDefault="00AC20B9" w:rsidP="00AC20B9">
      <w:pPr>
        <w:jc w:val="both"/>
        <w:rPr>
          <w:b/>
          <w:bCs/>
        </w:rPr>
      </w:pPr>
    </w:p>
    <w:p w14:paraId="4DFF7516" w14:textId="77777777" w:rsidR="00AC20B9" w:rsidRPr="00F14FAC" w:rsidRDefault="00AC20B9" w:rsidP="00AC20B9">
      <w:pPr>
        <w:jc w:val="both"/>
        <w:rPr>
          <w:b/>
          <w:bCs/>
        </w:rPr>
      </w:pPr>
    </w:p>
    <w:p w14:paraId="5C3BBBBC" w14:textId="77777777" w:rsidR="00AC20B9" w:rsidRPr="00F14FAC" w:rsidRDefault="00AC20B9" w:rsidP="00F14FAC">
      <w:pPr>
        <w:jc w:val="both"/>
        <w:rPr>
          <w:b/>
          <w:bCs/>
        </w:rPr>
      </w:pPr>
      <w:r w:rsidRPr="00F14FAC">
        <w:rPr>
          <w:b/>
          <w:bCs/>
        </w:rPr>
        <w:tab/>
      </w:r>
      <w:r w:rsidRPr="00F14FAC">
        <w:rPr>
          <w:b/>
          <w:bCs/>
        </w:rPr>
        <w:tab/>
      </w:r>
      <w:r w:rsidRPr="00F14FAC">
        <w:rPr>
          <w:b/>
          <w:bCs/>
        </w:rPr>
        <w:tab/>
      </w:r>
      <w:r w:rsidRPr="00F14FAC">
        <w:rPr>
          <w:b/>
          <w:bCs/>
        </w:rPr>
        <w:tab/>
      </w:r>
      <w:r w:rsidRPr="00F14FAC">
        <w:rPr>
          <w:b/>
          <w:bCs/>
        </w:rPr>
        <w:tab/>
      </w:r>
      <w:r w:rsidRPr="00F14FAC">
        <w:rPr>
          <w:b/>
          <w:bCs/>
        </w:rPr>
        <w:tab/>
      </w:r>
      <w:r w:rsidRPr="00F14FAC">
        <w:rPr>
          <w:b/>
          <w:bCs/>
        </w:rPr>
        <w:tab/>
        <w:t xml:space="preserve">Dr. Jáger László </w:t>
      </w:r>
    </w:p>
    <w:p w14:paraId="44AB85CC" w14:textId="7A9E06F7" w:rsidR="00AC20B9" w:rsidRPr="00F14FAC" w:rsidRDefault="00AC20B9" w:rsidP="00F14FAC">
      <w:pPr>
        <w:pStyle w:val="Szvegtrzs"/>
        <w:spacing w:after="0" w:line="240" w:lineRule="auto"/>
        <w:ind w:left="159" w:right="159"/>
        <w:jc w:val="both"/>
        <w:rPr>
          <w:b/>
          <w:bCs/>
        </w:rPr>
      </w:pPr>
      <w:r w:rsidRPr="00F14FAC">
        <w:rPr>
          <w:b/>
          <w:bCs/>
        </w:rPr>
        <w:tab/>
      </w:r>
      <w:r w:rsidRPr="00F14FAC">
        <w:rPr>
          <w:b/>
          <w:bCs/>
        </w:rPr>
        <w:tab/>
      </w:r>
      <w:r w:rsidRPr="00F14FAC">
        <w:rPr>
          <w:b/>
          <w:bCs/>
        </w:rPr>
        <w:tab/>
      </w:r>
      <w:r w:rsidRPr="00F14FAC">
        <w:rPr>
          <w:b/>
          <w:bCs/>
        </w:rPr>
        <w:tab/>
      </w:r>
      <w:r w:rsidRPr="00F14FAC">
        <w:rPr>
          <w:b/>
          <w:bCs/>
        </w:rPr>
        <w:tab/>
      </w:r>
      <w:r w:rsidRPr="00F14FAC">
        <w:rPr>
          <w:b/>
          <w:bCs/>
        </w:rPr>
        <w:tab/>
      </w:r>
      <w:r w:rsidRPr="00F14FAC">
        <w:rPr>
          <w:b/>
          <w:bCs/>
        </w:rPr>
        <w:tab/>
        <w:t>címzetes főjegyző</w:t>
      </w:r>
    </w:p>
    <w:sectPr w:rsidR="00AC20B9" w:rsidRPr="00F14FAC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542A" w14:textId="77777777" w:rsidR="005763F3" w:rsidRDefault="005763F3">
      <w:r>
        <w:separator/>
      </w:r>
    </w:p>
  </w:endnote>
  <w:endnote w:type="continuationSeparator" w:id="0">
    <w:p w14:paraId="3AF26DF0" w14:textId="77777777" w:rsidR="005763F3" w:rsidRDefault="0057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4684" w14:textId="77777777" w:rsidR="00BC0EFE" w:rsidRDefault="00AC20B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AF76" w14:textId="77777777" w:rsidR="005763F3" w:rsidRDefault="005763F3">
      <w:r>
        <w:separator/>
      </w:r>
    </w:p>
  </w:footnote>
  <w:footnote w:type="continuationSeparator" w:id="0">
    <w:p w14:paraId="2B4EBB33" w14:textId="77777777" w:rsidR="005763F3" w:rsidRDefault="00576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0C63"/>
    <w:multiLevelType w:val="hybridMultilevel"/>
    <w:tmpl w:val="853000A6"/>
    <w:lvl w:ilvl="0" w:tplc="1DD27B3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95562"/>
    <w:multiLevelType w:val="multilevel"/>
    <w:tmpl w:val="A710835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60A55C1"/>
    <w:multiLevelType w:val="hybridMultilevel"/>
    <w:tmpl w:val="7EBA3A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D483F"/>
    <w:multiLevelType w:val="multilevel"/>
    <w:tmpl w:val="D8D60CB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FE"/>
    <w:rsid w:val="001239D6"/>
    <w:rsid w:val="001A648D"/>
    <w:rsid w:val="0030545C"/>
    <w:rsid w:val="004811CC"/>
    <w:rsid w:val="005554EA"/>
    <w:rsid w:val="005763F3"/>
    <w:rsid w:val="00634C88"/>
    <w:rsid w:val="00741842"/>
    <w:rsid w:val="008228D0"/>
    <w:rsid w:val="00960662"/>
    <w:rsid w:val="00A33B5F"/>
    <w:rsid w:val="00AC20B9"/>
    <w:rsid w:val="00B7719D"/>
    <w:rsid w:val="00BC0EFE"/>
    <w:rsid w:val="00D10A21"/>
    <w:rsid w:val="00D24D92"/>
    <w:rsid w:val="00F14FAC"/>
    <w:rsid w:val="00F4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D187"/>
  <w15:docId w15:val="{3B19ED75-6614-41C1-9FD5-315310E0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Cmsor7">
    <w:name w:val="heading 7"/>
    <w:basedOn w:val="Norml"/>
    <w:next w:val="Norml"/>
    <w:link w:val="Cmsor7Char"/>
    <w:qFormat/>
    <w:rsid w:val="00AC20B9"/>
    <w:pPr>
      <w:suppressAutoHyphens w:val="0"/>
      <w:spacing w:before="240" w:after="60"/>
      <w:outlineLvl w:val="6"/>
    </w:pPr>
    <w:rPr>
      <w:rFonts w:eastAsia="Times New Roman" w:cs="Times New Roman"/>
      <w:kern w:val="0"/>
      <w:lang w:eastAsia="en-US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Cmsor7Char">
    <w:name w:val="Címsor 7 Char"/>
    <w:basedOn w:val="Bekezdsalapbettpusa"/>
    <w:link w:val="Cmsor7"/>
    <w:rsid w:val="00AC20B9"/>
    <w:rPr>
      <w:rFonts w:ascii="Times New Roman" w:eastAsia="Times New Roman" w:hAnsi="Times New Roman" w:cs="Times New Roman"/>
      <w:kern w:val="0"/>
      <w:lang w:val="hu-H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1612</Words>
  <Characters>11128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Zollerné Schmidt Zsuzsanna</cp:lastModifiedBy>
  <cp:revision>16</cp:revision>
  <cp:lastPrinted>2021-12-20T08:02:00Z</cp:lastPrinted>
  <dcterms:created xsi:type="dcterms:W3CDTF">2017-08-15T13:24:00Z</dcterms:created>
  <dcterms:modified xsi:type="dcterms:W3CDTF">2021-12-20T08:08:00Z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