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5BB4" w14:textId="498A31C0" w:rsidR="002B2F32" w:rsidRDefault="00602825">
      <w:pPr>
        <w:pStyle w:val="Szvegtrzs"/>
        <w:spacing w:before="240" w:after="480" w:line="240" w:lineRule="auto"/>
        <w:jc w:val="center"/>
        <w:rPr>
          <w:b/>
          <w:bCs/>
        </w:rPr>
      </w:pPr>
      <w:r>
        <w:rPr>
          <w:b/>
          <w:bCs/>
        </w:rPr>
        <w:t xml:space="preserve">Ajka Város Önkormányzata Képviselő-testületének </w:t>
      </w:r>
      <w:r w:rsidR="0065043E">
        <w:rPr>
          <w:b/>
          <w:bCs/>
        </w:rPr>
        <w:t>3</w:t>
      </w:r>
      <w:r>
        <w:rPr>
          <w:b/>
          <w:bCs/>
        </w:rPr>
        <w:t>/2022. (II. 15.) önkormányzati rendelete</w:t>
      </w:r>
    </w:p>
    <w:p w14:paraId="7B780152" w14:textId="77777777" w:rsidR="002B2F32" w:rsidRDefault="00602825">
      <w:pPr>
        <w:pStyle w:val="Szvegtrzs"/>
        <w:spacing w:before="240" w:after="480" w:line="240" w:lineRule="auto"/>
        <w:jc w:val="center"/>
        <w:rPr>
          <w:b/>
          <w:bCs/>
        </w:rPr>
      </w:pPr>
      <w:r>
        <w:rPr>
          <w:b/>
          <w:bCs/>
        </w:rPr>
        <w:t>a 2022. évi költségvetéséről</w:t>
      </w:r>
    </w:p>
    <w:p w14:paraId="45D7AD96" w14:textId="77777777" w:rsidR="002B2F32" w:rsidRDefault="00602825">
      <w:pPr>
        <w:pStyle w:val="Szvegtrzs"/>
        <w:spacing w:before="220" w:after="0" w:line="240" w:lineRule="auto"/>
        <w:jc w:val="both"/>
      </w:pPr>
      <w:r>
        <w:t>Ajka város Önkormányzata Képviselő-testülete Magyarország Alaptörvénye 32. cikk (2) bekezdésében meghatározott eredeti jogalkotói hatáskörében, az Alaptörvény 32. cikk (1) bekezdésének f) pontjában meghatározott feladatkörében eljárva a következőket rendeli el:</w:t>
      </w:r>
    </w:p>
    <w:p w14:paraId="7E2B24A3" w14:textId="77777777" w:rsidR="002B2F32" w:rsidRDefault="00602825">
      <w:pPr>
        <w:pStyle w:val="Szvegtrzs"/>
        <w:spacing w:before="280" w:after="0" w:line="240" w:lineRule="auto"/>
        <w:jc w:val="center"/>
        <w:rPr>
          <w:b/>
          <w:bCs/>
        </w:rPr>
      </w:pPr>
      <w:r>
        <w:rPr>
          <w:b/>
          <w:bCs/>
        </w:rPr>
        <w:t>1. Általános rendelkezések</w:t>
      </w:r>
    </w:p>
    <w:p w14:paraId="5829768D" w14:textId="77777777" w:rsidR="002B2F32" w:rsidRDefault="00602825">
      <w:pPr>
        <w:pStyle w:val="Szvegtrzs"/>
        <w:spacing w:before="240" w:after="240" w:line="240" w:lineRule="auto"/>
        <w:jc w:val="center"/>
        <w:rPr>
          <w:b/>
          <w:bCs/>
        </w:rPr>
      </w:pPr>
      <w:r>
        <w:rPr>
          <w:b/>
          <w:bCs/>
        </w:rPr>
        <w:t>1. §</w:t>
      </w:r>
    </w:p>
    <w:p w14:paraId="49B5EA72" w14:textId="77777777" w:rsidR="002B2F32" w:rsidRDefault="00602825">
      <w:pPr>
        <w:pStyle w:val="Szvegtrzs"/>
        <w:spacing w:after="0" w:line="240" w:lineRule="auto"/>
        <w:jc w:val="both"/>
      </w:pPr>
      <w:r>
        <w:t>(1) A rendelet hatálya Ajka Város Önkormányzatára és annak költségvetési intézményeire terjed ki, meghatározza az önkormányzat kötelező és önként vállalt feladatainak ellátásához szükséges bevételeket és kiadásokat, figyelemmel az önállóan működő és gazdálkodó költségvetési szervek kiemelt előirányzatának megállapítására, a 2022. évi gazdálkodás főbb szabályaira.</w:t>
      </w:r>
    </w:p>
    <w:p w14:paraId="62EFEE7B" w14:textId="77777777" w:rsidR="002B2F32" w:rsidRDefault="00602825">
      <w:pPr>
        <w:pStyle w:val="Szvegtrzs"/>
        <w:spacing w:before="240" w:after="0" w:line="240" w:lineRule="auto"/>
        <w:jc w:val="both"/>
      </w:pPr>
      <w:r>
        <w:t>(2) Az önkormányzat címrendjében az önállóan működő és gazdálkodó költségvetési szervek (a továbbiakban: intézmények) címeket alkotnak, az intézményekhez kapcsolt bevételekkel, kiadásokkal kiemelt előirányzatonként és létszám-előirányzattal. A képviselő-testület a címrendet az 1. melléklet szerint állapítja meg.</w:t>
      </w:r>
    </w:p>
    <w:p w14:paraId="299CC112" w14:textId="77777777" w:rsidR="002B2F32" w:rsidRDefault="00602825">
      <w:pPr>
        <w:pStyle w:val="Szvegtrzs"/>
        <w:spacing w:before="240" w:after="0" w:line="240" w:lineRule="auto"/>
        <w:jc w:val="both"/>
      </w:pPr>
      <w:r>
        <w:t>(3) E rendeletben foglaltak végrehajtását az önkormányzat képviselő-testülete pénzügyi bizottsága, polgármestere, jegyzője a költségvetési szervek belső kontrollrendszeréről és belső ellenőrzéséről szóló 370/2011. (XII.31.) Korm. rendelet rendelkezései alapján, valamint a belső kontroll monitoring rendszer hatékony működtetésével, azok egységes rendszerével ellenőrzik.</w:t>
      </w:r>
    </w:p>
    <w:p w14:paraId="7DA7A7F3" w14:textId="77777777" w:rsidR="002B2F32" w:rsidRDefault="00602825">
      <w:pPr>
        <w:pStyle w:val="Szvegtrzs"/>
        <w:spacing w:before="280" w:after="0" w:line="240" w:lineRule="auto"/>
        <w:jc w:val="center"/>
        <w:rPr>
          <w:b/>
          <w:bCs/>
        </w:rPr>
      </w:pPr>
      <w:r>
        <w:rPr>
          <w:b/>
          <w:bCs/>
        </w:rPr>
        <w:t>2. A költségvetés bevételeinek és kiadásainak főösszege, a hiány mértéke és finanszírozásának módja</w:t>
      </w:r>
    </w:p>
    <w:p w14:paraId="23E3225F" w14:textId="77777777" w:rsidR="002B2F32" w:rsidRDefault="00602825">
      <w:pPr>
        <w:pStyle w:val="Szvegtrzs"/>
        <w:spacing w:before="240" w:after="240" w:line="240" w:lineRule="auto"/>
        <w:jc w:val="center"/>
        <w:rPr>
          <w:b/>
          <w:bCs/>
        </w:rPr>
      </w:pPr>
      <w:r>
        <w:rPr>
          <w:b/>
          <w:bCs/>
        </w:rPr>
        <w:t>2. §</w:t>
      </w:r>
    </w:p>
    <w:p w14:paraId="5BAA4B2F" w14:textId="77777777" w:rsidR="002B2F32" w:rsidRDefault="00602825">
      <w:pPr>
        <w:pStyle w:val="Szvegtrzs"/>
        <w:spacing w:after="0" w:line="240" w:lineRule="auto"/>
        <w:jc w:val="both"/>
      </w:pPr>
      <w:r>
        <w:t>(1) Ajka Város Önkormányzatának Képviselő-testülete az önkormányzat 2022. évi</w:t>
      </w:r>
    </w:p>
    <w:p w14:paraId="2F133E84" w14:textId="77777777" w:rsidR="002B2F32" w:rsidRDefault="00602825">
      <w:pPr>
        <w:pStyle w:val="Szvegtrzs"/>
        <w:spacing w:after="0" w:line="240" w:lineRule="auto"/>
        <w:ind w:left="580" w:hanging="560"/>
        <w:jc w:val="both"/>
      </w:pPr>
      <w:r>
        <w:rPr>
          <w:i/>
          <w:iCs/>
        </w:rPr>
        <w:t>a)</w:t>
      </w:r>
      <w:r>
        <w:tab/>
        <w:t>a költségvetés</w:t>
      </w:r>
    </w:p>
    <w:p w14:paraId="10520BC6" w14:textId="77777777" w:rsidR="002B2F32" w:rsidRDefault="00602825">
      <w:pPr>
        <w:pStyle w:val="Szvegtrzs"/>
        <w:spacing w:after="0" w:line="240" w:lineRule="auto"/>
        <w:ind w:left="980" w:hanging="400"/>
        <w:jc w:val="both"/>
      </w:pPr>
      <w:proofErr w:type="spellStart"/>
      <w:r>
        <w:rPr>
          <w:i/>
          <w:iCs/>
        </w:rPr>
        <w:t>aa</w:t>
      </w:r>
      <w:proofErr w:type="spellEnd"/>
      <w:r>
        <w:rPr>
          <w:i/>
          <w:iCs/>
        </w:rPr>
        <w:t>)</w:t>
      </w:r>
      <w:r>
        <w:tab/>
        <w:t>bevételi főösszegét 10.032.177.000 forintban</w:t>
      </w:r>
    </w:p>
    <w:p w14:paraId="369A58C9" w14:textId="77777777" w:rsidR="002B2F32" w:rsidRDefault="00602825">
      <w:pPr>
        <w:pStyle w:val="Szvegtrzs"/>
        <w:spacing w:after="0" w:line="240" w:lineRule="auto"/>
        <w:ind w:left="980" w:hanging="400"/>
        <w:jc w:val="both"/>
      </w:pPr>
      <w:r>
        <w:rPr>
          <w:i/>
          <w:iCs/>
        </w:rPr>
        <w:t>ab)</w:t>
      </w:r>
      <w:r>
        <w:tab/>
        <w:t>kiadási főösszegét 10.227.394.000 forintban</w:t>
      </w:r>
    </w:p>
    <w:p w14:paraId="5A4CF727" w14:textId="77777777" w:rsidR="002B2F32" w:rsidRDefault="00602825">
      <w:pPr>
        <w:pStyle w:val="Szvegtrzs"/>
        <w:spacing w:after="0" w:line="240" w:lineRule="auto"/>
        <w:ind w:left="980" w:hanging="400"/>
        <w:jc w:val="both"/>
      </w:pPr>
      <w:proofErr w:type="spellStart"/>
      <w:r>
        <w:rPr>
          <w:i/>
          <w:iCs/>
        </w:rPr>
        <w:t>ac</w:t>
      </w:r>
      <w:proofErr w:type="spellEnd"/>
      <w:r>
        <w:rPr>
          <w:i/>
          <w:iCs/>
        </w:rPr>
        <w:t>)</w:t>
      </w:r>
      <w:r>
        <w:tab/>
        <w:t>a hiányt 195.217.000 forintban</w:t>
      </w:r>
    </w:p>
    <w:p w14:paraId="55B26EBB" w14:textId="77777777" w:rsidR="002B2F32" w:rsidRDefault="00602825">
      <w:pPr>
        <w:pStyle w:val="Szvegtrzs"/>
        <w:spacing w:after="0" w:line="240" w:lineRule="auto"/>
        <w:ind w:left="580" w:hanging="560"/>
        <w:jc w:val="both"/>
      </w:pPr>
      <w:r>
        <w:rPr>
          <w:i/>
          <w:iCs/>
        </w:rPr>
        <w:t>b)</w:t>
      </w:r>
      <w:r>
        <w:tab/>
        <w:t>finanszírozási előirányzat</w:t>
      </w:r>
    </w:p>
    <w:p w14:paraId="394ED46D" w14:textId="77777777" w:rsidR="002B2F32" w:rsidRDefault="00602825">
      <w:pPr>
        <w:pStyle w:val="Szvegtrzs"/>
        <w:spacing w:after="0" w:line="240" w:lineRule="auto"/>
        <w:ind w:left="980" w:hanging="400"/>
        <w:jc w:val="both"/>
      </w:pPr>
      <w:proofErr w:type="spellStart"/>
      <w:r>
        <w:rPr>
          <w:i/>
          <w:iCs/>
        </w:rPr>
        <w:t>ba</w:t>
      </w:r>
      <w:proofErr w:type="spellEnd"/>
      <w:r>
        <w:rPr>
          <w:i/>
          <w:iCs/>
        </w:rPr>
        <w:t>)</w:t>
      </w:r>
      <w:r>
        <w:tab/>
        <w:t>bevételi összegét 435.395.000 forintban,</w:t>
      </w:r>
    </w:p>
    <w:p w14:paraId="203820EF" w14:textId="77777777" w:rsidR="002B2F32" w:rsidRDefault="00602825">
      <w:pPr>
        <w:pStyle w:val="Szvegtrzs"/>
        <w:spacing w:after="0" w:line="240" w:lineRule="auto"/>
        <w:ind w:left="980" w:hanging="400"/>
        <w:jc w:val="both"/>
      </w:pPr>
      <w:proofErr w:type="spellStart"/>
      <w:r>
        <w:rPr>
          <w:i/>
          <w:iCs/>
        </w:rPr>
        <w:t>bb</w:t>
      </w:r>
      <w:proofErr w:type="spellEnd"/>
      <w:r>
        <w:rPr>
          <w:i/>
          <w:iCs/>
        </w:rPr>
        <w:t>)</w:t>
      </w:r>
      <w:r>
        <w:tab/>
        <w:t>kiadási összegét 240.178.000 forintban,</w:t>
      </w:r>
    </w:p>
    <w:p w14:paraId="2454214E" w14:textId="77777777" w:rsidR="002B2F32" w:rsidRDefault="00602825">
      <w:pPr>
        <w:pStyle w:val="Szvegtrzs"/>
        <w:spacing w:after="0" w:line="240" w:lineRule="auto"/>
        <w:ind w:left="580" w:hanging="560"/>
        <w:jc w:val="both"/>
      </w:pPr>
      <w:r>
        <w:rPr>
          <w:i/>
          <w:iCs/>
        </w:rPr>
        <w:t>c)</w:t>
      </w:r>
      <w:r>
        <w:tab/>
        <w:t>a költségvetés</w:t>
      </w:r>
    </w:p>
    <w:p w14:paraId="4A8E74D1" w14:textId="77777777" w:rsidR="002B2F32" w:rsidRDefault="00602825">
      <w:pPr>
        <w:pStyle w:val="Szvegtrzs"/>
        <w:spacing w:after="0" w:line="240" w:lineRule="auto"/>
        <w:ind w:left="980" w:hanging="400"/>
        <w:jc w:val="both"/>
      </w:pPr>
      <w:proofErr w:type="spellStart"/>
      <w:r>
        <w:rPr>
          <w:i/>
          <w:iCs/>
        </w:rPr>
        <w:t>ca</w:t>
      </w:r>
      <w:proofErr w:type="spellEnd"/>
      <w:r>
        <w:rPr>
          <w:i/>
          <w:iCs/>
        </w:rPr>
        <w:t>)</w:t>
      </w:r>
      <w:r>
        <w:tab/>
      </w:r>
      <w:r>
        <w:rPr>
          <w:b/>
          <w:bCs/>
          <w:i/>
          <w:iCs/>
        </w:rPr>
        <w:t>bevételi főösszegét</w:t>
      </w:r>
      <w:r>
        <w:t xml:space="preserve"> </w:t>
      </w:r>
      <w:r>
        <w:rPr>
          <w:b/>
          <w:bCs/>
          <w:i/>
          <w:iCs/>
        </w:rPr>
        <w:t>10.467.572.000forintban,</w:t>
      </w:r>
    </w:p>
    <w:p w14:paraId="56245AB4" w14:textId="77777777" w:rsidR="002B2F32" w:rsidRDefault="00602825">
      <w:pPr>
        <w:pStyle w:val="Szvegtrzs"/>
        <w:spacing w:after="0" w:line="240" w:lineRule="auto"/>
        <w:ind w:left="980" w:hanging="400"/>
        <w:jc w:val="both"/>
      </w:pPr>
      <w:proofErr w:type="spellStart"/>
      <w:r>
        <w:rPr>
          <w:i/>
          <w:iCs/>
        </w:rPr>
        <w:t>cb</w:t>
      </w:r>
      <w:proofErr w:type="spellEnd"/>
      <w:r>
        <w:rPr>
          <w:i/>
          <w:iCs/>
        </w:rPr>
        <w:t>)</w:t>
      </w:r>
      <w:r>
        <w:tab/>
      </w:r>
      <w:r>
        <w:rPr>
          <w:b/>
          <w:bCs/>
          <w:i/>
          <w:iCs/>
        </w:rPr>
        <w:t>kiadási főösszegét 10.467.572.000forintban</w:t>
      </w:r>
      <w:r>
        <w:t>,</w:t>
      </w:r>
    </w:p>
    <w:p w14:paraId="4BB890FE" w14:textId="77777777" w:rsidR="002B2F32" w:rsidRDefault="00602825">
      <w:pPr>
        <w:pStyle w:val="Szvegtrzs"/>
        <w:spacing w:after="0" w:line="240" w:lineRule="auto"/>
        <w:ind w:left="580"/>
        <w:jc w:val="both"/>
      </w:pPr>
      <w:r>
        <w:t>a 2. melléklet szerinti bevétel-kiadás mérlegegyezőségével állapítja meg, és a 2/A. mellékletben bemutatott pénzügyi mérleg szerint hagyja jóvá.</w:t>
      </w:r>
    </w:p>
    <w:p w14:paraId="029F45CE" w14:textId="77777777" w:rsidR="002B2F32" w:rsidRDefault="00602825">
      <w:pPr>
        <w:pStyle w:val="Szvegtrzs"/>
        <w:spacing w:before="240" w:after="0" w:line="240" w:lineRule="auto"/>
        <w:jc w:val="both"/>
      </w:pPr>
      <w:r>
        <w:t>(2) Az önkormányzat 2022. évi költségvetési előirányzata kiadási és bevételi főösszegének címek, alcímek, jogcím – csoportok, jogcímek szerinti részletezését a rendelet 3. - 4. mellékletei tartalmazzák.</w:t>
      </w:r>
    </w:p>
    <w:p w14:paraId="3345A809" w14:textId="77777777" w:rsidR="002B2F32" w:rsidRDefault="00602825">
      <w:pPr>
        <w:pStyle w:val="Szvegtrzs"/>
        <w:spacing w:before="240" w:after="0" w:line="240" w:lineRule="auto"/>
        <w:jc w:val="both"/>
      </w:pPr>
      <w:r>
        <w:lastRenderedPageBreak/>
        <w:t>(3) A képviselő-testület az önkormányzat 2022. évi költségvetésének kiadási főösszegén belül:</w:t>
      </w:r>
    </w:p>
    <w:p w14:paraId="124C1D98" w14:textId="77777777" w:rsidR="002B2F32" w:rsidRDefault="00602825">
      <w:pPr>
        <w:pStyle w:val="Szvegtrzs"/>
        <w:spacing w:after="0" w:line="240" w:lineRule="auto"/>
        <w:ind w:left="580" w:hanging="560"/>
        <w:jc w:val="both"/>
      </w:pPr>
      <w:r>
        <w:rPr>
          <w:i/>
          <w:iCs/>
        </w:rPr>
        <w:t>1.</w:t>
      </w:r>
      <w:r>
        <w:tab/>
      </w:r>
      <w:r>
        <w:rPr>
          <w:b/>
          <w:bCs/>
        </w:rPr>
        <w:t>A költségvetési kiadási előirányzatok összegét</w:t>
      </w:r>
    </w:p>
    <w:p w14:paraId="0D17FCCE" w14:textId="77777777" w:rsidR="002B2F32" w:rsidRDefault="00602825">
      <w:pPr>
        <w:pStyle w:val="Szvegtrzs"/>
        <w:spacing w:after="0" w:line="240" w:lineRule="auto"/>
        <w:ind w:left="980" w:hanging="400"/>
        <w:jc w:val="both"/>
      </w:pPr>
      <w:r>
        <w:rPr>
          <w:i/>
          <w:iCs/>
        </w:rPr>
        <w:t>a)</w:t>
      </w:r>
      <w:r>
        <w:tab/>
      </w:r>
      <w:r>
        <w:rPr>
          <w:i/>
          <w:iCs/>
        </w:rPr>
        <w:t>személyi jellegű kiadások</w:t>
      </w:r>
      <w:r>
        <w:t xml:space="preserve"> </w:t>
      </w:r>
      <w:r>
        <w:rPr>
          <w:i/>
          <w:iCs/>
        </w:rPr>
        <w:t>2.449.997.000 forintban,</w:t>
      </w:r>
    </w:p>
    <w:p w14:paraId="6C4A213B" w14:textId="77777777" w:rsidR="002B2F32" w:rsidRDefault="00602825">
      <w:pPr>
        <w:pStyle w:val="Szvegtrzs"/>
        <w:spacing w:after="0" w:line="240" w:lineRule="auto"/>
        <w:ind w:left="980" w:hanging="400"/>
        <w:jc w:val="both"/>
      </w:pPr>
      <w:r>
        <w:rPr>
          <w:i/>
          <w:iCs/>
        </w:rPr>
        <w:t>b)</w:t>
      </w:r>
      <w:r>
        <w:tab/>
      </w:r>
      <w:r>
        <w:rPr>
          <w:i/>
          <w:iCs/>
        </w:rPr>
        <w:t>a szociális hozzájárulási adó</w:t>
      </w:r>
      <w:r>
        <w:t xml:space="preserve"> </w:t>
      </w:r>
      <w:r>
        <w:rPr>
          <w:i/>
          <w:iCs/>
        </w:rPr>
        <w:t>378.795.000 forintban,</w:t>
      </w:r>
    </w:p>
    <w:p w14:paraId="72E9CFB0" w14:textId="77777777" w:rsidR="002B2F32" w:rsidRDefault="00602825">
      <w:pPr>
        <w:pStyle w:val="Szvegtrzs"/>
        <w:spacing w:after="0" w:line="240" w:lineRule="auto"/>
        <w:ind w:left="980" w:hanging="400"/>
        <w:jc w:val="both"/>
      </w:pPr>
      <w:r>
        <w:rPr>
          <w:i/>
          <w:iCs/>
        </w:rPr>
        <w:t>c)</w:t>
      </w:r>
      <w:r>
        <w:tab/>
      </w:r>
      <w:r>
        <w:rPr>
          <w:i/>
          <w:iCs/>
        </w:rPr>
        <w:t>a dologi jellegű kiadások</w:t>
      </w:r>
      <w:r>
        <w:t xml:space="preserve"> </w:t>
      </w:r>
      <w:r>
        <w:rPr>
          <w:i/>
          <w:iCs/>
        </w:rPr>
        <w:t>1.981.716.000 forintban,</w:t>
      </w:r>
    </w:p>
    <w:p w14:paraId="0ED18B80" w14:textId="77777777" w:rsidR="002B2F32" w:rsidRDefault="00602825">
      <w:pPr>
        <w:pStyle w:val="Szvegtrzs"/>
        <w:spacing w:after="0" w:line="240" w:lineRule="auto"/>
        <w:ind w:left="980" w:hanging="400"/>
        <w:jc w:val="both"/>
      </w:pPr>
      <w:r>
        <w:rPr>
          <w:i/>
          <w:iCs/>
        </w:rPr>
        <w:t>d)</w:t>
      </w:r>
      <w:r>
        <w:tab/>
      </w:r>
      <w:r>
        <w:rPr>
          <w:i/>
          <w:iCs/>
        </w:rPr>
        <w:t>támogatásértékű működési kiadás</w:t>
      </w:r>
      <w:r>
        <w:t xml:space="preserve"> </w:t>
      </w:r>
      <w:r>
        <w:rPr>
          <w:i/>
          <w:iCs/>
        </w:rPr>
        <w:t>5.196.000 forintban,</w:t>
      </w:r>
    </w:p>
    <w:p w14:paraId="17E16B05" w14:textId="77777777" w:rsidR="002B2F32" w:rsidRDefault="00602825">
      <w:pPr>
        <w:pStyle w:val="Szvegtrzs"/>
        <w:spacing w:after="0" w:line="240" w:lineRule="auto"/>
        <w:ind w:left="980" w:hanging="400"/>
        <w:jc w:val="both"/>
      </w:pPr>
      <w:r>
        <w:rPr>
          <w:i/>
          <w:iCs/>
        </w:rPr>
        <w:t>e)</w:t>
      </w:r>
      <w:r>
        <w:tab/>
      </w:r>
      <w:r>
        <w:rPr>
          <w:i/>
          <w:iCs/>
        </w:rPr>
        <w:t>működési célú pénzeszköz átadás</w:t>
      </w:r>
      <w:r>
        <w:t xml:space="preserve"> </w:t>
      </w:r>
      <w:r>
        <w:rPr>
          <w:i/>
          <w:iCs/>
        </w:rPr>
        <w:t>államháztartáson kívülre</w:t>
      </w:r>
      <w:r>
        <w:t xml:space="preserve"> </w:t>
      </w:r>
      <w:r>
        <w:rPr>
          <w:i/>
          <w:iCs/>
        </w:rPr>
        <w:t>1.807.660.000 forintban,</w:t>
      </w:r>
    </w:p>
    <w:p w14:paraId="3DD3572A" w14:textId="77777777" w:rsidR="002B2F32" w:rsidRDefault="00602825">
      <w:pPr>
        <w:pStyle w:val="Szvegtrzs"/>
        <w:spacing w:after="0" w:line="240" w:lineRule="auto"/>
        <w:ind w:left="980" w:hanging="400"/>
        <w:jc w:val="both"/>
      </w:pPr>
      <w:r>
        <w:rPr>
          <w:i/>
          <w:iCs/>
        </w:rPr>
        <w:t>f)</w:t>
      </w:r>
      <w:r>
        <w:tab/>
      </w:r>
      <w:r>
        <w:rPr>
          <w:i/>
          <w:iCs/>
        </w:rPr>
        <w:t xml:space="preserve">társadalom és </w:t>
      </w:r>
      <w:proofErr w:type="spellStart"/>
      <w:r>
        <w:rPr>
          <w:i/>
          <w:iCs/>
        </w:rPr>
        <w:t>szoc</w:t>
      </w:r>
      <w:proofErr w:type="spellEnd"/>
      <w:r>
        <w:rPr>
          <w:i/>
          <w:iCs/>
        </w:rPr>
        <w:t xml:space="preserve">. </w:t>
      </w:r>
      <w:proofErr w:type="spellStart"/>
      <w:r>
        <w:rPr>
          <w:i/>
          <w:iCs/>
        </w:rPr>
        <w:t>pol</w:t>
      </w:r>
      <w:proofErr w:type="spellEnd"/>
      <w:r>
        <w:rPr>
          <w:i/>
          <w:iCs/>
        </w:rPr>
        <w:t>. támogatás</w:t>
      </w:r>
      <w:r>
        <w:t xml:space="preserve"> </w:t>
      </w:r>
      <w:r>
        <w:rPr>
          <w:i/>
          <w:iCs/>
        </w:rPr>
        <w:t>8.093.000 forintban,</w:t>
      </w:r>
    </w:p>
    <w:p w14:paraId="6FC3B082" w14:textId="77777777" w:rsidR="002B2F32" w:rsidRDefault="00602825">
      <w:pPr>
        <w:pStyle w:val="Szvegtrzs"/>
        <w:spacing w:after="0" w:line="240" w:lineRule="auto"/>
        <w:ind w:left="980" w:hanging="400"/>
        <w:jc w:val="both"/>
      </w:pPr>
      <w:r>
        <w:rPr>
          <w:i/>
          <w:iCs/>
        </w:rPr>
        <w:t>g)</w:t>
      </w:r>
      <w:r>
        <w:tab/>
      </w:r>
      <w:r>
        <w:rPr>
          <w:i/>
          <w:iCs/>
        </w:rPr>
        <w:t xml:space="preserve">az ellátottak </w:t>
      </w:r>
      <w:proofErr w:type="spellStart"/>
      <w:r>
        <w:rPr>
          <w:i/>
          <w:iCs/>
        </w:rPr>
        <w:t>pénzbeni</w:t>
      </w:r>
      <w:proofErr w:type="spellEnd"/>
      <w:r>
        <w:rPr>
          <w:i/>
          <w:iCs/>
        </w:rPr>
        <w:t xml:space="preserve"> juttatásai</w:t>
      </w:r>
      <w:r>
        <w:t xml:space="preserve"> </w:t>
      </w:r>
      <w:r>
        <w:rPr>
          <w:i/>
          <w:iCs/>
        </w:rPr>
        <w:t>0 forintban,</w:t>
      </w:r>
    </w:p>
    <w:p w14:paraId="41576BA7" w14:textId="77777777" w:rsidR="002B2F32" w:rsidRDefault="00602825">
      <w:pPr>
        <w:pStyle w:val="Szvegtrzs"/>
        <w:spacing w:after="0" w:line="240" w:lineRule="auto"/>
        <w:ind w:left="980" w:hanging="400"/>
        <w:jc w:val="both"/>
      </w:pPr>
      <w:r>
        <w:rPr>
          <w:i/>
          <w:iCs/>
        </w:rPr>
        <w:t>h)</w:t>
      </w:r>
      <w:r>
        <w:tab/>
      </w:r>
      <w:r>
        <w:rPr>
          <w:i/>
          <w:iCs/>
        </w:rPr>
        <w:t>törvényi előírásokon alapuló befizetés</w:t>
      </w:r>
      <w:r>
        <w:t xml:space="preserve"> </w:t>
      </w:r>
      <w:r>
        <w:rPr>
          <w:i/>
          <w:iCs/>
        </w:rPr>
        <w:t>354.277.000 forintban</w:t>
      </w:r>
    </w:p>
    <w:p w14:paraId="51C9CC65" w14:textId="77777777" w:rsidR="002B2F32" w:rsidRDefault="00602825">
      <w:pPr>
        <w:pStyle w:val="Szvegtrzs"/>
        <w:spacing w:after="0" w:line="240" w:lineRule="auto"/>
        <w:ind w:left="580" w:hanging="560"/>
        <w:jc w:val="both"/>
      </w:pPr>
      <w:r>
        <w:rPr>
          <w:i/>
          <w:iCs/>
        </w:rPr>
        <w:t>2.</w:t>
      </w:r>
      <w:r>
        <w:tab/>
      </w:r>
      <w:r>
        <w:rPr>
          <w:b/>
          <w:bCs/>
        </w:rPr>
        <w:t>A felhalmozási célú kiadások összegét</w:t>
      </w:r>
    </w:p>
    <w:p w14:paraId="45B319A8" w14:textId="77777777" w:rsidR="002B2F32" w:rsidRDefault="00602825">
      <w:pPr>
        <w:pStyle w:val="Szvegtrzs"/>
        <w:spacing w:after="0" w:line="240" w:lineRule="auto"/>
        <w:ind w:left="980" w:hanging="400"/>
        <w:jc w:val="both"/>
      </w:pPr>
      <w:r>
        <w:rPr>
          <w:i/>
          <w:iCs/>
        </w:rPr>
        <w:t>a)</w:t>
      </w:r>
      <w:r>
        <w:tab/>
      </w:r>
      <w:r>
        <w:rPr>
          <w:i/>
          <w:iCs/>
        </w:rPr>
        <w:t>felújítási kiadások</w:t>
      </w:r>
      <w:r>
        <w:t xml:space="preserve"> </w:t>
      </w:r>
      <w:r>
        <w:rPr>
          <w:i/>
          <w:iCs/>
        </w:rPr>
        <w:t>311.253.000 forintban,</w:t>
      </w:r>
    </w:p>
    <w:p w14:paraId="02EC0924" w14:textId="77777777" w:rsidR="002B2F32" w:rsidRDefault="00602825">
      <w:pPr>
        <w:pStyle w:val="Szvegtrzs"/>
        <w:spacing w:after="0" w:line="240" w:lineRule="auto"/>
        <w:ind w:left="980" w:hanging="400"/>
        <w:jc w:val="both"/>
      </w:pPr>
      <w:r>
        <w:rPr>
          <w:i/>
          <w:iCs/>
        </w:rPr>
        <w:t>b)</w:t>
      </w:r>
      <w:r>
        <w:tab/>
      </w:r>
      <w:r>
        <w:rPr>
          <w:i/>
          <w:iCs/>
        </w:rPr>
        <w:t>beruházási kiadások</w:t>
      </w:r>
      <w:r>
        <w:t xml:space="preserve"> </w:t>
      </w:r>
      <w:r>
        <w:rPr>
          <w:i/>
          <w:iCs/>
        </w:rPr>
        <w:t>1.620.848.000 forintban,</w:t>
      </w:r>
    </w:p>
    <w:p w14:paraId="34276C04" w14:textId="77777777" w:rsidR="002B2F32" w:rsidRDefault="00602825">
      <w:pPr>
        <w:pStyle w:val="Szvegtrzs"/>
        <w:spacing w:after="0" w:line="240" w:lineRule="auto"/>
        <w:ind w:left="980" w:hanging="400"/>
        <w:jc w:val="both"/>
      </w:pPr>
      <w:r>
        <w:rPr>
          <w:i/>
          <w:iCs/>
        </w:rPr>
        <w:t>c)</w:t>
      </w:r>
      <w:r>
        <w:tab/>
      </w:r>
      <w:r>
        <w:rPr>
          <w:i/>
          <w:iCs/>
        </w:rPr>
        <w:t>támogatásértékű felhalmozási kiadás</w:t>
      </w:r>
      <w:r>
        <w:t xml:space="preserve"> </w:t>
      </w:r>
      <w:r>
        <w:rPr>
          <w:i/>
          <w:iCs/>
        </w:rPr>
        <w:t>0 forintban,</w:t>
      </w:r>
    </w:p>
    <w:p w14:paraId="6767A94C" w14:textId="77777777" w:rsidR="002B2F32" w:rsidRDefault="00602825">
      <w:pPr>
        <w:pStyle w:val="Szvegtrzs"/>
        <w:spacing w:after="0" w:line="240" w:lineRule="auto"/>
        <w:ind w:left="980" w:hanging="400"/>
        <w:jc w:val="both"/>
      </w:pPr>
      <w:r>
        <w:rPr>
          <w:i/>
          <w:iCs/>
        </w:rPr>
        <w:t>d)</w:t>
      </w:r>
      <w:r>
        <w:tab/>
      </w:r>
      <w:r>
        <w:rPr>
          <w:i/>
          <w:iCs/>
        </w:rPr>
        <w:t>felhalmozási célú pénzeszköz átadás</w:t>
      </w:r>
      <w:r>
        <w:t xml:space="preserve"> </w:t>
      </w:r>
      <w:r>
        <w:rPr>
          <w:i/>
          <w:iCs/>
        </w:rPr>
        <w:t>államháztartáson kívülre</w:t>
      </w:r>
      <w:r>
        <w:t xml:space="preserve"> </w:t>
      </w:r>
      <w:r>
        <w:rPr>
          <w:i/>
          <w:iCs/>
        </w:rPr>
        <w:t>1.049.755.000 forintban,</w:t>
      </w:r>
    </w:p>
    <w:p w14:paraId="0ED6C345" w14:textId="77777777" w:rsidR="002B2F32" w:rsidRDefault="00602825">
      <w:pPr>
        <w:pStyle w:val="Szvegtrzs"/>
        <w:spacing w:after="0" w:line="240" w:lineRule="auto"/>
        <w:ind w:left="980" w:hanging="400"/>
        <w:jc w:val="both"/>
      </w:pPr>
      <w:r>
        <w:rPr>
          <w:i/>
          <w:iCs/>
        </w:rPr>
        <w:t>e)</w:t>
      </w:r>
      <w:r>
        <w:tab/>
      </w:r>
      <w:r>
        <w:rPr>
          <w:i/>
          <w:iCs/>
        </w:rPr>
        <w:t>pénzügyi befektetések</w:t>
      </w:r>
      <w:r>
        <w:t xml:space="preserve"> </w:t>
      </w:r>
      <w:r>
        <w:rPr>
          <w:i/>
          <w:iCs/>
        </w:rPr>
        <w:t>1.810.000 forintban,</w:t>
      </w:r>
    </w:p>
    <w:p w14:paraId="600DEECE" w14:textId="77777777" w:rsidR="002B2F32" w:rsidRDefault="00602825">
      <w:pPr>
        <w:pStyle w:val="Szvegtrzs"/>
        <w:spacing w:after="0" w:line="240" w:lineRule="auto"/>
        <w:ind w:left="980" w:hanging="400"/>
        <w:jc w:val="both"/>
      </w:pPr>
      <w:r>
        <w:rPr>
          <w:i/>
          <w:iCs/>
        </w:rPr>
        <w:t>f)</w:t>
      </w:r>
      <w:r>
        <w:tab/>
      </w:r>
      <w:r>
        <w:rPr>
          <w:i/>
          <w:iCs/>
        </w:rPr>
        <w:t>adott kölcsönök</w:t>
      </w:r>
      <w:r>
        <w:t xml:space="preserve"> </w:t>
      </w:r>
      <w:r>
        <w:rPr>
          <w:i/>
          <w:iCs/>
        </w:rPr>
        <w:t>213.800.000 forintban,</w:t>
      </w:r>
    </w:p>
    <w:p w14:paraId="118F2C48" w14:textId="77777777" w:rsidR="002B2F32" w:rsidRDefault="00602825">
      <w:pPr>
        <w:pStyle w:val="Szvegtrzs"/>
        <w:spacing w:after="0" w:line="240" w:lineRule="auto"/>
        <w:ind w:left="580" w:hanging="560"/>
        <w:jc w:val="both"/>
      </w:pPr>
      <w:r>
        <w:rPr>
          <w:i/>
          <w:iCs/>
        </w:rPr>
        <w:t>3.</w:t>
      </w:r>
      <w:r>
        <w:tab/>
      </w:r>
      <w:r>
        <w:rPr>
          <w:b/>
          <w:bCs/>
        </w:rPr>
        <w:t>Finanszírozási műveletek kiadási előirányzatát</w:t>
      </w:r>
    </w:p>
    <w:p w14:paraId="3CA278A9" w14:textId="77777777" w:rsidR="002B2F32" w:rsidRDefault="00602825">
      <w:pPr>
        <w:pStyle w:val="Szvegtrzs"/>
        <w:spacing w:after="0" w:line="240" w:lineRule="auto"/>
        <w:ind w:left="980" w:hanging="400"/>
        <w:jc w:val="both"/>
      </w:pPr>
      <w:r>
        <w:rPr>
          <w:i/>
          <w:iCs/>
        </w:rPr>
        <w:t>a)</w:t>
      </w:r>
      <w:r>
        <w:tab/>
      </w:r>
      <w:r>
        <w:rPr>
          <w:i/>
          <w:iCs/>
        </w:rPr>
        <w:t>működési kiadás (folyószámla hiteltörlesztés)</w:t>
      </w:r>
      <w:r>
        <w:t xml:space="preserve"> </w:t>
      </w:r>
      <w:r>
        <w:rPr>
          <w:i/>
          <w:iCs/>
        </w:rPr>
        <w:t>0 forintban,</w:t>
      </w:r>
    </w:p>
    <w:p w14:paraId="3FFBAF34" w14:textId="77777777" w:rsidR="002B2F32" w:rsidRDefault="00602825">
      <w:pPr>
        <w:pStyle w:val="Szvegtrzs"/>
        <w:spacing w:after="0" w:line="240" w:lineRule="auto"/>
        <w:ind w:left="980" w:hanging="400"/>
        <w:jc w:val="both"/>
      </w:pPr>
      <w:r>
        <w:rPr>
          <w:i/>
          <w:iCs/>
        </w:rPr>
        <w:t>b)</w:t>
      </w:r>
      <w:r>
        <w:tab/>
      </w:r>
      <w:r>
        <w:rPr>
          <w:i/>
          <w:iCs/>
        </w:rPr>
        <w:t>felhalmozási kiadás (hiteltörlesztés)</w:t>
      </w:r>
      <w:r>
        <w:t xml:space="preserve"> </w:t>
      </w:r>
      <w:r>
        <w:rPr>
          <w:i/>
          <w:iCs/>
        </w:rPr>
        <w:t>143.700.000 forintban</w:t>
      </w:r>
    </w:p>
    <w:p w14:paraId="357D467E" w14:textId="77777777" w:rsidR="002B2F32" w:rsidRDefault="00602825">
      <w:pPr>
        <w:pStyle w:val="Szvegtrzs"/>
        <w:spacing w:after="0" w:line="240" w:lineRule="auto"/>
        <w:ind w:left="980" w:hanging="400"/>
        <w:jc w:val="both"/>
      </w:pPr>
      <w:r>
        <w:rPr>
          <w:i/>
          <w:iCs/>
        </w:rPr>
        <w:t>c)</w:t>
      </w:r>
      <w:r>
        <w:tab/>
      </w:r>
      <w:r>
        <w:rPr>
          <w:i/>
          <w:iCs/>
        </w:rPr>
        <w:t>államháztartáson belüli megelőlegezés visszaf.</w:t>
      </w:r>
      <w:r>
        <w:t xml:space="preserve"> </w:t>
      </w:r>
      <w:r>
        <w:rPr>
          <w:i/>
          <w:iCs/>
        </w:rPr>
        <w:t>96.478.000 forintban</w:t>
      </w:r>
    </w:p>
    <w:p w14:paraId="22061921" w14:textId="77777777" w:rsidR="002B2F32" w:rsidRDefault="00602825">
      <w:pPr>
        <w:pStyle w:val="Szvegtrzs"/>
        <w:spacing w:after="0" w:line="240" w:lineRule="auto"/>
        <w:ind w:left="580"/>
        <w:jc w:val="both"/>
      </w:pPr>
      <w:r>
        <w:t>a költségvetési kiadások tekintetében a 4 – 5. mellékletekben részletezettek szerint, a felhalmozási kiadások tekintetében a 6., 6/A. mellékletben megjelölt feladatokkal és előirányzatokkal állapítja meg.</w:t>
      </w:r>
    </w:p>
    <w:p w14:paraId="5EFEDA28" w14:textId="77777777" w:rsidR="002B2F32" w:rsidRDefault="00602825">
      <w:pPr>
        <w:pStyle w:val="Szvegtrzs"/>
        <w:spacing w:before="240" w:after="240" w:line="240" w:lineRule="auto"/>
        <w:jc w:val="center"/>
        <w:rPr>
          <w:b/>
          <w:bCs/>
        </w:rPr>
      </w:pPr>
      <w:r>
        <w:rPr>
          <w:b/>
          <w:bCs/>
        </w:rPr>
        <w:t>3. §</w:t>
      </w:r>
    </w:p>
    <w:p w14:paraId="72042232" w14:textId="77777777" w:rsidR="002B2F32" w:rsidRDefault="00602825">
      <w:pPr>
        <w:pStyle w:val="Szvegtrzs"/>
        <w:spacing w:after="0" w:line="240" w:lineRule="auto"/>
        <w:jc w:val="both"/>
      </w:pPr>
      <w:r>
        <w:t xml:space="preserve">(1) A képviselő-testület 2022. évben a bevétel – kiadás mérlegegyensúlyát 405.395.000 forint felhalmozási célú hitel felvételével tervezi. A likviditási feladatok kezelésére 500.000.000 forint önkormányzati folyószámla-hitelt vesz fel - a 19. mellékletben </w:t>
      </w:r>
      <w:proofErr w:type="spellStart"/>
      <w:r>
        <w:t>bemutatottak</w:t>
      </w:r>
      <w:proofErr w:type="spellEnd"/>
      <w:r>
        <w:t xml:space="preserve"> szerint - melynek törlesztésére a kapcsolódó hitel és kamata megfizetésére a képviselő-testület kötelezettséget vállalt.</w:t>
      </w:r>
    </w:p>
    <w:p w14:paraId="23A0C70F" w14:textId="7D1557E1" w:rsidR="002B2F32" w:rsidRDefault="00602825">
      <w:pPr>
        <w:pStyle w:val="Szvegtrzs"/>
        <w:spacing w:before="240" w:after="0" w:line="240" w:lineRule="auto"/>
        <w:jc w:val="both"/>
      </w:pPr>
      <w:r>
        <w:t>(2) A kiadások finanszírozásának biztosítására a polgármester jogosult átmenetileg igénybe venni - az elkülönített számlákon levő pénzeszközöket, tárgyéven belüli visszapótlási kötelezettség mellett.</w:t>
      </w:r>
    </w:p>
    <w:p w14:paraId="36D93E1D" w14:textId="77777777" w:rsidR="004573C5" w:rsidRDefault="004573C5">
      <w:pPr>
        <w:pStyle w:val="Szvegtrzs"/>
        <w:spacing w:before="240" w:after="0" w:line="240" w:lineRule="auto"/>
        <w:jc w:val="both"/>
      </w:pPr>
    </w:p>
    <w:p w14:paraId="6A015DB1" w14:textId="77777777" w:rsidR="002B2F32" w:rsidRDefault="00602825">
      <w:pPr>
        <w:pStyle w:val="Szvegtrzs"/>
        <w:spacing w:before="280" w:after="0" w:line="240" w:lineRule="auto"/>
        <w:jc w:val="center"/>
        <w:rPr>
          <w:b/>
          <w:bCs/>
        </w:rPr>
      </w:pPr>
      <w:r>
        <w:rPr>
          <w:b/>
          <w:bCs/>
        </w:rPr>
        <w:t>3. A költségvetés tartalék-előirányzatai</w:t>
      </w:r>
    </w:p>
    <w:p w14:paraId="517447EF" w14:textId="77777777" w:rsidR="002B2F32" w:rsidRDefault="00602825">
      <w:pPr>
        <w:pStyle w:val="Szvegtrzs"/>
        <w:spacing w:before="240" w:after="240" w:line="240" w:lineRule="auto"/>
        <w:jc w:val="center"/>
        <w:rPr>
          <w:b/>
          <w:bCs/>
        </w:rPr>
      </w:pPr>
      <w:r>
        <w:rPr>
          <w:b/>
          <w:bCs/>
        </w:rPr>
        <w:t>4. §</w:t>
      </w:r>
    </w:p>
    <w:p w14:paraId="74F88698" w14:textId="77777777" w:rsidR="002B2F32" w:rsidRDefault="00602825">
      <w:pPr>
        <w:pStyle w:val="Szvegtrzs"/>
        <w:spacing w:after="0" w:line="240" w:lineRule="auto"/>
        <w:jc w:val="both"/>
      </w:pPr>
      <w:r>
        <w:t xml:space="preserve">(1) Az önkormányzat 2022. évi költségvetésében 15.694.000 forint működési általános tartalékkal, 28.500.000 forint működési cél- és 0 forint felhalmozási céltartalékot állapít meg. A céltartalék </w:t>
      </w:r>
      <w:proofErr w:type="spellStart"/>
      <w:r>
        <w:t>feladatonkénti</w:t>
      </w:r>
      <w:proofErr w:type="spellEnd"/>
      <w:r>
        <w:t xml:space="preserve"> részletezését, felhasználását a költségvetési rendelet 7. melléklete tartalmazza.</w:t>
      </w:r>
    </w:p>
    <w:p w14:paraId="7D506F33" w14:textId="77777777" w:rsidR="002B2F32" w:rsidRDefault="00602825">
      <w:pPr>
        <w:pStyle w:val="Szvegtrzs"/>
        <w:spacing w:before="240" w:after="0" w:line="240" w:lineRule="auto"/>
        <w:jc w:val="both"/>
      </w:pPr>
      <w:r>
        <w:t>(2) A képviselő-testület a működési cél- és felhalmozási céltartalékkal való rendelkezés jogát a megjelölt feladatokon belül a polgármesterre ruházza, melynek keretében előirányzat-módosítást is el kell végezni. A hatáskör gyakorlásáról a polgármester a képviselő-testületet negyedévente, de legkésőbb 2022. december 31-ig tájékoztatja.</w:t>
      </w:r>
    </w:p>
    <w:p w14:paraId="11C6ECA5" w14:textId="77777777" w:rsidR="002B2F32" w:rsidRDefault="00602825">
      <w:pPr>
        <w:pStyle w:val="Szvegtrzs"/>
        <w:spacing w:before="280" w:after="0" w:line="240" w:lineRule="auto"/>
        <w:jc w:val="center"/>
        <w:rPr>
          <w:b/>
          <w:bCs/>
        </w:rPr>
      </w:pPr>
      <w:r>
        <w:rPr>
          <w:b/>
          <w:bCs/>
        </w:rPr>
        <w:lastRenderedPageBreak/>
        <w:t>4. A költségvetés előre nem tervezhető bevételeivel és kiadásaival, bevételei elmaradásával kapcsolatos szabályok</w:t>
      </w:r>
    </w:p>
    <w:p w14:paraId="177125D3" w14:textId="77777777" w:rsidR="002B2F32" w:rsidRDefault="00602825">
      <w:pPr>
        <w:pStyle w:val="Szvegtrzs"/>
        <w:spacing w:before="240" w:after="240" w:line="240" w:lineRule="auto"/>
        <w:jc w:val="center"/>
        <w:rPr>
          <w:b/>
          <w:bCs/>
        </w:rPr>
      </w:pPr>
      <w:r>
        <w:rPr>
          <w:b/>
          <w:bCs/>
        </w:rPr>
        <w:t>5. §</w:t>
      </w:r>
    </w:p>
    <w:p w14:paraId="6AC4C5C0" w14:textId="77777777" w:rsidR="002B2F32" w:rsidRDefault="00602825">
      <w:pPr>
        <w:pStyle w:val="Szvegtrzs"/>
        <w:spacing w:after="0" w:line="240" w:lineRule="auto"/>
        <w:jc w:val="both"/>
      </w:pPr>
      <w:r>
        <w:t>(1) Az önkormányzat költségvetési intézményei feladataik színvonalasabb ellátása érdekében - kizárólag az alapító okiratuk szerinti tevékenységi körben – pályázhatnak, közvetlen pénzbeli támogatást, felajánlást, adományt fogadhatnak el. A vállalt cél megvalósítása a költségvetési szerv alaptevékenységének ellátását, annak biztonságát nem veszélyeztetheti.</w:t>
      </w:r>
    </w:p>
    <w:p w14:paraId="19E33623" w14:textId="77777777" w:rsidR="002B2F32" w:rsidRDefault="00602825">
      <w:pPr>
        <w:pStyle w:val="Szvegtrzs"/>
        <w:spacing w:before="240" w:after="0" w:line="240" w:lineRule="auto"/>
        <w:jc w:val="both"/>
      </w:pPr>
      <w:r>
        <w:t>(2) Az (1) bekezdés szerinti pályázat benyújtásához a (4) bekezdés kivételével minden esetben a képviselő-testület előzetes hozzájárulása szükséges, kiemelten az Európai Uniós forrásból származó pályázat esetében.</w:t>
      </w:r>
    </w:p>
    <w:p w14:paraId="3CA09908" w14:textId="77777777" w:rsidR="002B2F32" w:rsidRDefault="00602825">
      <w:pPr>
        <w:pStyle w:val="Szvegtrzs"/>
        <w:spacing w:before="240" w:after="0" w:line="240" w:lineRule="auto"/>
        <w:jc w:val="both"/>
      </w:pPr>
      <w:r>
        <w:t>(3) Mind a pályázó intézmény, mind az irányító szerv/képviselő-testület a hozzájárulás megadása előtt vizsgálja a pályázattal megvalósítandó cél fejlesztési és működési kiadásának vonzatát, annak több évre szóló kihatását és hasznosságát figyelemmel az (1) bekezdésben foglaltakra.</w:t>
      </w:r>
    </w:p>
    <w:p w14:paraId="781BAA36" w14:textId="77777777" w:rsidR="002B2F32" w:rsidRDefault="00602825">
      <w:pPr>
        <w:pStyle w:val="Szvegtrzs"/>
        <w:spacing w:before="240" w:after="0" w:line="240" w:lineRule="auto"/>
        <w:jc w:val="both"/>
      </w:pPr>
      <w:r>
        <w:t>(4) Amennyiben a pályázati önrész a 200.000 forintos értékhatárt nem éri el, éven túli kötelezettséggel nem jár, és az ehhez szükséges fedezet az intézmény költségvetésében rendelkezésre áll, az érintett intézmény a pályázat benyújtására jogosult, azonban ezt megelőzően a pályázat másolati példányával köteles a polgármestert tájékoztatni, aki az előzetes engedélyezéssel kapcsolatos hatáskört a képviselő-testület nevében gyakorolja. A hatáskör gyakorlásáról a polgármester a képviselő-testületet negyedévenként, de legkésőbb december 31-ig tájékoztatja.</w:t>
      </w:r>
    </w:p>
    <w:p w14:paraId="585DBF72" w14:textId="77777777" w:rsidR="002B2F32" w:rsidRDefault="00602825">
      <w:pPr>
        <w:pStyle w:val="Szvegtrzs"/>
        <w:spacing w:before="240" w:after="0" w:line="240" w:lineRule="auto"/>
        <w:jc w:val="both"/>
      </w:pPr>
      <w:r>
        <w:t>(5) A közvetlen pénzbeli támogatásról, felajánlás elfogadásáról és a pályázat elbírálásának eredményéről, annak felhasználásáról az intézmény vezetője a polgármestert haladéktalanul, a képviselő-testületet pedig legkésőbb az éves költségvetési beszámolójában köteles tájékoztatni. Az intézmény vezetője az önkormányzat jegyzője közreműködésével köteles gondoskodni arról, hogy az előirányzat - módosítás a költségvetési rendeletben folyamatosan megjelenjen, abba legkésőbb 2022. december 31-éig beépüljön.</w:t>
      </w:r>
    </w:p>
    <w:p w14:paraId="1F864C90" w14:textId="77777777" w:rsidR="002B2F32" w:rsidRDefault="00602825">
      <w:pPr>
        <w:pStyle w:val="Szvegtrzs"/>
        <w:spacing w:before="240" w:after="240" w:line="240" w:lineRule="auto"/>
        <w:jc w:val="center"/>
        <w:rPr>
          <w:b/>
          <w:bCs/>
        </w:rPr>
      </w:pPr>
      <w:r>
        <w:rPr>
          <w:b/>
          <w:bCs/>
        </w:rPr>
        <w:t>6. §</w:t>
      </w:r>
    </w:p>
    <w:p w14:paraId="7E33E31C" w14:textId="77777777" w:rsidR="002B2F32" w:rsidRDefault="00602825">
      <w:pPr>
        <w:pStyle w:val="Szvegtrzs"/>
        <w:spacing w:after="0" w:line="240" w:lineRule="auto"/>
        <w:jc w:val="both"/>
      </w:pPr>
      <w:r>
        <w:t xml:space="preserve">Az intézmények által nem tervezhető és többletbevételként jelentkező valamennyi forrással, feladat- elmaradásból eredő előirányzat maradvánnyal, valamint sikertelen pályázat esetén az önrész előirányzatának maradványával – ha az nem kötött felhasználási rendszerű - a tervezett bevételi elmaradást kell </w:t>
      </w:r>
      <w:proofErr w:type="spellStart"/>
      <w:r>
        <w:t>ellentételezni</w:t>
      </w:r>
      <w:proofErr w:type="spellEnd"/>
      <w:r>
        <w:t>. A térítési díj bevételi többletére tekintettel az önkormányzati támogatást/finanszírozást csökkenteni kell.</w:t>
      </w:r>
    </w:p>
    <w:p w14:paraId="279CAF38" w14:textId="77777777" w:rsidR="002B2F32" w:rsidRDefault="00602825">
      <w:pPr>
        <w:pStyle w:val="Szvegtrzs"/>
        <w:spacing w:before="280" w:after="0" w:line="240" w:lineRule="auto"/>
        <w:jc w:val="center"/>
        <w:rPr>
          <w:b/>
          <w:bCs/>
        </w:rPr>
      </w:pPr>
      <w:r>
        <w:rPr>
          <w:b/>
          <w:bCs/>
        </w:rPr>
        <w:t>5. Az önkormányzat költségvetési szerveinek gazdálkodása és előirányzataik</w:t>
      </w:r>
    </w:p>
    <w:p w14:paraId="40FACF89" w14:textId="77777777" w:rsidR="002B2F32" w:rsidRDefault="00602825">
      <w:pPr>
        <w:pStyle w:val="Szvegtrzs"/>
        <w:spacing w:before="240" w:after="240" w:line="240" w:lineRule="auto"/>
        <w:jc w:val="center"/>
        <w:rPr>
          <w:b/>
          <w:bCs/>
        </w:rPr>
      </w:pPr>
      <w:r>
        <w:rPr>
          <w:b/>
          <w:bCs/>
        </w:rPr>
        <w:t>7. §</w:t>
      </w:r>
    </w:p>
    <w:p w14:paraId="70F88C97" w14:textId="77777777" w:rsidR="002B2F32" w:rsidRDefault="00602825">
      <w:pPr>
        <w:pStyle w:val="Szvegtrzs"/>
        <w:spacing w:after="0" w:line="240" w:lineRule="auto"/>
        <w:jc w:val="both"/>
      </w:pPr>
      <w:r>
        <w:t>(1) Az önkormányzat intézményei a számításokkal megalapozott és jóváhagyott előirányzatokon belül kötelesek a gazdaságossági, hatékonysági, eredményességi követelmények szerint takarékosan gazdálkodni. Az előirányzat túllépés fegyelmi felelősséget von maga után.</w:t>
      </w:r>
    </w:p>
    <w:p w14:paraId="2F0D7B5D" w14:textId="55A37E1F" w:rsidR="004573C5" w:rsidRDefault="00602825">
      <w:pPr>
        <w:pStyle w:val="Szvegtrzs"/>
        <w:spacing w:before="240" w:after="0" w:line="240" w:lineRule="auto"/>
        <w:jc w:val="both"/>
      </w:pPr>
      <w:r>
        <w:t>(2) Az önkormányzat,</w:t>
      </w:r>
      <w:r w:rsidR="0065043E">
        <w:t xml:space="preserve"> </w:t>
      </w:r>
      <w:r>
        <w:t xml:space="preserve">valamint intézményei kiemelt előirányzatait, költségvetésének főösszegét kizárólag a képviselő-testület jogosult módosítani, mely alól kivételt képez a központi támogatás és a céllal érkezett pénzeszköz átvétel, amivel a polgármester jogosult az intézmény előirányzatait módosítani – annak érdekében, hogy a folyamatos feladatellátás biztosítható legyen. </w:t>
      </w:r>
    </w:p>
    <w:p w14:paraId="0A36642F" w14:textId="47309D40" w:rsidR="002B2F32" w:rsidRDefault="00602825">
      <w:pPr>
        <w:pStyle w:val="Szvegtrzs"/>
        <w:spacing w:before="240" w:after="0" w:line="240" w:lineRule="auto"/>
        <w:jc w:val="both"/>
      </w:pPr>
      <w:r>
        <w:lastRenderedPageBreak/>
        <w:t>A polgármester az előirányzat módosítás dokumentumait köteles előzetesen felülvizsgálni és a döntéséről határozatot hozni. A határozat kiadását követően indítható a feladat végrehajtása. A polgármesternek e döntéseiről a képviselő-testület következő ülésén tájékoztatást kell adni. A döntés egy éven túli kötelezettség vállalással nem járhat, ellenkező esetben a képviselő-testület döntése szükséges.</w:t>
      </w:r>
    </w:p>
    <w:p w14:paraId="63AE2521" w14:textId="77777777" w:rsidR="002B2F32" w:rsidRDefault="00602825">
      <w:pPr>
        <w:pStyle w:val="Szvegtrzs"/>
        <w:spacing w:before="240" w:after="0" w:line="240" w:lineRule="auto"/>
        <w:jc w:val="both"/>
      </w:pPr>
      <w:r>
        <w:t>(3) Az intézmény vezetője havonta köteles felülvizsgálni a költségvetési szerv előirányzatainak alakulását, mely alapján kiemelt előirányzatok módosítását (+ -), kiemelt előirányzatok közötti átcsoportosítást jogosult kezdeményezni minden hónap20-áig. Az előirányzat módosítási kérelmet Ajka Város Önkormányzatának Képviselő-testületéhez kell címezni és az önkormányzat jegyzőjéhez kell benyújtani, részletes indokolással és a kapcsolódó dokumentumokkal. A módosításból eredően azonban a költségvetési szerv többlettámogatási igényt nem nyújthat be, és ez nem eredményezhet kiemelt előirányzatoknál hiányt és hosszú távú – egy éven túli –kötelezettség-vállalást.</w:t>
      </w:r>
    </w:p>
    <w:p w14:paraId="2AD35CD3" w14:textId="77777777" w:rsidR="002B2F32" w:rsidRDefault="00602825">
      <w:pPr>
        <w:pStyle w:val="Szvegtrzs"/>
        <w:spacing w:before="240" w:after="0" w:line="240" w:lineRule="auto"/>
        <w:jc w:val="both"/>
      </w:pPr>
      <w:r>
        <w:t>(4) A személyi juttatások és a szociális hozzájárulási adó előirányzata más kiemelt előirányzatok terhére nem emelhető. A személyi juttatások és a kapcsolódó munkáltatói járulékok előirányzatának módosítására együttesen/arányosan kerülhet sor. A személyi juttatáshoz nem kapcsolódó szociális hozzájárulási adó maradványával az előirányzatot módosítani/csökkenteni kell, melyet dokumentumokkal kell alátámasztani.</w:t>
      </w:r>
    </w:p>
    <w:p w14:paraId="099CCB78" w14:textId="334273D4" w:rsidR="002B2F32" w:rsidRDefault="00602825">
      <w:pPr>
        <w:pStyle w:val="Szvegtrzs"/>
        <w:spacing w:before="240" w:after="0" w:line="240" w:lineRule="auto"/>
        <w:jc w:val="both"/>
      </w:pPr>
      <w:r>
        <w:t>(5) Az önkormányzat működési feladatainál a kormányzati funkciók között átruházott hatáskörben a polgármester átcsoportosítást hajthat végre, mely alól kivétel képeznek a működési célú pénzeszközátadások, támogatások előirányzatai. Az Ajkai Közös Önkormányzati Hivatal működési feladatainál a kormányzati funkciók között a jegyző hajthat végre átcsoportosítást.</w:t>
      </w:r>
      <w:r w:rsidR="004573C5">
        <w:t xml:space="preserve"> </w:t>
      </w:r>
      <w:r>
        <w:t>A polgármester az előirányzat módosítás dokumentumait köteles előzetesen felülvizsgálni és a döntéséről határozatot hozni. A határozat kiadását követően indítható a feladat végrehajtása. A polgármesternek e döntéseiről a képviselő-testület következő ülésén tájékoztatást kell adni. A döntés egy éven túli kötelezettség vállalással nem járhat, ellenkező esetben a képviselő-testület döntése szükséges.</w:t>
      </w:r>
    </w:p>
    <w:p w14:paraId="5F3672A3" w14:textId="77777777" w:rsidR="002B2F32" w:rsidRDefault="00602825">
      <w:pPr>
        <w:pStyle w:val="Szvegtrzs"/>
        <w:spacing w:before="240" w:after="0" w:line="240" w:lineRule="auto"/>
        <w:jc w:val="both"/>
      </w:pPr>
      <w:r>
        <w:t>(6) A végrehajtott előirányzat-módosításokról a polgármester negyedévenként – az első negyedév kivételével - költségvetési rendeletmódosítást terjeszt elő, melyet indokolással az önkormányzat jegyzője lát el. Az utolsó átruházott hatáskörben végrehajtott módosítás és az intézmények kiemelt előirányzat módosítási javaslatának benyújtása – a 8. § (2) bekezdéstől eltérően - 2022. november 15-ig történhet meg. A képviselő-testület 2022. évi költségvetését legkésőbb december 31-ig módosítja.</w:t>
      </w:r>
    </w:p>
    <w:p w14:paraId="46D8D252" w14:textId="77777777" w:rsidR="002B2F32" w:rsidRDefault="00602825">
      <w:pPr>
        <w:pStyle w:val="Szvegtrzs"/>
        <w:spacing w:before="240" w:after="0" w:line="240" w:lineRule="auto"/>
        <w:jc w:val="both"/>
      </w:pPr>
      <w:r>
        <w:t>(7) Amennyiben év közben az Országgyűlés, a Kormány, illetve valamely költségvetési fejezet, vagy elkülönített állami pénzalap az önkormányzat számára pótelőirányzatot biztosít, arról a polgármester a képviselő-testületet tájékoztatja. A képviselő-testület negyedévenként – az első negyedév kivételével -, legkésőbb az intézmények számára a költségvetési beszámoló felügyeleti szervhez történő megküldésének külön jogszabályban meghatározott határidőig, december 31-i hatállyal dönt költségvetési rendeletének módosításáról.</w:t>
      </w:r>
    </w:p>
    <w:p w14:paraId="07097E57" w14:textId="77777777" w:rsidR="002B2F32" w:rsidRDefault="00602825">
      <w:pPr>
        <w:pStyle w:val="Szvegtrzs"/>
        <w:spacing w:before="240" w:after="240" w:line="240" w:lineRule="auto"/>
        <w:jc w:val="center"/>
        <w:rPr>
          <w:b/>
          <w:bCs/>
        </w:rPr>
      </w:pPr>
      <w:r>
        <w:rPr>
          <w:b/>
          <w:bCs/>
        </w:rPr>
        <w:t>8. §</w:t>
      </w:r>
    </w:p>
    <w:p w14:paraId="12408E53" w14:textId="77777777" w:rsidR="002B2F32" w:rsidRDefault="00602825">
      <w:pPr>
        <w:pStyle w:val="Szvegtrzs"/>
        <w:spacing w:after="0" w:line="240" w:lineRule="auto"/>
        <w:jc w:val="both"/>
      </w:pPr>
      <w:r>
        <w:t>(1) Az intézmények feladatainak változását a képviselő-testület - azt megalapozó számításokkal alátámasztva - engedélyezi az alapító okirat egyidejű módosításával.</w:t>
      </w:r>
    </w:p>
    <w:p w14:paraId="35D8E97F" w14:textId="77777777" w:rsidR="004573C5" w:rsidRDefault="00602825">
      <w:pPr>
        <w:pStyle w:val="Szvegtrzs"/>
        <w:spacing w:before="240" w:after="0" w:line="240" w:lineRule="auto"/>
        <w:jc w:val="both"/>
      </w:pPr>
      <w:r>
        <w:t>(2) Amennyiben az intézmény mutatószámainak értéke 10 %-</w:t>
      </w:r>
      <w:proofErr w:type="spellStart"/>
      <w:r>
        <w:t>nál</w:t>
      </w:r>
      <w:proofErr w:type="spellEnd"/>
      <w:r>
        <w:t xml:space="preserve"> nagyobb mértékben, bármely irányban (+ -) és okból eltér, és ez kihatással van a feladatok ellátására, az intézmény vezetője költségvetés módosítási javaslatot köteles készíteni 30 napon belül, de legkésőbb október 5-éig. </w:t>
      </w:r>
    </w:p>
    <w:p w14:paraId="51A0BAE7" w14:textId="17626C14" w:rsidR="002B2F32" w:rsidRDefault="00602825">
      <w:pPr>
        <w:pStyle w:val="Szvegtrzs"/>
        <w:spacing w:before="240" w:after="0" w:line="240" w:lineRule="auto"/>
        <w:jc w:val="both"/>
      </w:pPr>
      <w:r>
        <w:lastRenderedPageBreak/>
        <w:t>A javaslatnak tartalmaznia kell azokat a számításokat, melyek a módosítást alátámasztják, és csatolni kell hozzá a kapcsolódó dokumentumokat.</w:t>
      </w:r>
    </w:p>
    <w:p w14:paraId="1E2F04F7" w14:textId="77777777" w:rsidR="002B2F32" w:rsidRDefault="00602825">
      <w:pPr>
        <w:pStyle w:val="Szvegtrzs"/>
        <w:spacing w:before="240" w:after="0" w:line="240" w:lineRule="auto"/>
        <w:jc w:val="both"/>
      </w:pPr>
      <w:r>
        <w:t>(3) Az intézményeknél szakmai programok indításához, feladatmutatót érintő fejlesztéshez a képviselő-testület előzetes hozzájárulása szükséges. A döntést megelőzően vizsgálni kell annak rövid és hosszabb távú költségvetési hatását.</w:t>
      </w:r>
    </w:p>
    <w:p w14:paraId="0CDE316E" w14:textId="77777777" w:rsidR="002B2F32" w:rsidRDefault="00602825">
      <w:pPr>
        <w:pStyle w:val="Szvegtrzs"/>
        <w:spacing w:before="240" w:after="0" w:line="240" w:lineRule="auto"/>
        <w:jc w:val="both"/>
      </w:pPr>
      <w:r>
        <w:t>(4) Az intézményi feladatok évközi változásáról - a támogatások évközi módosításának időpontjáig május 15., október 5. - az intézmény vezetője köteles a polgármestert tájékoztatni.</w:t>
      </w:r>
    </w:p>
    <w:p w14:paraId="431AF731" w14:textId="77777777" w:rsidR="002B2F32" w:rsidRDefault="00602825">
      <w:pPr>
        <w:pStyle w:val="Szvegtrzs"/>
        <w:spacing w:before="280" w:after="0" w:line="240" w:lineRule="auto"/>
        <w:jc w:val="center"/>
        <w:rPr>
          <w:b/>
          <w:bCs/>
        </w:rPr>
      </w:pPr>
      <w:r>
        <w:rPr>
          <w:b/>
          <w:bCs/>
        </w:rPr>
        <w:t>6. A személyi juttatásokkal és a munkaerővel való gazdálkodás, az önkormányzati alkalmazottak egyéb támogatása</w:t>
      </w:r>
    </w:p>
    <w:p w14:paraId="7C89EF69" w14:textId="77777777" w:rsidR="002B2F32" w:rsidRDefault="00602825">
      <w:pPr>
        <w:pStyle w:val="Szvegtrzs"/>
        <w:spacing w:before="240" w:after="240" w:line="240" w:lineRule="auto"/>
        <w:jc w:val="center"/>
        <w:rPr>
          <w:b/>
          <w:bCs/>
        </w:rPr>
      </w:pPr>
      <w:r>
        <w:rPr>
          <w:b/>
          <w:bCs/>
        </w:rPr>
        <w:t>9. §</w:t>
      </w:r>
    </w:p>
    <w:p w14:paraId="52B27C77" w14:textId="77777777" w:rsidR="002B2F32" w:rsidRDefault="00602825">
      <w:pPr>
        <w:pStyle w:val="Szvegtrzs"/>
        <w:spacing w:after="0" w:line="240" w:lineRule="auto"/>
        <w:jc w:val="both"/>
      </w:pPr>
      <w:r>
        <w:t>(1) Az önkormányzat intézményeinek a személyi juttatás előirányzatából foglalkoztatható létszám-előirányzatát/keretét, annak 2022. évben tervezett módosulását címenként, alcímenként a költségvetési rendelet 8. melléklete tartalmazza, melynek módosítására a képviselő-testület jogosult. A képviselő-testület a 8. mellékletben jelöli meg a létszám-előirányzatokat/kereteket.</w:t>
      </w:r>
    </w:p>
    <w:p w14:paraId="245DBBAC" w14:textId="77777777" w:rsidR="002B2F32" w:rsidRDefault="00602825">
      <w:pPr>
        <w:pStyle w:val="Szvegtrzs"/>
        <w:spacing w:before="240" w:after="0" w:line="240" w:lineRule="auto"/>
        <w:jc w:val="both"/>
      </w:pPr>
      <w:r>
        <w:t>(2) Az intézmények szakmai alapfeladatainak ellátása érdekében szellemi tevékenységre szolgáltatási szerződést köthetnek az alábbi körökben: városi főépítész, jogtanácsos, egyedi ügyekben speciális szakértő, speciális nem rendszeres pedagógiai feladatokra, szociális intézményeknél orvosi felügyelet ellátására.</w:t>
      </w:r>
    </w:p>
    <w:p w14:paraId="3AF5722D" w14:textId="77777777" w:rsidR="002B2F32" w:rsidRDefault="00602825">
      <w:pPr>
        <w:pStyle w:val="Szvegtrzs"/>
        <w:spacing w:before="240" w:after="0" w:line="240" w:lineRule="auto"/>
        <w:jc w:val="both"/>
      </w:pPr>
      <w:r>
        <w:t>(3) Feladatelmaradás és csökkenés esetén a létszám-előirányzatot/keretet a hozzá kapcsolódó személyi juttatást és járulékait csökkenteni kell.</w:t>
      </w:r>
    </w:p>
    <w:p w14:paraId="752A0721" w14:textId="77777777" w:rsidR="002B2F32" w:rsidRDefault="00602825">
      <w:pPr>
        <w:pStyle w:val="Szvegtrzs"/>
        <w:spacing w:before="240" w:after="0" w:line="240" w:lineRule="auto"/>
        <w:jc w:val="both"/>
      </w:pPr>
      <w:r>
        <w:t>(4) Az önkormányzat intézményeinél folyamatosan vizsgálni kell a feladatellátás racionálisabb megszervezését a gazdaságosság, hatékonyság, eredményesség jegyében.</w:t>
      </w:r>
    </w:p>
    <w:p w14:paraId="68607492" w14:textId="77777777" w:rsidR="002B2F32" w:rsidRDefault="00602825">
      <w:pPr>
        <w:pStyle w:val="Szvegtrzs"/>
        <w:spacing w:before="240" w:after="240" w:line="240" w:lineRule="auto"/>
        <w:jc w:val="center"/>
        <w:rPr>
          <w:b/>
          <w:bCs/>
        </w:rPr>
      </w:pPr>
      <w:r>
        <w:rPr>
          <w:b/>
          <w:bCs/>
        </w:rPr>
        <w:t>10. §</w:t>
      </w:r>
    </w:p>
    <w:p w14:paraId="57650158" w14:textId="77777777" w:rsidR="002B2F32" w:rsidRDefault="00602825">
      <w:pPr>
        <w:pStyle w:val="Szvegtrzs"/>
        <w:spacing w:after="0" w:line="240" w:lineRule="auto"/>
        <w:jc w:val="both"/>
      </w:pPr>
      <w:r>
        <w:t>(1) Az önkormányzat intézményeinél illetményfizetés egységesen lakossági folyószámlára utalással történik. A dolgozó igényének megfelelően postai utalással is teljesíthető az illetmény kifizetése. Az illetmény utalásáról lehetőleg úgy kell gondoskodni, hogy az minden hónap 5-éig - amennyiben az munkaszüneti napra esik, a megelőző munkanapon - a közalkalmazott, illetve köztisztviselő számláján jóváírásra kerüljön, vagy azt postán felvehesse.</w:t>
      </w:r>
    </w:p>
    <w:p w14:paraId="58F173EB" w14:textId="77777777" w:rsidR="002B2F32" w:rsidRDefault="00602825">
      <w:pPr>
        <w:pStyle w:val="Szvegtrzs"/>
        <w:spacing w:before="240" w:after="0" w:line="240" w:lineRule="auto"/>
        <w:jc w:val="both"/>
      </w:pPr>
      <w:r>
        <w:t>(2) Az önkormányzat intézményeiben rendkívüli helyzet - betegség, baleset, haláleset, gyermek iskolába való felkészítése, váratlan káresemény - esetén a köztisztviselők, közalkalmazottak és munkaviszonyban álló dolgozók munkabérelőleget vehetnek igénybe a gazdasági év folyamán egy alkalommal, amely maximálisan 300.000 forint mértékig terjedhet, azonban ez intézményfinanszírozási többletigénnyel nem járhat. A munkabérelőleget a gazdasági éven belül vissza kell fizetni, mely a második félévben felvehető maximális mértéket befolyásolja. Az elbírálásnál a munkáltató köteles vizsgálni a visszafizetés biztonságát.</w:t>
      </w:r>
    </w:p>
    <w:p w14:paraId="41F8EE3D" w14:textId="77777777" w:rsidR="002B2F32" w:rsidRDefault="00602825">
      <w:pPr>
        <w:pStyle w:val="Szvegtrzs"/>
        <w:spacing w:before="240" w:after="0" w:line="240" w:lineRule="auto"/>
        <w:jc w:val="both"/>
      </w:pPr>
      <w:r>
        <w:t>(3) Ajka Város Önkormányzata költségvetési szerveinél jutalmazásra – ideértve a prémium címén teljesítményösztönzés, személyi ösztönzés céljából történő kifizetést is – a közalkalmazottak jogállásáról szóló 1992. évi XXXIII. törvény 77. § (1) bekezdésében meghatározott feltételeket kell alkalmazni.</w:t>
      </w:r>
    </w:p>
    <w:p w14:paraId="05D87B45" w14:textId="77777777" w:rsidR="002B2F32" w:rsidRDefault="00602825">
      <w:pPr>
        <w:pStyle w:val="Szvegtrzs"/>
        <w:spacing w:before="240" w:after="0" w:line="240" w:lineRule="auto"/>
        <w:jc w:val="both"/>
      </w:pPr>
      <w:r>
        <w:lastRenderedPageBreak/>
        <w:t>(4) Az önkormányzat a közszolgálati tisztviselőkről szóló 2011. évi CXCIX. törvény 151. § -</w:t>
      </w:r>
      <w:proofErr w:type="spellStart"/>
      <w:r>
        <w:t>ának</w:t>
      </w:r>
      <w:proofErr w:type="spellEnd"/>
      <w:r>
        <w:t xml:space="preserve">, végrehajtása alapján a tisztviselő </w:t>
      </w:r>
      <w:proofErr w:type="spellStart"/>
      <w:r>
        <w:t>cafetéria</w:t>
      </w:r>
      <w:proofErr w:type="spellEnd"/>
      <w:r>
        <w:t xml:space="preserve"> juttatásként – választása szerint –a Kormány által meghatározott rendben jogosult. Az érintett kormányzati funkciókon megtervezett előirányzatok a Magyarország 2022. évi központi költségvetéséről szóló 2021. évi XC. törvény 61. § (4) bekezdésében a foglalkoztatottak éves </w:t>
      </w:r>
      <w:proofErr w:type="spellStart"/>
      <w:r>
        <w:t>cafetéria</w:t>
      </w:r>
      <w:proofErr w:type="spellEnd"/>
      <w:r>
        <w:t xml:space="preserve"> - juttatásának kerete, 2022. évben nem haladhatja meg a nettó 400.000 forintot, valamint az (5) bekezdésében megjelölt, 1.000 </w:t>
      </w:r>
      <w:proofErr w:type="gramStart"/>
      <w:r>
        <w:t>forint értékeknek</w:t>
      </w:r>
      <w:proofErr w:type="gramEnd"/>
      <w:r>
        <w:t xml:space="preserve"> megfelelő keretösszeget tartalmazzák.</w:t>
      </w:r>
    </w:p>
    <w:p w14:paraId="5CFDC920" w14:textId="77777777" w:rsidR="002B2F32" w:rsidRDefault="00602825">
      <w:pPr>
        <w:pStyle w:val="Szvegtrzs"/>
        <w:spacing w:before="240" w:after="0" w:line="240" w:lineRule="auto"/>
        <w:jc w:val="both"/>
      </w:pPr>
      <w:r>
        <w:t xml:space="preserve">(5) Az önkormányzat intézményeinek közalkalmazottjai esetében a foglalkoztatottak éves szinten adott – az Szja tv. 71. § (1) bekezdésében meghatározott – </w:t>
      </w:r>
      <w:proofErr w:type="spellStart"/>
      <w:r>
        <w:t>cafetéria</w:t>
      </w:r>
      <w:proofErr w:type="spellEnd"/>
      <w:r>
        <w:t xml:space="preserve"> - juttatásának kerete, 2022. évben nem haladhatja meg a nettó 200.000 forintot, valamint az (5) bekezdésében megjelölt, 1.000 </w:t>
      </w:r>
      <w:proofErr w:type="gramStart"/>
      <w:r>
        <w:t>forint értékeknek</w:t>
      </w:r>
      <w:proofErr w:type="gramEnd"/>
      <w:r>
        <w:t xml:space="preserve"> megfelelő keretösszeget tartalmazzák.</w:t>
      </w:r>
    </w:p>
    <w:p w14:paraId="0F19C045" w14:textId="77777777" w:rsidR="002B2F32" w:rsidRDefault="00602825">
      <w:pPr>
        <w:pStyle w:val="Szvegtrzs"/>
        <w:spacing w:before="240" w:after="240" w:line="240" w:lineRule="auto"/>
        <w:jc w:val="center"/>
        <w:rPr>
          <w:b/>
          <w:bCs/>
        </w:rPr>
      </w:pPr>
      <w:r>
        <w:rPr>
          <w:b/>
          <w:bCs/>
        </w:rPr>
        <w:t>11. §</w:t>
      </w:r>
    </w:p>
    <w:p w14:paraId="69F1E344" w14:textId="77777777" w:rsidR="002B2F32" w:rsidRDefault="00602825">
      <w:pPr>
        <w:pStyle w:val="Szvegtrzs"/>
        <w:spacing w:after="0" w:line="240" w:lineRule="auto"/>
        <w:jc w:val="both"/>
      </w:pPr>
      <w:r>
        <w:t>A költségvetési szerv vezetője az intézmény kollektív szerződésének, munkaügyi szabályzatának módosítását úgy köteles kezdeményezni, hogy e rendelet szabályai érvényre jussanak, és a 2022. évi személyi juttatás és járulék előirányzata a végrehajtás során fedezetet nyújtson, valamint éven belül, a további években pedig önkormányzati többlettámogatással nem járhat.</w:t>
      </w:r>
    </w:p>
    <w:p w14:paraId="7FA89D7D" w14:textId="77777777" w:rsidR="002B2F32" w:rsidRDefault="00602825">
      <w:pPr>
        <w:pStyle w:val="Szvegtrzs"/>
        <w:spacing w:before="280" w:after="0" w:line="240" w:lineRule="auto"/>
        <w:jc w:val="center"/>
        <w:rPr>
          <w:b/>
          <w:bCs/>
        </w:rPr>
      </w:pPr>
      <w:r>
        <w:rPr>
          <w:b/>
          <w:bCs/>
        </w:rPr>
        <w:t>7. Felhalmozási és karbantartási előirányzatokkal való gazdálkodás</w:t>
      </w:r>
    </w:p>
    <w:p w14:paraId="02AEB2EF" w14:textId="77777777" w:rsidR="002B2F32" w:rsidRDefault="00602825">
      <w:pPr>
        <w:pStyle w:val="Szvegtrzs"/>
        <w:spacing w:before="240" w:after="240" w:line="240" w:lineRule="auto"/>
        <w:jc w:val="center"/>
        <w:rPr>
          <w:b/>
          <w:bCs/>
        </w:rPr>
      </w:pPr>
      <w:r>
        <w:rPr>
          <w:b/>
          <w:bCs/>
        </w:rPr>
        <w:t>12. §</w:t>
      </w:r>
    </w:p>
    <w:p w14:paraId="03132B4F" w14:textId="77777777" w:rsidR="002B2F32" w:rsidRDefault="00602825">
      <w:pPr>
        <w:pStyle w:val="Szvegtrzs"/>
        <w:spacing w:after="0" w:line="240" w:lineRule="auto"/>
        <w:jc w:val="both"/>
      </w:pPr>
      <w:r>
        <w:t>(1) A képviselő-testület által meghatározott, a 6. mellékletben tervezett beruházások, felújítások, felhalmozási célú pénzeszköz átadások előirányzatával a közös önkormányzati hivatal a meghatározottak szerint önállóan gazdálkodik, lebonyolításához speciális esetben külső szakmai szerv közreműködését veheti igénybe. A 6. - 7. mellékletben szereplő előirányzatok további pályázatokhoz önrészként is szolgálnak.</w:t>
      </w:r>
    </w:p>
    <w:p w14:paraId="117116D3" w14:textId="77777777" w:rsidR="002B2F32" w:rsidRDefault="00602825">
      <w:pPr>
        <w:pStyle w:val="Szvegtrzs"/>
        <w:spacing w:before="240" w:after="0" w:line="240" w:lineRule="auto"/>
        <w:jc w:val="both"/>
      </w:pPr>
      <w:r>
        <w:t>(2) Azok az önkormányzati fejlesztések, melyek központi támogatással vagy más pályázati támogatással, pénzeszközátvétellel valósíthatók meg, csak abban az esetben indíthatók, ha a kiadáshoz szükséges valamennyi forrás rendelkezésre áll. Amennyiben erre a költségvetési évben nincs lehetőség, a polgármester legkésőbb 2022. december 31-ig, a fejlesztés forrásról köteles lemondani és egyúttal a költségvetési rendelet módosítását is kezdeményezni.</w:t>
      </w:r>
    </w:p>
    <w:p w14:paraId="3A854BB4" w14:textId="77777777" w:rsidR="002B2F32" w:rsidRDefault="00602825">
      <w:pPr>
        <w:pStyle w:val="Szvegtrzs"/>
        <w:spacing w:before="240" w:after="0" w:line="240" w:lineRule="auto"/>
        <w:jc w:val="both"/>
      </w:pPr>
      <w:r>
        <w:t>(3) A képviselő-testület feljogosítja az intézményeket, hogy a 2022. évi 6/A. mellékletben jóváhagyott, illetve módosított költségvetési előirányzataikon belül, valamint pályázaton elnyert pénzeszközeikből nagy értékű tárgyi eszköz beszerzéseket, felújításokat teljesítsenek, e körben kötelesek együttműködni a közös önkormányzati hivatal műszaki ellenőreivel.</w:t>
      </w:r>
    </w:p>
    <w:p w14:paraId="26B60D4E" w14:textId="77777777" w:rsidR="002B2F32" w:rsidRDefault="00602825">
      <w:pPr>
        <w:pStyle w:val="Szvegtrzs"/>
        <w:spacing w:before="240" w:after="0" w:line="240" w:lineRule="auto"/>
        <w:jc w:val="both"/>
      </w:pPr>
      <w:r>
        <w:t>(4) Kiadási megtakarítás esetén a polgármester a 6. mellékletben rögzített feladatok között átcsoportosítást hajthat végre, melyről a képviselő-testület előtt a soron következő ülésén, de legkésőbb december 31-ig beszámol, illetve 7. § (7) bekezdése szerint előterjeszti a költségvetési rendelet módosítását.</w:t>
      </w:r>
    </w:p>
    <w:p w14:paraId="31293397" w14:textId="77777777" w:rsidR="002B2F32" w:rsidRDefault="00602825">
      <w:pPr>
        <w:pStyle w:val="Szvegtrzs"/>
        <w:spacing w:before="240" w:after="240" w:line="240" w:lineRule="auto"/>
        <w:jc w:val="center"/>
        <w:rPr>
          <w:b/>
          <w:bCs/>
        </w:rPr>
      </w:pPr>
      <w:r>
        <w:rPr>
          <w:b/>
          <w:bCs/>
        </w:rPr>
        <w:t>13. §</w:t>
      </w:r>
    </w:p>
    <w:p w14:paraId="14AD01EC" w14:textId="77777777" w:rsidR="002B2F32" w:rsidRDefault="00602825">
      <w:pPr>
        <w:pStyle w:val="Szvegtrzs"/>
        <w:spacing w:after="0" w:line="240" w:lineRule="auto"/>
        <w:jc w:val="both"/>
      </w:pPr>
      <w:r>
        <w:t>(1) Ajka Város Önkormányzatának Képviselő-testülete az önkormányzati intézmények karbantartási feladatainak ellátására a költségvetésben központosított intézmény karbantartási előirányzatot biztosít. Az előirányzat egyrészt fedezetet biztosít az előre nem látható, és az üzemeltetést befolyásoló feladatok, másrészt az előre tervezhető karbantartási feladatok finanszírozására.</w:t>
      </w:r>
    </w:p>
    <w:p w14:paraId="4C2F7AF3" w14:textId="77777777" w:rsidR="002B2F32" w:rsidRDefault="00602825">
      <w:pPr>
        <w:pStyle w:val="Szvegtrzs"/>
        <w:spacing w:before="240" w:after="0" w:line="240" w:lineRule="auto"/>
        <w:jc w:val="both"/>
      </w:pPr>
      <w:r>
        <w:lastRenderedPageBreak/>
        <w:t>(2) A központosított karbantartási előirányzat felhasználását a polgármester hagyja jóvá a 2022. évi költségvetés kihirdetését követő 30 napon belül, melyről a képviselő-testületet a soron következő ülésén tájékoztatja. A polgármester átruházott hatáskörben jogosult a karbantartási előirányzatok és feladatok rendszerét módosítani, melyről a képviselő-testületet negyedévente tájékoztatja a költségvetési rendelet módosítás keretében.</w:t>
      </w:r>
    </w:p>
    <w:p w14:paraId="548C894D" w14:textId="77777777" w:rsidR="002B2F32" w:rsidRDefault="00602825">
      <w:pPr>
        <w:pStyle w:val="Szvegtrzs"/>
        <w:spacing w:before="240" w:after="0" w:line="240" w:lineRule="auto"/>
        <w:jc w:val="both"/>
      </w:pPr>
      <w:r>
        <w:t>(3) Az előre tervezhető feladatokhoz kapcsolódó előirányzatok biztosítására intézményfinanszírozás keretében kerül sor. Az átadott előirányzat kizárólag épület karbantartási feladatokkal kapcsolatos szerződések teljesítésére, illetve épület karbantartáshoz kapcsolódó anyagok beszerzésére használható fel. A biztosított előirányzat felhasználásáról az érintett intézmény évente egy alkalommal, a felhasználást igazoló számlák, illetve szerződések másolati példányának átadásával, legkésőbb október 31-ig az Építési- és Városgazdálkodási Iroda felé köteles elszámolni. A fel nem használt, illetve nem az adott célnak megfelelően felhasznált előirányzat elvonásra kerül.</w:t>
      </w:r>
    </w:p>
    <w:p w14:paraId="2E7C44B0" w14:textId="77777777" w:rsidR="002B2F32" w:rsidRDefault="00602825">
      <w:pPr>
        <w:pStyle w:val="Szvegtrzs"/>
        <w:spacing w:before="240" w:after="0" w:line="240" w:lineRule="auto"/>
        <w:jc w:val="both"/>
      </w:pPr>
      <w:r>
        <w:t>(4) Az előre nem tervezhető és üzemeltetést befolyásoló feladatokhoz kapcsolódó előirányzat felhasználásáról, az év közben jelentkező igények függvényében, a fontossági sorrendet figyelembe véve, a szakiroda saját hatáskörben gondoskodik.</w:t>
      </w:r>
    </w:p>
    <w:p w14:paraId="7063D51F" w14:textId="77777777" w:rsidR="002B2F32" w:rsidRDefault="00602825">
      <w:pPr>
        <w:pStyle w:val="Szvegtrzs"/>
        <w:spacing w:before="240" w:after="0" w:line="240" w:lineRule="auto"/>
        <w:jc w:val="both"/>
      </w:pPr>
      <w:r>
        <w:t>(5) A központosított karbantartási előirányzattal - az év közben jelentkező igények figyelembevételével – a meghatározottak szerint az önkormányzati hivatal gazdálkodik, melynek teljesítéséről a polgármester féléves költségvetési beszámolóban és a zárszámadáskor számol be a képviselő-testületnek.</w:t>
      </w:r>
    </w:p>
    <w:p w14:paraId="40F40783" w14:textId="77777777" w:rsidR="002B2F32" w:rsidRDefault="00602825">
      <w:pPr>
        <w:pStyle w:val="Szvegtrzs"/>
        <w:spacing w:before="240" w:after="0" w:line="240" w:lineRule="auto"/>
        <w:jc w:val="both"/>
      </w:pPr>
      <w:r>
        <w:t>(6) Az intézmények üzemeltetésével összefüggő rendkívüli helyzet esetén a polgármester beruházási, felújítási és további karbantartási feladatok előirányzatait zárolhatja, és azonnal intézkedik az üzemelés feltételeinek biztosítására. Ezen intézkedéséről a képviselő-testületet soron következő ülésén tájékoztatja.</w:t>
      </w:r>
    </w:p>
    <w:p w14:paraId="6CD1132A" w14:textId="77777777" w:rsidR="002B2F32" w:rsidRDefault="00602825">
      <w:pPr>
        <w:pStyle w:val="Szvegtrzs"/>
        <w:spacing w:before="280" w:after="0" w:line="240" w:lineRule="auto"/>
        <w:jc w:val="center"/>
        <w:rPr>
          <w:b/>
          <w:bCs/>
        </w:rPr>
      </w:pPr>
      <w:r>
        <w:rPr>
          <w:b/>
          <w:bCs/>
        </w:rPr>
        <w:t>8. Önkormányzati pénzeszköz átadások, támogatások</w:t>
      </w:r>
    </w:p>
    <w:p w14:paraId="2BD925A6" w14:textId="77777777" w:rsidR="002B2F32" w:rsidRDefault="00602825">
      <w:pPr>
        <w:pStyle w:val="Szvegtrzs"/>
        <w:spacing w:before="240" w:after="240" w:line="240" w:lineRule="auto"/>
        <w:jc w:val="center"/>
        <w:rPr>
          <w:b/>
          <w:bCs/>
        </w:rPr>
      </w:pPr>
      <w:r>
        <w:rPr>
          <w:b/>
          <w:bCs/>
        </w:rPr>
        <w:t>14. §</w:t>
      </w:r>
    </w:p>
    <w:p w14:paraId="448620A7" w14:textId="77777777" w:rsidR="002B2F32" w:rsidRDefault="00602825">
      <w:pPr>
        <w:pStyle w:val="Szvegtrzs"/>
        <w:spacing w:after="0" w:line="240" w:lineRule="auto"/>
        <w:jc w:val="both"/>
      </w:pPr>
      <w:r>
        <w:t>(1) A képviselő-testület az 5. és 6. mellékletekben nevesített szervek részére támogatást állapít meg, pénzeszközt ad át az ott megjelölt feladataik ellátásához. Kiemelt önkormányzati támogatásban részesül a Futball Club Ajka, a FC Ajka Kft., a Bányász Fúvószenekar, az Ajka-Padragkút Néptáncegyüttes, az Ajka és Térsége Civil Szervezetek Szövetsége, a Bányász Férfikórus, a Pedagógus Nőikar Egyesület, a Fekete István Irodalmi Társaság.</w:t>
      </w:r>
    </w:p>
    <w:p w14:paraId="689F8E37" w14:textId="77777777" w:rsidR="002B2F32" w:rsidRDefault="00602825">
      <w:pPr>
        <w:pStyle w:val="Szvegtrzs"/>
        <w:spacing w:before="240" w:after="0" w:line="240" w:lineRule="auto"/>
        <w:jc w:val="both"/>
      </w:pPr>
      <w:r>
        <w:t>(2) Az önkormányzati intézményekben működő szervezeteknek, politikai pártoknak, alapítványoknak pénzbeli támogatás nem nyújtható. Kivételt jelent azon alapítvány, melynek az önkormányzat tagja, illetve az önkormányzattól feladatot vállal át.</w:t>
      </w:r>
    </w:p>
    <w:p w14:paraId="4C1FD53B" w14:textId="77777777" w:rsidR="002B2F32" w:rsidRDefault="00602825">
      <w:pPr>
        <w:pStyle w:val="Szvegtrzs"/>
        <w:spacing w:before="240" w:after="0" w:line="240" w:lineRule="auto"/>
        <w:jc w:val="both"/>
      </w:pPr>
      <w:r>
        <w:t>(3) A támogatás, pénzeszközátadás megállapodás alapján folyósítható. A megállapodásnak a feladat- és utalási időpontok, megjelölésén túl ki kell térni az elszámolás módjára, tartalmára, a feladat teljesítésének ellenőrzésére, a jogszerűtlen felhasználás esetén követendő eljárásra, a visszafizetési kötelezettségre, köztartozásra (adó-, járulék-, illeték- vám-) vonatkozó nyilatkozatra, az önkormányzati intézményekkel szembeni kötelezettségeire (díj- vagy egyéb tartozás). A pénzeszközátvevő szervezet köteles biztosítani pénzügyi folyamatainak átláthatóságát.</w:t>
      </w:r>
    </w:p>
    <w:p w14:paraId="73EB51B4" w14:textId="77777777" w:rsidR="004573C5" w:rsidRDefault="00602825">
      <w:pPr>
        <w:pStyle w:val="Szvegtrzs"/>
        <w:spacing w:before="240" w:after="0" w:line="240" w:lineRule="auto"/>
        <w:jc w:val="both"/>
      </w:pPr>
      <w:r>
        <w:t xml:space="preserve">(4) A működési célú támogatás és pénzeszközátadás 200.000 forint és ez alatti összege egyszerre, a 200.000 forint feletti pedig negyedévenként egyenlő részletekben utalható. </w:t>
      </w:r>
    </w:p>
    <w:p w14:paraId="7C441EEF" w14:textId="5D8289BF" w:rsidR="002B2F32" w:rsidRDefault="00602825">
      <w:pPr>
        <w:pStyle w:val="Szvegtrzs"/>
        <w:spacing w:before="240" w:after="0" w:line="240" w:lineRule="auto"/>
        <w:jc w:val="both"/>
      </w:pPr>
      <w:r>
        <w:lastRenderedPageBreak/>
        <w:t>Ha az előirányzathoz tartozó pénzügyi fedezet rendelkezésre áll, valamennyi felhalmozási célú pénzeszköz átadás a cél teljes megvalósulása esetén utalható, melyet a megállapodásokban is rögzíteni szükséges.</w:t>
      </w:r>
    </w:p>
    <w:p w14:paraId="5C63A33E" w14:textId="476AA212" w:rsidR="002B2F32" w:rsidRDefault="00602825">
      <w:pPr>
        <w:pStyle w:val="Szvegtrzs"/>
        <w:spacing w:before="240" w:after="0" w:line="240" w:lineRule="auto"/>
        <w:jc w:val="both"/>
      </w:pPr>
      <w:r>
        <w:t xml:space="preserve">(5) Valamennyi pénzeszközt átvevő annak felhasználásáról a közös önkormányzati hivatal felé köteles elszámolni. Az a pénzeszközt átvevő, aki számadási kötelezettségének </w:t>
      </w:r>
      <w:proofErr w:type="gramStart"/>
      <w:r w:rsidR="0065043E">
        <w:t>teljes körűen</w:t>
      </w:r>
      <w:proofErr w:type="gramEnd"/>
      <w:r>
        <w:t xml:space="preserve"> nem tesz eleget, a további támogatásból kizárja magát.</w:t>
      </w:r>
    </w:p>
    <w:p w14:paraId="757A7B6E" w14:textId="77777777" w:rsidR="002B2F32" w:rsidRDefault="00602825">
      <w:pPr>
        <w:pStyle w:val="Szvegtrzs"/>
        <w:spacing w:before="240" w:after="0" w:line="240" w:lineRule="auto"/>
        <w:jc w:val="both"/>
      </w:pPr>
      <w:r>
        <w:t>(6) A támogatás felhasználásának ellenőrzését, az elszámolását, illetve a beszámoltatást folyamatosan kell elvégezni úgy, hogy az újabb megállapodás megkötéséig, de legkésőbb 2022. március 31-ig megtörténjen. Tárgyévre vonatkozó megállapodás csak az előző évi elszámolás elfogadását követően köthető.</w:t>
      </w:r>
    </w:p>
    <w:p w14:paraId="76DE191A" w14:textId="77777777" w:rsidR="002B2F32" w:rsidRDefault="00602825">
      <w:pPr>
        <w:pStyle w:val="Szvegtrzs"/>
        <w:spacing w:before="240" w:after="0" w:line="240" w:lineRule="auto"/>
        <w:jc w:val="both"/>
      </w:pPr>
      <w:r>
        <w:t>(7) A támogatott jogosult részben, vagy egészben lemondani a támogatásról, amennyiben az általa vállalt feladat objektív okból nem, vagy csak részben valósítható meg. Működési pénzeszköz átvétel esetén az utolsó utalást megelőzően, felhalmozási célra biztosított pénzeszköz esetén pedig az utalást megelőzően mondhat le, ez esetben a (8) - (9) bekezdés szerinti szankciót nem kell érvényesíteni.</w:t>
      </w:r>
    </w:p>
    <w:p w14:paraId="4175FB3F" w14:textId="77777777" w:rsidR="002B2F32" w:rsidRDefault="00602825">
      <w:pPr>
        <w:pStyle w:val="Szvegtrzs"/>
        <w:spacing w:before="240" w:after="0" w:line="240" w:lineRule="auto"/>
        <w:jc w:val="both"/>
      </w:pPr>
      <w:r>
        <w:t>(8) Amennyiben a pénzeszközátvevő a pénzt vagy annak egy részét jogtalanul vette igénybe, azt nem a pályázatban megjelölt programra, feladatra használta fel, vagy a támogatások igényléséhez valótlan adatokat szolgáltatott, az átvett pénzt az önkormányzat költségvetési elszámolási számlájára köteles egy összegben visszafizetni. A jogtalanul igénybe vett összeg után a pénzeszközátvevő az éves átlag szerinti jegybanki alapkamat kétszeresének megfelelő mértékű kamatot köteles fizetni, a jogtalan igénybevétel napjától a visszafizetés napjáig.</w:t>
      </w:r>
    </w:p>
    <w:p w14:paraId="66348304" w14:textId="77777777" w:rsidR="002B2F32" w:rsidRDefault="00602825">
      <w:pPr>
        <w:pStyle w:val="Szvegtrzs"/>
        <w:spacing w:before="240" w:after="0" w:line="240" w:lineRule="auto"/>
        <w:jc w:val="both"/>
      </w:pPr>
      <w:r>
        <w:t>(9) A (8) bekezdéssel érintett pénzeszközátvevő, támogatott a következő évben önkormányzati támogatásban nem részesülhet.</w:t>
      </w:r>
    </w:p>
    <w:p w14:paraId="07931636" w14:textId="77777777" w:rsidR="002B2F32" w:rsidRDefault="00602825">
      <w:pPr>
        <w:pStyle w:val="Szvegtrzs"/>
        <w:spacing w:before="240" w:after="0" w:line="240" w:lineRule="auto"/>
        <w:jc w:val="both"/>
      </w:pPr>
      <w:r>
        <w:t>(10) A működési és fejlesztési támogatások kedvezményezettjeinek nevére, a támogatás céljára, összegére, továbbá a támogatási program megvalósítási helyére vonatkozó adatokat az önkormányzat honlapján, a döntést követő 30 napon belül közzé kell tenni. Az adatok hozzáférhetőségét legalább öt évig biztosítani kell. E közzétételi kötelezettséget a pályázati kiírásokban, a támogatásról szóló megállapodásokban szerepeltetni kell.</w:t>
      </w:r>
    </w:p>
    <w:p w14:paraId="30C7BC5B" w14:textId="77777777" w:rsidR="002B2F32" w:rsidRDefault="00602825">
      <w:pPr>
        <w:pStyle w:val="Szvegtrzs"/>
        <w:spacing w:before="240" w:after="0" w:line="240" w:lineRule="auto"/>
        <w:jc w:val="both"/>
      </w:pPr>
      <w:r>
        <w:t>(11) A támogatás, pénzeszköz átadás valamennyi eljárási szakaszában figyelemmel kell lenni a közpénzekből nyújtott támogatások átláthatóságáról szóló 2007. évi CLXXXI. törvény szabályaira.</w:t>
      </w:r>
    </w:p>
    <w:p w14:paraId="7991C55F" w14:textId="77777777" w:rsidR="002B2F32" w:rsidRDefault="00602825">
      <w:pPr>
        <w:pStyle w:val="Szvegtrzs"/>
        <w:spacing w:before="240" w:after="0" w:line="240" w:lineRule="auto"/>
        <w:jc w:val="both"/>
      </w:pPr>
      <w:r>
        <w:t xml:space="preserve">(12) A képviselő-testület a kiemelt sportegyesületek támogatására pénzeszközt ad át a Sportváros Nonprofit Kft. részére. Önkormányzati támogatásban részesül a Kézilabda Klub Ajka, a Rája ’94 Úszóklub, a Cápa Vízilabda Sportklub, az Ajka Kristály SE, a Sun - </w:t>
      </w:r>
      <w:proofErr w:type="spellStart"/>
      <w:r>
        <w:t>Dome</w:t>
      </w:r>
      <w:proofErr w:type="spellEnd"/>
      <w:r>
        <w:t xml:space="preserve"> SE, a </w:t>
      </w:r>
      <w:proofErr w:type="spellStart"/>
      <w:r>
        <w:t>Dimanik</w:t>
      </w:r>
      <w:proofErr w:type="spellEnd"/>
      <w:r>
        <w:t xml:space="preserve"> </w:t>
      </w:r>
      <w:proofErr w:type="spellStart"/>
      <w:r>
        <w:t>Rock’n</w:t>
      </w:r>
      <w:proofErr w:type="spellEnd"/>
      <w:r>
        <w:t xml:space="preserve"> Roll Klub, az Ajkai Bányász Sportegyesület, az Ajkai Technikai Tömegsport Egyesület, Ajkai Utánpótlás Kosárlabda SE, Boxer SE, Padragkút SE, </w:t>
      </w:r>
      <w:proofErr w:type="spellStart"/>
      <w:r>
        <w:t>Röpisuli</w:t>
      </w:r>
      <w:proofErr w:type="spellEnd"/>
      <w:r>
        <w:t xml:space="preserve"> SE, FC Ajka Utánpótlás, Ajkai Óriások Se. A pénzeszköz átadások előirányzatával a Sportváros Nonprofit Kft. a meghatározott kereteken belül önállóan gazdálkodik, azzal a feltétellel, hogy az alaptámogatásokat módosító a szerződéskötéseket előzetesen az Ifjúsági - és Sportbizottság véleményezi.</w:t>
      </w:r>
    </w:p>
    <w:p w14:paraId="684DD74D" w14:textId="25AA671F" w:rsidR="002B2F32" w:rsidRDefault="00602825">
      <w:pPr>
        <w:pStyle w:val="Szvegtrzs"/>
        <w:spacing w:before="240" w:after="0" w:line="240" w:lineRule="auto"/>
        <w:jc w:val="both"/>
      </w:pPr>
      <w:r>
        <w:t>(13) A sporthoz kapcsolódó pénzeszköz átadások csak abban az esetben indíthatók, ha a kiadáshoz szükséges valamennyi forrás rendelkezésre áll. Lebonyolításánál a pénzeszköz átadások valamennyi eljárási szakaszában figyelemmel kell lenni a 14. § -ban meghatározottakra és szabályokra.</w:t>
      </w:r>
    </w:p>
    <w:p w14:paraId="1542C623" w14:textId="77777777" w:rsidR="004573C5" w:rsidRDefault="004573C5">
      <w:pPr>
        <w:pStyle w:val="Szvegtrzs"/>
        <w:spacing w:before="240" w:after="0" w:line="240" w:lineRule="auto"/>
        <w:jc w:val="both"/>
      </w:pPr>
    </w:p>
    <w:p w14:paraId="0D49A6AD" w14:textId="77777777" w:rsidR="002B2F32" w:rsidRDefault="00602825">
      <w:pPr>
        <w:pStyle w:val="Szvegtrzs"/>
        <w:spacing w:before="240" w:after="240" w:line="240" w:lineRule="auto"/>
        <w:jc w:val="center"/>
        <w:rPr>
          <w:b/>
          <w:bCs/>
        </w:rPr>
      </w:pPr>
      <w:r>
        <w:rPr>
          <w:b/>
          <w:bCs/>
        </w:rPr>
        <w:lastRenderedPageBreak/>
        <w:t>15. §</w:t>
      </w:r>
    </w:p>
    <w:p w14:paraId="5D8BFE6E" w14:textId="77777777" w:rsidR="002B2F32" w:rsidRDefault="00602825">
      <w:pPr>
        <w:pStyle w:val="Szvegtrzs"/>
        <w:spacing w:after="0" w:line="240" w:lineRule="auto"/>
        <w:jc w:val="both"/>
      </w:pPr>
      <w:r>
        <w:t xml:space="preserve">(1) A képviselő-testület az ajkai székhelyű társadalmi önszerveződő közösségek, egyesületek részére pénzbeli és természetbeni támogatást nyújt, amennyiben a támogatott 2022. évre érvényes gazdasági-pénzügyi tervéből egyértelműen kitűnik, hogy működéséhez, a pályázat keretében megjelenített feladatához 30 % önerővel rendelkezik. A nyugdíjas klubok által a város érdekében végzett olyan önkéntes munka értéke az önerőbe beszámítható, melyet az </w:t>
      </w:r>
      <w:proofErr w:type="spellStart"/>
      <w:r>
        <w:t>ágazatilag</w:t>
      </w:r>
      <w:proofErr w:type="spellEnd"/>
      <w:r>
        <w:t xml:space="preserve"> érintett szakbizottság annak minősít. A pályázóknak a pályázat benyújtásával egyidejűleg hitelt érdemlően – papír alapon – dokumentálni kell a 30 % önerőt. A 14. § (5) – (6) bekezdése szerinti elszámoláskor a támogatottnak pénzforgalom szerint bizonyítania kell a realizált 30 %-ot. Azok a támogatottak, akik a hitelt érdemlő bizonyításnak nem tesznek eleget, a 2022. évi támogatásból kizárják magukat</w:t>
      </w:r>
      <w:r>
        <w:rPr>
          <w:i/>
          <w:iCs/>
        </w:rPr>
        <w:t>.</w:t>
      </w:r>
    </w:p>
    <w:p w14:paraId="5EACBC04" w14:textId="77777777" w:rsidR="002B2F32" w:rsidRDefault="00602825">
      <w:pPr>
        <w:pStyle w:val="Szvegtrzs"/>
        <w:spacing w:before="240" w:after="0" w:line="240" w:lineRule="auto"/>
        <w:jc w:val="both"/>
      </w:pPr>
      <w:r>
        <w:t>(2) Pénzbeli támogatás az egyesülési jogról, a közhasznú jogállásról, valamint a civil szervezetek működéséről és támogatásáról szóló 2011. évi CLXXV. törvény hatálya alá tartozó társadalmi önszerveződő közösségeknek, nyugdíjas kluboknak adható.</w:t>
      </w:r>
    </w:p>
    <w:p w14:paraId="23B5E189" w14:textId="77777777" w:rsidR="002B2F32" w:rsidRDefault="00602825">
      <w:pPr>
        <w:pStyle w:val="Szvegtrzs"/>
        <w:spacing w:before="240" w:after="0" w:line="240" w:lineRule="auto"/>
        <w:jc w:val="both"/>
      </w:pPr>
      <w:r>
        <w:t>(3) A képviselő-testület a kiemelt és pályázati rendszerben támogatott sport és kulturális közösségeket - l.000.000 forint feletti támogatás esetén – a szakmai beszámolója keretében elszámoltatja. Az 1.000.000 forint és ez alatti támogatások esetén a támogatott a 14. § (5) - (6) bekezdése szerint számol el.</w:t>
      </w:r>
    </w:p>
    <w:p w14:paraId="139A16D2" w14:textId="77777777" w:rsidR="002B2F32" w:rsidRDefault="00602825">
      <w:pPr>
        <w:pStyle w:val="Szvegtrzs"/>
        <w:spacing w:before="240" w:after="240" w:line="240" w:lineRule="auto"/>
        <w:jc w:val="center"/>
        <w:rPr>
          <w:b/>
          <w:bCs/>
        </w:rPr>
      </w:pPr>
      <w:r>
        <w:rPr>
          <w:b/>
          <w:bCs/>
        </w:rPr>
        <w:t>16. §</w:t>
      </w:r>
    </w:p>
    <w:p w14:paraId="196A25CC" w14:textId="77777777" w:rsidR="002B2F32" w:rsidRDefault="00602825">
      <w:pPr>
        <w:pStyle w:val="Szvegtrzs"/>
        <w:spacing w:after="0" w:line="240" w:lineRule="auto"/>
        <w:jc w:val="both"/>
      </w:pPr>
      <w:r>
        <w:t>A nyugdíjas klubok pályázati rendszerben részesülhetnek önkormányzati pénzeszköz átadásban, mely két részből tevődik össze:</w:t>
      </w:r>
    </w:p>
    <w:p w14:paraId="1838BCBB" w14:textId="77777777" w:rsidR="002B2F32" w:rsidRDefault="00602825">
      <w:pPr>
        <w:pStyle w:val="Szvegtrzs"/>
        <w:spacing w:after="0" w:line="240" w:lineRule="auto"/>
        <w:ind w:left="580" w:hanging="560"/>
        <w:jc w:val="both"/>
      </w:pPr>
      <w:r>
        <w:rPr>
          <w:i/>
          <w:iCs/>
        </w:rPr>
        <w:t>a)</w:t>
      </w:r>
      <w:r>
        <w:tab/>
        <w:t>A klubok átlagosan 20.000 Ft alaptámogatása a 2022. január 1-jén regisztrált létszámuk arányában kerül felosztásra.</w:t>
      </w:r>
    </w:p>
    <w:p w14:paraId="53AD1F8F" w14:textId="77777777" w:rsidR="002B2F32" w:rsidRDefault="00602825">
      <w:pPr>
        <w:pStyle w:val="Szvegtrzs"/>
        <w:spacing w:after="0" w:line="240" w:lineRule="auto"/>
        <w:ind w:left="580" w:hanging="560"/>
        <w:jc w:val="both"/>
      </w:pPr>
      <w:r>
        <w:rPr>
          <w:i/>
          <w:iCs/>
        </w:rPr>
        <w:t>b)</w:t>
      </w:r>
      <w:r>
        <w:tab/>
        <w:t xml:space="preserve">A kiegészítő támogatáshoz azon nyugdíjas klubok juthatnak, amelyek saját művészeti csoportokat működtetnek, közreműködnek a városi rendezvényeken, eseti rendezvényeket szerveznek, a város </w:t>
      </w:r>
      <w:proofErr w:type="spellStart"/>
      <w:r>
        <w:t>arculatának</w:t>
      </w:r>
      <w:proofErr w:type="spellEnd"/>
      <w:r>
        <w:t xml:space="preserve"> szebbé tétele érdekében tevékenykednek (emlékmű-, parkgondozás stb.).</w:t>
      </w:r>
    </w:p>
    <w:p w14:paraId="33A091AF" w14:textId="77777777" w:rsidR="002B2F32" w:rsidRDefault="00602825">
      <w:pPr>
        <w:pStyle w:val="Szvegtrzs"/>
        <w:spacing w:before="240" w:after="240" w:line="240" w:lineRule="auto"/>
        <w:jc w:val="center"/>
        <w:rPr>
          <w:b/>
          <w:bCs/>
        </w:rPr>
      </w:pPr>
      <w:r>
        <w:rPr>
          <w:b/>
          <w:bCs/>
        </w:rPr>
        <w:t>17. §</w:t>
      </w:r>
    </w:p>
    <w:p w14:paraId="3201AD28" w14:textId="77777777" w:rsidR="002B2F32" w:rsidRDefault="00602825">
      <w:pPr>
        <w:pStyle w:val="Szvegtrzs"/>
        <w:spacing w:after="0" w:line="240" w:lineRule="auto"/>
        <w:jc w:val="both"/>
      </w:pPr>
      <w:r>
        <w:t xml:space="preserve">(1) A rendelet 5. mellékletében a megállapított „Egyesületek pályázati támogatása (közművelődési egyesületek)”, valamint a „Helyi nyugdíjas klubok pályázati támogatása” elnevezésű pályázatok kiírásáról pénzeszköz átadás előirányzatának felhasználásáról az </w:t>
      </w:r>
      <w:proofErr w:type="spellStart"/>
      <w:r>
        <w:t>ágazatilag</w:t>
      </w:r>
      <w:proofErr w:type="spellEnd"/>
      <w:r>
        <w:t xml:space="preserve"> érintett bizottság átruházott hatáskörben dönt. A pénzeszköz odaítélése kizárólag pályázat útján történhet, a pályázat kiírása akkor lehetséges, ha az előirányzathoz tartozó pénzügyi fedezet rendelkezésre áll.</w:t>
      </w:r>
    </w:p>
    <w:p w14:paraId="055CB56C" w14:textId="77777777" w:rsidR="002B2F32" w:rsidRDefault="00602825">
      <w:pPr>
        <w:pStyle w:val="Szvegtrzs"/>
        <w:spacing w:before="240" w:after="0" w:line="240" w:lineRule="auto"/>
        <w:jc w:val="both"/>
      </w:pPr>
      <w:r>
        <w:t xml:space="preserve">(2) A képviselő-testület megbízza az </w:t>
      </w:r>
      <w:proofErr w:type="spellStart"/>
      <w:r>
        <w:t>ágazatilag</w:t>
      </w:r>
      <w:proofErr w:type="spellEnd"/>
      <w:r>
        <w:t xml:space="preserve"> érintett szakbizottságot, hogy - figyelemmel e rendelet 15. § - 17. §-</w:t>
      </w:r>
      <w:proofErr w:type="spellStart"/>
      <w:r>
        <w:t>aira</w:t>
      </w:r>
      <w:proofErr w:type="spellEnd"/>
      <w:r>
        <w:t xml:space="preserve"> - a pályázatok feltétel- és elbírálás rendszerét részletesen dolgozza ki és azt az Ajkai Szóban, valamint az önkormányzat honlapján tegye közzé. A pályázat kiírásának és közzétételének feltétele, hogy az előirányzathoz tartozó pénzügyi fedezet rendelkezésre álljon.</w:t>
      </w:r>
    </w:p>
    <w:p w14:paraId="50A89433" w14:textId="77777777" w:rsidR="002B2F32" w:rsidRDefault="00602825">
      <w:pPr>
        <w:pStyle w:val="Szvegtrzs"/>
        <w:spacing w:before="240" w:after="240" w:line="240" w:lineRule="auto"/>
        <w:jc w:val="center"/>
        <w:rPr>
          <w:b/>
          <w:bCs/>
        </w:rPr>
      </w:pPr>
      <w:r>
        <w:rPr>
          <w:b/>
          <w:bCs/>
        </w:rPr>
        <w:t>18. §</w:t>
      </w:r>
    </w:p>
    <w:p w14:paraId="6E4A498F" w14:textId="77777777" w:rsidR="002B2F32" w:rsidRDefault="00602825">
      <w:pPr>
        <w:pStyle w:val="Szvegtrzs"/>
        <w:spacing w:after="0" w:line="240" w:lineRule="auto"/>
        <w:jc w:val="both"/>
      </w:pPr>
      <w:r>
        <w:t>(1) A polgármester elkülönítetten 3.000.000 forint pénzeszköz átadási előirányzat felett rendelkezik önszerveződő közösségek, természetes személyek támogatásához. A feladat teljesítése során e rendelet 14. § -át alkalmazni kell.</w:t>
      </w:r>
    </w:p>
    <w:p w14:paraId="32F4D568" w14:textId="3DB7F732" w:rsidR="002B2F32" w:rsidRDefault="00602825">
      <w:pPr>
        <w:pStyle w:val="Szvegtrzs"/>
        <w:spacing w:before="240" w:after="0" w:line="240" w:lineRule="auto"/>
        <w:jc w:val="both"/>
      </w:pPr>
      <w:r>
        <w:lastRenderedPageBreak/>
        <w:t>(2) A Polgármester a saját kerete terhére hozott döntéseiről az éves zárszámadás keretében tájékoztatást ad a képviselő-testületnek.</w:t>
      </w:r>
    </w:p>
    <w:p w14:paraId="559301C5" w14:textId="77777777" w:rsidR="004573C5" w:rsidRDefault="004573C5">
      <w:pPr>
        <w:pStyle w:val="Szvegtrzs"/>
        <w:spacing w:before="240" w:after="0" w:line="240" w:lineRule="auto"/>
        <w:jc w:val="both"/>
      </w:pPr>
    </w:p>
    <w:p w14:paraId="75ABC454" w14:textId="77777777" w:rsidR="002B2F32" w:rsidRDefault="00602825">
      <w:pPr>
        <w:pStyle w:val="Szvegtrzs"/>
        <w:spacing w:before="280" w:after="0" w:line="240" w:lineRule="auto"/>
        <w:jc w:val="center"/>
        <w:rPr>
          <w:b/>
          <w:bCs/>
        </w:rPr>
      </w:pPr>
      <w:r>
        <w:rPr>
          <w:b/>
          <w:bCs/>
        </w:rPr>
        <w:t>9. Az önkormányzat gazdálkodásával kapcsolatos intézkedések</w:t>
      </w:r>
    </w:p>
    <w:p w14:paraId="5997CAA4" w14:textId="77777777" w:rsidR="002B2F32" w:rsidRDefault="00602825">
      <w:pPr>
        <w:pStyle w:val="Szvegtrzs"/>
        <w:spacing w:before="240" w:after="240" w:line="240" w:lineRule="auto"/>
        <w:jc w:val="center"/>
        <w:rPr>
          <w:b/>
          <w:bCs/>
        </w:rPr>
      </w:pPr>
      <w:r>
        <w:rPr>
          <w:b/>
          <w:bCs/>
        </w:rPr>
        <w:t>19. §</w:t>
      </w:r>
    </w:p>
    <w:p w14:paraId="2F45E6CC" w14:textId="77777777" w:rsidR="002B2F32" w:rsidRDefault="00602825">
      <w:pPr>
        <w:pStyle w:val="Szvegtrzs"/>
        <w:spacing w:after="0" w:line="240" w:lineRule="auto"/>
        <w:jc w:val="both"/>
      </w:pPr>
      <w:r>
        <w:t>(1) Annak érdekében, hogy az önkormányzatot megillető pénzkövetelések mielőbb behajtásra kerüljenek, a költségvetési szervek vezetőinek minden intézkedést meg kell tenniük. A követelésekkel kapcsolatos eljárást az önkormányzat vagyonáról és a vagyonnal való gazdálkodás szabályairól szóló 43/2005. (XI.02.) önkormányzati rendelet 16. § -a szerint kell biztosítani.</w:t>
      </w:r>
    </w:p>
    <w:p w14:paraId="27B3E532" w14:textId="77777777" w:rsidR="002B2F32" w:rsidRDefault="00602825">
      <w:pPr>
        <w:pStyle w:val="Szvegtrzs"/>
        <w:spacing w:before="240" w:after="0" w:line="240" w:lineRule="auto"/>
        <w:jc w:val="both"/>
      </w:pPr>
      <w:r>
        <w:t>(2) A pénzköveteléseknél a szerződés külön kitétele alapján, amennyiben erre a szerződés nem tér ki, a Ptk. szabályai szerint kamatot kell felszámítani.</w:t>
      </w:r>
    </w:p>
    <w:p w14:paraId="3B6C74C6" w14:textId="77777777" w:rsidR="002B2F32" w:rsidRDefault="00602825">
      <w:pPr>
        <w:pStyle w:val="Szvegtrzs"/>
        <w:spacing w:before="240" w:after="240" w:line="240" w:lineRule="auto"/>
        <w:jc w:val="center"/>
        <w:rPr>
          <w:b/>
          <w:bCs/>
        </w:rPr>
      </w:pPr>
      <w:r>
        <w:rPr>
          <w:b/>
          <w:bCs/>
        </w:rPr>
        <w:t>20. §</w:t>
      </w:r>
    </w:p>
    <w:p w14:paraId="4AC89FF4" w14:textId="77777777" w:rsidR="002B2F32" w:rsidRDefault="00602825">
      <w:pPr>
        <w:pStyle w:val="Szvegtrzs"/>
        <w:spacing w:after="0" w:line="240" w:lineRule="auto"/>
        <w:jc w:val="both"/>
      </w:pPr>
      <w:r>
        <w:t>(1) Az önkormányzat 2022. évi előirányzat-felhasználási ütemtervét a 12. melléklet szerint állapítja meg.</w:t>
      </w:r>
    </w:p>
    <w:p w14:paraId="0DAD2D2F" w14:textId="77777777" w:rsidR="002B2F32" w:rsidRDefault="00602825">
      <w:pPr>
        <w:pStyle w:val="Szvegtrzs"/>
        <w:spacing w:before="240" w:after="0" w:line="240" w:lineRule="auto"/>
        <w:jc w:val="both"/>
      </w:pPr>
      <w:r>
        <w:t>(2) Az önkormányzat intézményeinek pénzellátását a közös önkormányzati hivatal kincstári finanszírozásban, időarányosan biztosítja, az előirányzat-felhasználási terv figyelembevételével. A kötelezettségvállalásnak előirányzat-felhasználási terven kell alapulnia. E szabálytól eltérni csak a beruházások és felújítások esetén lehet, a hozzá kapcsolódó bevételek realizálásának ismeretében. Ajka Város Önkormányzatának Képviselő-testülete felhatalmazza a polgármestert, hogy egyedi kérelmek alapján az intézményeknek folyósítandó éves költségvetési támogatás előirányzatának 2 % -a erejéig időben előre hozott finanszírozást engedélyezzen, amennyiben a kiadáshoz szükséges bevétel az Önkormányzat Költségvetési Elszámolási Számláján rendelkezésre áll.</w:t>
      </w:r>
    </w:p>
    <w:p w14:paraId="47AB19DF" w14:textId="77777777" w:rsidR="002B2F32" w:rsidRDefault="00602825">
      <w:pPr>
        <w:pStyle w:val="Szvegtrzs"/>
        <w:spacing w:before="240" w:after="0" w:line="240" w:lineRule="auto"/>
        <w:jc w:val="both"/>
      </w:pPr>
      <w:r>
        <w:t>(3) A kincstári finanszírozás keretében a havi likviditási terv készítéséhez az önkormányzat valamennyi költségvetési szerve köteles heti bontásban, kiemelt előirányzatonként számla- és készpénz felhasználási igényét minden hónap 2-ig a közös önkormányzati hivatalnak bejelenteni. Egyidejűleg tájékoztatót adni saját bevételeik alakulásáról heti bontásban. A Közös Önkormányzati Hivatal a teljesített bevételek ismeretében heti két alkalommal tájékoztatja a költségvetési szerveket az igénybe vehető finanszírozás mértékéről, itt figyelembe kell venni a saját bevételek teljesülését. Amennyiben a saját bevétel nem realizálódik, többletfinanszírozás nem igényelhető.</w:t>
      </w:r>
    </w:p>
    <w:p w14:paraId="0A0C69E4" w14:textId="77777777" w:rsidR="002B2F32" w:rsidRDefault="00602825">
      <w:pPr>
        <w:pStyle w:val="Szvegtrzs"/>
        <w:spacing w:before="240" w:after="0" w:line="240" w:lineRule="auto"/>
        <w:jc w:val="both"/>
      </w:pPr>
      <w:r>
        <w:t>(4) Az önkormányzat valamennyi költségvetési szerve kötelezettséget úgy vállalhat, hogy abban köteles megjelölni a számla utalására vonatkozó kötelezettség teljesítésének időpontját, mely a számlával érintett feladat szakmai teljesítésigazolásától számított 120 napban jelölhető meg, kivétel amennyiben egyéb jogszabály, szerződés vagy az önkormányzati érdek ettől eltérően rendelkezik. Amennyiben a kötelezettség tárgya „fordított adózás” alá eső termék vagy szolgáltatás, a kötelezettség ÁFA tartalmát a számla beérkezésének időszakában kell megfizetni.</w:t>
      </w:r>
    </w:p>
    <w:p w14:paraId="1946F632" w14:textId="282853FC" w:rsidR="002B2F32" w:rsidRDefault="00602825">
      <w:pPr>
        <w:pStyle w:val="Szvegtrzs"/>
        <w:spacing w:before="240" w:after="0" w:line="240" w:lineRule="auto"/>
        <w:jc w:val="both"/>
      </w:pPr>
      <w:r>
        <w:t xml:space="preserve">(5) Az önkormányzat valamennyi költségvetési szervének a készpénzforgalmát korlátozni kell, a pénztári kifizetések csak rendkívüli esetben (szociális ellátás, rendkívüli és speciális szakmai feladat stb.) haladhatják meg az 5.000 </w:t>
      </w:r>
      <w:proofErr w:type="gramStart"/>
      <w:r>
        <w:t>forint értéket</w:t>
      </w:r>
      <w:proofErr w:type="gramEnd"/>
      <w:r>
        <w:t>. A pénztári kifizetésekhez kapcsolódó igényeket a (3) bekezdésben megjelölt rendszeren belül, de elkülönítetten kell igényelni.</w:t>
      </w:r>
    </w:p>
    <w:p w14:paraId="2E2ABAA6" w14:textId="77777777" w:rsidR="004573C5" w:rsidRDefault="004573C5">
      <w:pPr>
        <w:pStyle w:val="Szvegtrzs"/>
        <w:spacing w:before="240" w:after="0" w:line="240" w:lineRule="auto"/>
        <w:jc w:val="both"/>
      </w:pPr>
    </w:p>
    <w:p w14:paraId="525F8FA4" w14:textId="03B7BCC9" w:rsidR="002B2F32" w:rsidRDefault="00602825">
      <w:pPr>
        <w:pStyle w:val="Szvegtrzs"/>
        <w:spacing w:before="240" w:after="240" w:line="240" w:lineRule="auto"/>
        <w:jc w:val="center"/>
        <w:rPr>
          <w:b/>
          <w:bCs/>
        </w:rPr>
      </w:pPr>
      <w:r>
        <w:rPr>
          <w:b/>
          <w:bCs/>
        </w:rPr>
        <w:lastRenderedPageBreak/>
        <w:t>21. §</w:t>
      </w:r>
    </w:p>
    <w:p w14:paraId="37165840" w14:textId="77777777" w:rsidR="002B2F32" w:rsidRDefault="00602825">
      <w:pPr>
        <w:pStyle w:val="Szvegtrzs"/>
        <w:spacing w:after="0" w:line="240" w:lineRule="auto"/>
        <w:jc w:val="both"/>
      </w:pPr>
      <w:r>
        <w:t>(1) Az önkormányzat biztosítja a nemzeti köznevelésről szóló 2011. évi CXC. törvényben végrehajtási rendeleteiben meghatározott és kapcsolódó működési kiadások ellátásához a tanulók ingyenes étkeztetéséhez kapcsolódó hozzájárulásokat.</w:t>
      </w:r>
    </w:p>
    <w:p w14:paraId="6F4468A3" w14:textId="77777777" w:rsidR="002B2F32" w:rsidRDefault="00602825">
      <w:pPr>
        <w:pStyle w:val="Szvegtrzs"/>
        <w:spacing w:before="240" w:after="0" w:line="240" w:lineRule="auto"/>
        <w:jc w:val="both"/>
      </w:pPr>
      <w:r>
        <w:t>(2) Az önkormányzati intézményeknek az élelmezés működtetéséhez biztosít kiemelt finanszírozást, melynek maradványa nem használható fel, a 8. § rendelkezései alapján nem módosítható.</w:t>
      </w:r>
    </w:p>
    <w:p w14:paraId="2E6F29CE" w14:textId="77777777" w:rsidR="002B2F32" w:rsidRDefault="00602825">
      <w:pPr>
        <w:pStyle w:val="Szvegtrzs"/>
        <w:spacing w:before="240" w:after="0" w:line="240" w:lineRule="auto"/>
        <w:jc w:val="both"/>
      </w:pPr>
      <w:r>
        <w:t>(3) Az (1) - (2) bekezdésekben megjelölt támogatások felhasználására kötött módon kerülhet sor, melyről az érintett intézményeknek – éves beszámoló keretében, dokumentumokkal alátámasztva – el kell számolni a közös önkormányzati hivatal felé.</w:t>
      </w:r>
    </w:p>
    <w:p w14:paraId="79A38F96" w14:textId="77777777" w:rsidR="002B2F32" w:rsidRDefault="00602825">
      <w:pPr>
        <w:pStyle w:val="Szvegtrzs"/>
        <w:spacing w:before="240" w:after="240" w:line="240" w:lineRule="auto"/>
        <w:jc w:val="center"/>
        <w:rPr>
          <w:b/>
          <w:bCs/>
        </w:rPr>
      </w:pPr>
      <w:r>
        <w:rPr>
          <w:b/>
          <w:bCs/>
        </w:rPr>
        <w:t>22. §</w:t>
      </w:r>
    </w:p>
    <w:p w14:paraId="12C85FD6" w14:textId="77777777" w:rsidR="002B2F32" w:rsidRDefault="00602825">
      <w:pPr>
        <w:pStyle w:val="Szvegtrzs"/>
        <w:spacing w:after="0" w:line="240" w:lineRule="auto"/>
        <w:jc w:val="both"/>
      </w:pPr>
      <w:r>
        <w:t>(1) Az önkormányzat intézményeinek 2021. évi költségvetési maradvány elszámolása tekintetében az államháztartás számviteléről szóló 4/2013. (I.11.) kormányrendelet 8. § -</w:t>
      </w:r>
      <w:proofErr w:type="spellStart"/>
      <w:r>
        <w:t>ának</w:t>
      </w:r>
      <w:proofErr w:type="spellEnd"/>
      <w:r>
        <w:t xml:space="preserve"> (3) bekezdése szerinti összeget kell elszámolni az előirányzatok megfelelő módosítása után, valamint e költségvetésben megjelölt, céllal biztosított - működési, felhalmozási feladatok finanszírozását szolgáló - támogatás figyelembevételével. A céllal biztosított működési, felhalmozási feladatok előirányzat-maradványa elvonásra kerül. A céltól eltérő felhasználás esetén a támogatást a költségvetési maradvány elszámolása során el kell vonni. Ha központi támogatás visszafizetési kötelezettség terheli az önkormányzatot, és esetleg még kamatfizetési kötelezettséggel is társul, az az érintett intézmény költségvetési maradványát terheli.</w:t>
      </w:r>
    </w:p>
    <w:p w14:paraId="2C114F6A" w14:textId="7B48AF2C" w:rsidR="002B2F32" w:rsidRDefault="00602825">
      <w:pPr>
        <w:pStyle w:val="Szvegtrzs"/>
        <w:spacing w:before="240" w:after="0" w:line="240" w:lineRule="auto"/>
        <w:jc w:val="both"/>
      </w:pPr>
      <w:r>
        <w:t>(2) Az emelt szintű elhelyezést nyújtó idősek otthonában fizetett egyszeri hozzájárulásból 2022. évben is céltartalékot kell képezni.</w:t>
      </w:r>
    </w:p>
    <w:p w14:paraId="2F20519A" w14:textId="77777777" w:rsidR="002B2F32" w:rsidRDefault="00602825">
      <w:pPr>
        <w:pStyle w:val="Szvegtrzs"/>
        <w:spacing w:before="240" w:after="240" w:line="240" w:lineRule="auto"/>
        <w:jc w:val="center"/>
        <w:rPr>
          <w:b/>
          <w:bCs/>
        </w:rPr>
      </w:pPr>
      <w:r>
        <w:rPr>
          <w:b/>
          <w:bCs/>
        </w:rPr>
        <w:t>23. §</w:t>
      </w:r>
    </w:p>
    <w:p w14:paraId="05E74E5A" w14:textId="77777777" w:rsidR="002B2F32" w:rsidRDefault="00602825">
      <w:pPr>
        <w:pStyle w:val="Szvegtrzs"/>
        <w:spacing w:after="0" w:line="240" w:lineRule="auto"/>
        <w:jc w:val="both"/>
      </w:pPr>
      <w:r>
        <w:t>(1) Az önkormányzat intézményei, amennyiben szellemi és anyagi infrastruktúrájuk magáncélú használatát engedélyezik - meghatározott feladat elvégzéséhez –, az igénybe vevők számára kötelesek térítési díjat előírni. A díj megállapításánál figyelembe kell venni a felhasználás, illetve az igénybevétel alapján felmerült közvetlen és közvetett költségeket. A költségek és a térítés megállapításának rendjét és mértékét az intézménynek szabályzatban kell rögzíteni.</w:t>
      </w:r>
    </w:p>
    <w:p w14:paraId="15B5782A" w14:textId="38472C73" w:rsidR="002B2F32" w:rsidRDefault="00602825">
      <w:pPr>
        <w:pStyle w:val="Szvegtrzs"/>
        <w:spacing w:before="240" w:after="0" w:line="240" w:lineRule="auto"/>
        <w:jc w:val="both"/>
      </w:pPr>
      <w:r>
        <w:t>(2) A közszolgáltatásokat igénybe vevők részére - jogszabályban foglaltak alapján, törvény eltérő rendelkezése hiányában - a költségvetési szerv vezetője jogosult a szolgáltatások ellenértékét megállapítani. A díjképzés alapját az önköltség (közvetlen és közvetett költség) adja. A megállapított díjakról az irányító szerv vezetőjét, a polgármestert írásban, 15 napon belül tájékoztatni kell.</w:t>
      </w:r>
    </w:p>
    <w:p w14:paraId="1D810FD2" w14:textId="77777777" w:rsidR="004573C5" w:rsidRDefault="004573C5">
      <w:pPr>
        <w:pStyle w:val="Szvegtrzs"/>
        <w:spacing w:before="240" w:after="0" w:line="240" w:lineRule="auto"/>
        <w:jc w:val="both"/>
      </w:pPr>
    </w:p>
    <w:p w14:paraId="6DCF8FD6" w14:textId="77777777" w:rsidR="002B2F32" w:rsidRDefault="00602825">
      <w:pPr>
        <w:pStyle w:val="Szvegtrzs"/>
        <w:spacing w:before="240" w:after="240" w:line="240" w:lineRule="auto"/>
        <w:jc w:val="center"/>
        <w:rPr>
          <w:b/>
          <w:bCs/>
        </w:rPr>
      </w:pPr>
      <w:r>
        <w:rPr>
          <w:b/>
          <w:bCs/>
        </w:rPr>
        <w:t>24. §</w:t>
      </w:r>
    </w:p>
    <w:p w14:paraId="4ECE07DE" w14:textId="5D887EE5" w:rsidR="002B2F32" w:rsidRDefault="00602825">
      <w:pPr>
        <w:pStyle w:val="Szvegtrzs"/>
        <w:spacing w:after="0" w:line="240" w:lineRule="auto"/>
        <w:jc w:val="both"/>
      </w:pPr>
      <w:r>
        <w:t>Az információs önrendelkezési jogról és az információs szabadságról szóló 2011. évi CXII. törvény 1. melléklet III/4. pontjában meghatározott közzététel az Ajka Város Önkormányzatának honlapján történik. Ez esetben az adatok hozzáférhetőségét legalább öt évig biztosítani kell. A közzétételről az önkormányzati szerv nevében szerződést kötő személy, valamint a költségvetési szerv vezetője köteles gondoskodni.</w:t>
      </w:r>
    </w:p>
    <w:p w14:paraId="5878F1B4" w14:textId="77777777" w:rsidR="004573C5" w:rsidRDefault="004573C5">
      <w:pPr>
        <w:pStyle w:val="Szvegtrzs"/>
        <w:spacing w:after="0" w:line="240" w:lineRule="auto"/>
        <w:jc w:val="both"/>
      </w:pPr>
    </w:p>
    <w:p w14:paraId="5110A4B1" w14:textId="77777777" w:rsidR="002B2F32" w:rsidRDefault="00602825">
      <w:pPr>
        <w:pStyle w:val="Szvegtrzs"/>
        <w:spacing w:before="240" w:after="240" w:line="240" w:lineRule="auto"/>
        <w:jc w:val="center"/>
        <w:rPr>
          <w:b/>
          <w:bCs/>
        </w:rPr>
      </w:pPr>
      <w:r>
        <w:rPr>
          <w:b/>
          <w:bCs/>
        </w:rPr>
        <w:lastRenderedPageBreak/>
        <w:t>25. §</w:t>
      </w:r>
    </w:p>
    <w:p w14:paraId="068AFA5D" w14:textId="77777777" w:rsidR="002B2F32" w:rsidRDefault="00602825">
      <w:pPr>
        <w:pStyle w:val="Szvegtrzs"/>
        <w:spacing w:after="0" w:line="240" w:lineRule="auto"/>
        <w:jc w:val="both"/>
      </w:pPr>
      <w:r>
        <w:t>(1) Az önkormányzat és intézménye átmenetileg szabad pénzeszközét sem kamattal, sem kamat nélkül kölcsön nem adhatja. Az önkormányzat átmenetileg szabad pénzeszközét a polgármester az önkormányzat szervezeti és működési szabályzatáról szóló22/2021. (X.30.) önkormányzati rendeletben átruházott hatáskörében eljárva jogosult, egyben köteles a legkedvezőbb - államilag garantált - betétben elhelyezni a tervezett kamatbevétel realizálása érdekében.</w:t>
      </w:r>
    </w:p>
    <w:p w14:paraId="1CB37005" w14:textId="77777777" w:rsidR="002B2F32" w:rsidRDefault="00602825">
      <w:pPr>
        <w:pStyle w:val="Szvegtrzs"/>
        <w:spacing w:before="240" w:after="0" w:line="240" w:lineRule="auto"/>
        <w:jc w:val="both"/>
      </w:pPr>
      <w:r>
        <w:t>(2) Az önkormányzat kölcsönt törvényben és helyi rendeletében meghatározott körben és módon adhat.</w:t>
      </w:r>
    </w:p>
    <w:p w14:paraId="2ADD2611" w14:textId="77777777" w:rsidR="002B2F32" w:rsidRDefault="00602825">
      <w:pPr>
        <w:pStyle w:val="Szvegtrzs"/>
        <w:spacing w:before="240" w:after="240" w:line="240" w:lineRule="auto"/>
        <w:jc w:val="center"/>
        <w:rPr>
          <w:b/>
          <w:bCs/>
        </w:rPr>
      </w:pPr>
      <w:r>
        <w:rPr>
          <w:b/>
          <w:bCs/>
        </w:rPr>
        <w:t>26. §</w:t>
      </w:r>
    </w:p>
    <w:p w14:paraId="010A2123" w14:textId="77777777" w:rsidR="002B2F32" w:rsidRDefault="00602825">
      <w:pPr>
        <w:pStyle w:val="Szvegtrzs"/>
        <w:spacing w:after="0" w:line="240" w:lineRule="auto"/>
        <w:jc w:val="both"/>
      </w:pPr>
      <w:r>
        <w:t>Az intézmények tartós adósságaiért az általános és céltartalékban szereplő feladatok elhagyása mellett, annak terhére az önkormányzat helytáll. E körben azonnali intézkedést a polgármester jogosult megtenni, és a képviselő-testületet a következő ülésen tájékoztatnia kell.</w:t>
      </w:r>
    </w:p>
    <w:p w14:paraId="7CA5EFB6" w14:textId="77777777" w:rsidR="002B2F32" w:rsidRDefault="00602825">
      <w:pPr>
        <w:pStyle w:val="Szvegtrzs"/>
        <w:spacing w:before="240" w:after="240" w:line="240" w:lineRule="auto"/>
        <w:jc w:val="center"/>
        <w:rPr>
          <w:b/>
          <w:bCs/>
        </w:rPr>
      </w:pPr>
      <w:r>
        <w:rPr>
          <w:b/>
          <w:bCs/>
        </w:rPr>
        <w:t>27. §</w:t>
      </w:r>
    </w:p>
    <w:p w14:paraId="04EA1B93" w14:textId="77777777" w:rsidR="002B2F32" w:rsidRDefault="00602825">
      <w:pPr>
        <w:pStyle w:val="Szvegtrzs"/>
        <w:spacing w:after="0" w:line="240" w:lineRule="auto"/>
        <w:jc w:val="both"/>
      </w:pPr>
      <w:r>
        <w:t>(1) Az állampolgárok élet- és vagyonbiztonságát veszélyeztető elemi csapás, illetőleg következményeinek az elhárítása érdekében (veszélyhelyzetben) a polgármester az önkormányzat költségvetése körében átmeneti intézkedést hozhat, amelyről a képviselő-testület legközelebbi ülésén be kell számolnia.</w:t>
      </w:r>
    </w:p>
    <w:p w14:paraId="24307832" w14:textId="77777777" w:rsidR="002B2F32" w:rsidRDefault="00602825">
      <w:pPr>
        <w:pStyle w:val="Szvegtrzs"/>
        <w:spacing w:before="240" w:after="0" w:line="240" w:lineRule="auto"/>
        <w:jc w:val="both"/>
      </w:pPr>
      <w:r>
        <w:t>(2) Az (1) bekezdésben meghatározott jogkörben a polgármester az előirányzatok között átcsoportosítást hajthat végre, egyes kiadási előirányzatok teljesítését felfüggesztheti, költségvetési rendeletben nem szereplő kiadásokat is teljesíthet.</w:t>
      </w:r>
    </w:p>
    <w:p w14:paraId="727FECEE" w14:textId="77777777" w:rsidR="002B2F32" w:rsidRDefault="00602825">
      <w:pPr>
        <w:pStyle w:val="Szvegtrzs"/>
        <w:spacing w:before="240" w:after="240" w:line="240" w:lineRule="auto"/>
        <w:jc w:val="center"/>
        <w:rPr>
          <w:b/>
          <w:bCs/>
        </w:rPr>
      </w:pPr>
      <w:r>
        <w:rPr>
          <w:b/>
          <w:bCs/>
        </w:rPr>
        <w:t>28. §</w:t>
      </w:r>
    </w:p>
    <w:p w14:paraId="30B14D57" w14:textId="77777777" w:rsidR="002B2F32" w:rsidRDefault="00602825">
      <w:pPr>
        <w:pStyle w:val="Szvegtrzs"/>
        <w:spacing w:after="0" w:line="240" w:lineRule="auto"/>
        <w:jc w:val="both"/>
      </w:pPr>
      <w:r>
        <w:t>(1) Az önkormányzat képviselő-testülete önkormányzati biztost akkor rendel ki, ha valamely költségvetési szerv 30 napon túli tartozásállományának mértéke eléri éves eredeti kiadási előirányzatának 10 %-át, vagy a százötven millió forintot, és e tartozását egy hónapon belül nem tudja harminc nap alá szorítani.</w:t>
      </w:r>
    </w:p>
    <w:p w14:paraId="1CF0C538" w14:textId="77777777" w:rsidR="002B2F32" w:rsidRDefault="00602825">
      <w:pPr>
        <w:pStyle w:val="Szvegtrzs"/>
        <w:spacing w:before="240" w:after="0" w:line="240" w:lineRule="auto"/>
        <w:jc w:val="both"/>
      </w:pPr>
      <w:r>
        <w:t>(2) Az önkormányzati biztos kirendelésével összefüggő valamennyi kiadás az önkormányzatot terheli akkor, ha finanszírozása teljes egészében az önkormányzattól származik, minden más esetben a finanszírozók a finanszírozás arányában viselik az összes költséget.</w:t>
      </w:r>
    </w:p>
    <w:p w14:paraId="5BCABB2D" w14:textId="77777777" w:rsidR="002B2F32" w:rsidRDefault="00602825">
      <w:pPr>
        <w:pStyle w:val="Szvegtrzs"/>
        <w:spacing w:before="240" w:after="0" w:line="240" w:lineRule="auto"/>
        <w:jc w:val="both"/>
      </w:pPr>
      <w:r>
        <w:t>(3) Az önkormányzaton kívüli finanszírozót az önkormányzati biztossal kapcsolatos eljárásba be kell vonni.</w:t>
      </w:r>
    </w:p>
    <w:p w14:paraId="0B7B9248" w14:textId="77777777" w:rsidR="002B2F32" w:rsidRDefault="00602825">
      <w:pPr>
        <w:pStyle w:val="Szvegtrzs"/>
        <w:spacing w:before="240" w:after="0" w:line="240" w:lineRule="auto"/>
        <w:jc w:val="both"/>
      </w:pPr>
      <w:r>
        <w:t>(4) Az önkormányzat által kirendelt önkormányzati biztos köteles folyamatos kapcsolatot tartani a finanszírozóval és a tulajdonossal, tevékenységére vonatkozó szabályokat a polgármester részletesen szabályozza a feladatra szóló szerződésben, valamint annak mellékletében.</w:t>
      </w:r>
    </w:p>
    <w:p w14:paraId="1EA77AF9" w14:textId="77777777" w:rsidR="002B2F32" w:rsidRDefault="00602825">
      <w:pPr>
        <w:pStyle w:val="Szvegtrzs"/>
        <w:spacing w:before="240" w:after="0" w:line="240" w:lineRule="auto"/>
        <w:jc w:val="both"/>
      </w:pPr>
      <w:r>
        <w:t xml:space="preserve">(5) Az önkormányzati biztos személyére és kirendelésére az államháztartásról szóló törvény végrehajtásáról szóló 368/2011. (XII.31.) Korm. rend. (a továbbiakban: </w:t>
      </w:r>
      <w:proofErr w:type="spellStart"/>
      <w:r>
        <w:t>Ávr</w:t>
      </w:r>
      <w:proofErr w:type="spellEnd"/>
      <w:r>
        <w:t>.) 116. § -ban meghatározott rendelkezéseket kell alkalmazni.</w:t>
      </w:r>
    </w:p>
    <w:p w14:paraId="1A255962" w14:textId="77777777" w:rsidR="002B2F32" w:rsidRDefault="00602825">
      <w:pPr>
        <w:pStyle w:val="Szvegtrzs"/>
        <w:spacing w:before="240" w:after="0" w:line="240" w:lineRule="auto"/>
        <w:jc w:val="both"/>
      </w:pPr>
      <w:r>
        <w:t xml:space="preserve">(6) Az önkormányzati biztost - a választható személyek vagy pénzügyi-számviteli tevékenységet folytató jogi személyiséggel rendelkező gazdasági társaságok közül - átruházott hatáskörben a </w:t>
      </w:r>
      <w:r>
        <w:lastRenderedPageBreak/>
        <w:t>Pénzügyi Bizottság jelöli ki. A bizottság döntése alapján a polgármester bízza meg és gondoskodik díjazásáról. Az önkormányzati biztos alkalmazásának tényét a polgármester az Ajkai Szóban és az önkormányzat honlapján közzéteszi.</w:t>
      </w:r>
    </w:p>
    <w:p w14:paraId="25E2BD8D" w14:textId="77777777" w:rsidR="002B2F32" w:rsidRDefault="00602825">
      <w:pPr>
        <w:pStyle w:val="Szvegtrzs"/>
        <w:spacing w:before="240" w:after="0" w:line="240" w:lineRule="auto"/>
        <w:jc w:val="both"/>
      </w:pPr>
      <w:r>
        <w:t xml:space="preserve">(7) Az önkormányzati biztos jogaira és kötelezettségeire az </w:t>
      </w:r>
      <w:proofErr w:type="spellStart"/>
      <w:r>
        <w:t>Ávr</w:t>
      </w:r>
      <w:proofErr w:type="spellEnd"/>
      <w:r>
        <w:t>. 117. §–</w:t>
      </w:r>
      <w:proofErr w:type="spellStart"/>
      <w:r>
        <w:t>ban</w:t>
      </w:r>
      <w:proofErr w:type="spellEnd"/>
      <w:r>
        <w:t xml:space="preserve"> foglaltakat kell alkalmazni.</w:t>
      </w:r>
    </w:p>
    <w:p w14:paraId="068E7F80" w14:textId="77777777" w:rsidR="002B2F32" w:rsidRDefault="00602825">
      <w:pPr>
        <w:pStyle w:val="Szvegtrzs"/>
        <w:spacing w:before="240" w:after="0" w:line="240" w:lineRule="auto"/>
        <w:jc w:val="both"/>
      </w:pPr>
      <w:r>
        <w:t>(8) Az önkormányzat költségvetési szervei a "Költségvetési szerv elismert tartozásállományáról” szóló adatszolgáltatást minden hó 5-éig kötelesek megküldeni a jegyző részére.</w:t>
      </w:r>
    </w:p>
    <w:p w14:paraId="23BE0A99" w14:textId="77777777" w:rsidR="002B2F32" w:rsidRDefault="00602825">
      <w:pPr>
        <w:pStyle w:val="Szvegtrzs"/>
        <w:spacing w:before="240" w:after="240" w:line="240" w:lineRule="auto"/>
        <w:jc w:val="center"/>
        <w:rPr>
          <w:b/>
          <w:bCs/>
        </w:rPr>
      </w:pPr>
      <w:r>
        <w:rPr>
          <w:b/>
          <w:bCs/>
        </w:rPr>
        <w:t>29. §</w:t>
      </w:r>
    </w:p>
    <w:p w14:paraId="4CA952CB" w14:textId="77777777" w:rsidR="002B2F32" w:rsidRDefault="00602825">
      <w:pPr>
        <w:pStyle w:val="Szvegtrzs"/>
        <w:spacing w:after="0" w:line="240" w:lineRule="auto"/>
        <w:jc w:val="both"/>
      </w:pPr>
      <w:r>
        <w:t>A képviselő-testület a 2022. év során elidegeníthető önkormányzati ingatlanok jegyzékét a 9. melléklet szerint állapítja meg azzal, hogy az értékesítés feltételét egyedi döntésekben rögzíti az önkormányzat vagyonáról és a vagyonnal való gazdálkodás szabályairól szóló 43/2005.(XI.02.) önkormányzati rendelet figyelembevételével.</w:t>
      </w:r>
    </w:p>
    <w:p w14:paraId="16DA0CF7" w14:textId="77777777" w:rsidR="002B2F32" w:rsidRDefault="00602825">
      <w:pPr>
        <w:pStyle w:val="Szvegtrzs"/>
        <w:spacing w:before="240" w:after="240" w:line="240" w:lineRule="auto"/>
        <w:jc w:val="center"/>
        <w:rPr>
          <w:b/>
          <w:bCs/>
        </w:rPr>
      </w:pPr>
      <w:r>
        <w:rPr>
          <w:b/>
          <w:bCs/>
        </w:rPr>
        <w:t>30. §</w:t>
      </w:r>
    </w:p>
    <w:p w14:paraId="463023B1" w14:textId="77777777" w:rsidR="002B2F32" w:rsidRDefault="00602825">
      <w:pPr>
        <w:pStyle w:val="Szvegtrzs"/>
        <w:spacing w:after="0" w:line="240" w:lineRule="auto"/>
        <w:jc w:val="both"/>
      </w:pPr>
      <w:r>
        <w:t>A képviselő-testület az önkormányzati bérlakások elidegenítéséből származó bevételeit a lakások és helyiségek bérletére, valamint az elidegenítésükre vonatkozó egyes szabályokról szóló 1993. évi LXXVIII. törvény 62. § (3) bekezdésében meghatározottakra használhatja fel.</w:t>
      </w:r>
    </w:p>
    <w:p w14:paraId="3FD60D79" w14:textId="77777777" w:rsidR="002B2F32" w:rsidRDefault="00602825">
      <w:pPr>
        <w:pStyle w:val="Szvegtrzs"/>
        <w:spacing w:before="240" w:after="240" w:line="240" w:lineRule="auto"/>
        <w:jc w:val="center"/>
        <w:rPr>
          <w:b/>
          <w:bCs/>
        </w:rPr>
      </w:pPr>
      <w:r>
        <w:rPr>
          <w:b/>
          <w:bCs/>
        </w:rPr>
        <w:t>31. §</w:t>
      </w:r>
    </w:p>
    <w:p w14:paraId="11CFC270" w14:textId="77777777" w:rsidR="002B2F32" w:rsidRDefault="00602825">
      <w:pPr>
        <w:pStyle w:val="Szvegtrzs"/>
        <w:spacing w:after="0" w:line="240" w:lineRule="auto"/>
        <w:jc w:val="both"/>
      </w:pPr>
      <w:r>
        <w:t>A képviselő-testület a nevelési-oktatási, valamint szociális intézményeinél 2022. évben alkalmazandó élelmezési nyersanyagnormákat, a bölcsődei, óvodai, iskolai intézményekben az intézményi térítési díjakat e rendelet 10. melléklete szerint hagyja jóvá.</w:t>
      </w:r>
    </w:p>
    <w:p w14:paraId="6A62F03E" w14:textId="77777777" w:rsidR="002B2F32" w:rsidRDefault="00602825">
      <w:pPr>
        <w:pStyle w:val="Szvegtrzs"/>
        <w:spacing w:before="240" w:after="240" w:line="240" w:lineRule="auto"/>
        <w:jc w:val="center"/>
        <w:rPr>
          <w:b/>
          <w:bCs/>
        </w:rPr>
      </w:pPr>
      <w:r>
        <w:rPr>
          <w:b/>
          <w:bCs/>
        </w:rPr>
        <w:t>32. §</w:t>
      </w:r>
    </w:p>
    <w:p w14:paraId="70A76525" w14:textId="77777777" w:rsidR="002B2F32" w:rsidRDefault="00602825">
      <w:pPr>
        <w:pStyle w:val="Szvegtrzs"/>
        <w:spacing w:after="0" w:line="240" w:lineRule="auto"/>
        <w:jc w:val="both"/>
      </w:pPr>
      <w:r>
        <w:t>A képviselő-testület a 2022. évi normatív hozzájárulások jogcímek szerinti bontását a 11. melléklet, valamint a központi költségvetési támogatások normatív hozzájárulások intézmények szerinti bontását a 11/I. melléklete szerint hagyja jóvá.</w:t>
      </w:r>
    </w:p>
    <w:p w14:paraId="60E0287D" w14:textId="77777777" w:rsidR="002B2F32" w:rsidRDefault="00602825">
      <w:pPr>
        <w:pStyle w:val="Szvegtrzs"/>
        <w:spacing w:before="240" w:after="240" w:line="240" w:lineRule="auto"/>
        <w:jc w:val="center"/>
        <w:rPr>
          <w:b/>
          <w:bCs/>
        </w:rPr>
      </w:pPr>
      <w:r>
        <w:rPr>
          <w:b/>
          <w:bCs/>
        </w:rPr>
        <w:t>33. §</w:t>
      </w:r>
    </w:p>
    <w:p w14:paraId="127E1A8E" w14:textId="32DD706A" w:rsidR="002B2F32" w:rsidRDefault="00602825">
      <w:pPr>
        <w:pStyle w:val="Szvegtrzs"/>
        <w:spacing w:after="0" w:line="240" w:lineRule="auto"/>
        <w:jc w:val="both"/>
      </w:pPr>
      <w:r>
        <w:t>A képviselő-testület a 2022.évben biztosított közvetett támogatásait, melyek alapvetően helyi rendeleten, illetve szociális ellátáshoz kapcsolódóan a szociális és gyermekjóléti törvényen alapulnak,</w:t>
      </w:r>
      <w:r w:rsidR="004573C5">
        <w:t xml:space="preserve"> </w:t>
      </w:r>
      <w:r>
        <w:t>a 13. mellékletben prognosztizálja és hagyja jóvá.</w:t>
      </w:r>
    </w:p>
    <w:p w14:paraId="0ACD7695" w14:textId="77777777" w:rsidR="002B2F32" w:rsidRDefault="00602825">
      <w:pPr>
        <w:pStyle w:val="Szvegtrzs"/>
        <w:spacing w:before="240" w:after="240" w:line="240" w:lineRule="auto"/>
        <w:jc w:val="center"/>
        <w:rPr>
          <w:b/>
          <w:bCs/>
        </w:rPr>
      </w:pPr>
      <w:r>
        <w:rPr>
          <w:b/>
          <w:bCs/>
        </w:rPr>
        <w:t>34. §</w:t>
      </w:r>
    </w:p>
    <w:p w14:paraId="074AE010" w14:textId="77777777" w:rsidR="002B2F32" w:rsidRDefault="00602825">
      <w:pPr>
        <w:pStyle w:val="Szvegtrzs"/>
        <w:spacing w:after="0" w:line="240" w:lineRule="auto"/>
        <w:jc w:val="both"/>
      </w:pPr>
      <w:r>
        <w:t>A képviselő-testület 2022. évben az önkormányzat több éves kihatással járó döntéseiből származó kötelezettségeket célonként és éves bontásban a 14. mellékletben szerepelteti és hagyja jóvá.</w:t>
      </w:r>
    </w:p>
    <w:p w14:paraId="5E82868D" w14:textId="77777777" w:rsidR="002B2F32" w:rsidRDefault="00602825">
      <w:pPr>
        <w:pStyle w:val="Szvegtrzs"/>
        <w:spacing w:before="240" w:after="240" w:line="240" w:lineRule="auto"/>
        <w:jc w:val="center"/>
        <w:rPr>
          <w:b/>
          <w:bCs/>
        </w:rPr>
      </w:pPr>
      <w:r>
        <w:rPr>
          <w:b/>
          <w:bCs/>
        </w:rPr>
        <w:t>35. §</w:t>
      </w:r>
    </w:p>
    <w:p w14:paraId="5070A6AA" w14:textId="742E6D2B" w:rsidR="002B2F32" w:rsidRDefault="00602825">
      <w:pPr>
        <w:pStyle w:val="Szvegtrzs"/>
        <w:spacing w:after="0" w:line="240" w:lineRule="auto"/>
        <w:jc w:val="both"/>
      </w:pPr>
      <w:r>
        <w:t>A képviselő-testület a 2022. évet érintően a helyi adósságot keletkeztető éves kötelezettségvállalás (hitelképesség) felső határát prognosztizálja a tárgyévet követő tíz évben,</w:t>
      </w:r>
      <w:r w:rsidR="004573C5">
        <w:t xml:space="preserve"> </w:t>
      </w:r>
      <w:r>
        <w:t>melyet a 15. melléklet hagyja jóvá.</w:t>
      </w:r>
    </w:p>
    <w:p w14:paraId="0CB6A0A0" w14:textId="77777777" w:rsidR="002B2F32" w:rsidRDefault="00602825">
      <w:pPr>
        <w:pStyle w:val="Szvegtrzs"/>
        <w:spacing w:before="240" w:after="240" w:line="240" w:lineRule="auto"/>
        <w:jc w:val="center"/>
        <w:rPr>
          <w:b/>
          <w:bCs/>
        </w:rPr>
      </w:pPr>
      <w:r>
        <w:rPr>
          <w:b/>
          <w:bCs/>
        </w:rPr>
        <w:lastRenderedPageBreak/>
        <w:t>36. §</w:t>
      </w:r>
    </w:p>
    <w:p w14:paraId="553CDDEF" w14:textId="77777777" w:rsidR="002B2F32" w:rsidRDefault="00602825">
      <w:pPr>
        <w:pStyle w:val="Szvegtrzs"/>
        <w:spacing w:after="0" w:line="240" w:lineRule="auto"/>
        <w:jc w:val="both"/>
      </w:pPr>
      <w:r>
        <w:t>A képviselő-testület az európai uniós támogatással megvalósuló programok, projektek jegyzékét e rendelet 16. melléklete szerint hagyja jóvá.</w:t>
      </w:r>
    </w:p>
    <w:p w14:paraId="1B1B026D" w14:textId="77777777" w:rsidR="002B2F32" w:rsidRDefault="00602825">
      <w:pPr>
        <w:pStyle w:val="Szvegtrzs"/>
        <w:spacing w:before="240" w:after="240" w:line="240" w:lineRule="auto"/>
        <w:jc w:val="center"/>
        <w:rPr>
          <w:b/>
          <w:bCs/>
        </w:rPr>
      </w:pPr>
      <w:r>
        <w:rPr>
          <w:b/>
          <w:bCs/>
        </w:rPr>
        <w:t>37. §</w:t>
      </w:r>
    </w:p>
    <w:p w14:paraId="7638D8F3" w14:textId="77777777" w:rsidR="002B2F32" w:rsidRDefault="00602825">
      <w:pPr>
        <w:pStyle w:val="Szvegtrzs"/>
        <w:spacing w:after="0" w:line="240" w:lineRule="auto"/>
        <w:jc w:val="both"/>
      </w:pPr>
      <w:r>
        <w:t>A képviselő-testület és az általa irányított költségvetési szervek előirányzatainak tagolását a kötelező feladatok, önként vállalat feladatok és államigazgatási feladatok szerint e rendelet 17. melléklete szerint hagyja jóvá.</w:t>
      </w:r>
    </w:p>
    <w:p w14:paraId="7DE7DBCF" w14:textId="77777777" w:rsidR="002B2F32" w:rsidRDefault="00602825">
      <w:pPr>
        <w:pStyle w:val="Szvegtrzs"/>
        <w:spacing w:before="240" w:after="240" w:line="240" w:lineRule="auto"/>
        <w:jc w:val="center"/>
        <w:rPr>
          <w:b/>
          <w:bCs/>
        </w:rPr>
      </w:pPr>
      <w:r>
        <w:rPr>
          <w:b/>
          <w:bCs/>
        </w:rPr>
        <w:t>38. §</w:t>
      </w:r>
    </w:p>
    <w:p w14:paraId="42E88604" w14:textId="77777777" w:rsidR="002B2F32" w:rsidRDefault="00602825">
      <w:pPr>
        <w:pStyle w:val="Szvegtrzs"/>
        <w:spacing w:after="0" w:line="240" w:lineRule="auto"/>
        <w:jc w:val="both"/>
      </w:pPr>
      <w:r>
        <w:t>Az államháztartásról szóló 2011. CXCV. törvény 24. § (4) bekezdésében meghatározott tájékoztató adatok közül:</w:t>
      </w:r>
    </w:p>
    <w:p w14:paraId="6D6A1DFE" w14:textId="77777777" w:rsidR="002B2F32" w:rsidRDefault="00602825">
      <w:pPr>
        <w:pStyle w:val="Szvegtrzs"/>
        <w:spacing w:after="0" w:line="240" w:lineRule="auto"/>
        <w:ind w:left="580" w:hanging="560"/>
        <w:jc w:val="both"/>
      </w:pPr>
      <w:r>
        <w:rPr>
          <w:i/>
          <w:iCs/>
        </w:rPr>
        <w:t>a)</w:t>
      </w:r>
      <w:r>
        <w:tab/>
        <w:t>A képviselő-testület az önkormányzat által fenntartott intézmények állami támogatását az önkormányzati támogatással kiegészítve tartalmazza, melyet a 18. melléklete szerint hagyja jóvá.</w:t>
      </w:r>
    </w:p>
    <w:p w14:paraId="1B0D919C" w14:textId="77777777" w:rsidR="002B2F32" w:rsidRDefault="00602825">
      <w:pPr>
        <w:pStyle w:val="Szvegtrzs"/>
        <w:spacing w:after="0" w:line="240" w:lineRule="auto"/>
        <w:ind w:left="580" w:hanging="560"/>
        <w:jc w:val="both"/>
      </w:pPr>
      <w:r>
        <w:rPr>
          <w:i/>
          <w:iCs/>
        </w:rPr>
        <w:t>b)</w:t>
      </w:r>
      <w:r>
        <w:tab/>
        <w:t xml:space="preserve">A képviselő-testület az önkormányzat adósságállományát kezességvállalás, tőke és kamatok ütemezett törlesztését a 19. mellékletben, az önkormányzatnak a 2021. évre vonatkozó beruházási hitelfelvételének </w:t>
      </w:r>
      <w:proofErr w:type="spellStart"/>
      <w:r>
        <w:t>feladatonkénti</w:t>
      </w:r>
      <w:proofErr w:type="spellEnd"/>
      <w:r>
        <w:t xml:space="preserve"> felsorolását a 19/I. mellékletben, a 2020. évben elindított beruházási hitel felvételének </w:t>
      </w:r>
      <w:proofErr w:type="spellStart"/>
      <w:r>
        <w:t>feladatonkénti</w:t>
      </w:r>
      <w:proofErr w:type="spellEnd"/>
      <w:r>
        <w:t xml:space="preserve"> bemutatását a 19/II. mellékletben részletezettek szerint hagyja jóvá. </w:t>
      </w:r>
    </w:p>
    <w:p w14:paraId="7297DCB8" w14:textId="77777777" w:rsidR="002B2F32" w:rsidRDefault="00602825">
      <w:pPr>
        <w:pStyle w:val="Szvegtrzs"/>
        <w:spacing w:after="0" w:line="240" w:lineRule="auto"/>
        <w:ind w:left="580" w:hanging="560"/>
        <w:jc w:val="both"/>
      </w:pPr>
      <w:r>
        <w:rPr>
          <w:i/>
          <w:iCs/>
        </w:rPr>
        <w:t>c)</w:t>
      </w:r>
      <w:r>
        <w:tab/>
        <w:t>A képviselő-testület az önkormányzat által nyújtott kölcsönök alakulását, lejáratát és eszközök szerinti bontását a 20. mellékletben részletezi és hagyja jóvá.</w:t>
      </w:r>
    </w:p>
    <w:p w14:paraId="46FB70E2" w14:textId="77777777" w:rsidR="002B2F32" w:rsidRDefault="00602825">
      <w:pPr>
        <w:pStyle w:val="Szvegtrzs"/>
        <w:spacing w:before="280" w:after="0" w:line="240" w:lineRule="auto"/>
        <w:jc w:val="center"/>
        <w:rPr>
          <w:b/>
          <w:bCs/>
        </w:rPr>
      </w:pPr>
      <w:r>
        <w:rPr>
          <w:b/>
          <w:bCs/>
        </w:rPr>
        <w:t>10. Záró rendelkezések</w:t>
      </w:r>
    </w:p>
    <w:p w14:paraId="372679A0" w14:textId="77777777" w:rsidR="002B2F32" w:rsidRDefault="00602825">
      <w:pPr>
        <w:pStyle w:val="Szvegtrzs"/>
        <w:spacing w:before="240" w:after="240" w:line="240" w:lineRule="auto"/>
        <w:jc w:val="center"/>
        <w:rPr>
          <w:b/>
          <w:bCs/>
        </w:rPr>
      </w:pPr>
      <w:r>
        <w:rPr>
          <w:b/>
          <w:bCs/>
        </w:rPr>
        <w:t>39. §</w:t>
      </w:r>
    </w:p>
    <w:p w14:paraId="7C8A79FC" w14:textId="77777777" w:rsidR="008702B5" w:rsidRDefault="00602825">
      <w:pPr>
        <w:pStyle w:val="Szvegtrzs"/>
        <w:spacing w:after="0" w:line="240" w:lineRule="auto"/>
        <w:jc w:val="both"/>
      </w:pPr>
      <w:r>
        <w:t>Ez a rendelet a kihirdetését követő napon lép hatályba.</w:t>
      </w:r>
    </w:p>
    <w:p w14:paraId="4FF976BD" w14:textId="77777777" w:rsidR="008702B5" w:rsidRDefault="008702B5">
      <w:pPr>
        <w:pStyle w:val="Szvegtrzs"/>
        <w:spacing w:after="0" w:line="240" w:lineRule="auto"/>
        <w:jc w:val="both"/>
      </w:pPr>
    </w:p>
    <w:p w14:paraId="17A9B5E3" w14:textId="77777777" w:rsidR="008702B5" w:rsidRDefault="008702B5">
      <w:pPr>
        <w:pStyle w:val="Szvegtrzs"/>
        <w:spacing w:after="0" w:line="240" w:lineRule="auto"/>
        <w:jc w:val="both"/>
      </w:pPr>
    </w:p>
    <w:p w14:paraId="6FEDB22D" w14:textId="0200B13B" w:rsidR="005038A3" w:rsidRDefault="005038A3" w:rsidP="005038A3">
      <w:pPr>
        <w:jc w:val="both"/>
        <w:rPr>
          <w:b/>
        </w:rPr>
      </w:pPr>
      <w:r>
        <w:rPr>
          <w:b/>
        </w:rPr>
        <w:t xml:space="preserve">A j k a, 2022. február </w:t>
      </w:r>
      <w:r w:rsidR="0065043E">
        <w:rPr>
          <w:b/>
        </w:rPr>
        <w:t>15</w:t>
      </w:r>
      <w:r>
        <w:rPr>
          <w:b/>
        </w:rPr>
        <w:t>.</w:t>
      </w:r>
    </w:p>
    <w:p w14:paraId="0CD95419" w14:textId="77777777" w:rsidR="005038A3" w:rsidRDefault="005038A3" w:rsidP="005038A3">
      <w:pPr>
        <w:jc w:val="both"/>
        <w:rPr>
          <w:b/>
        </w:rPr>
      </w:pPr>
    </w:p>
    <w:p w14:paraId="087BFE5B" w14:textId="77777777" w:rsidR="005038A3" w:rsidRDefault="005038A3" w:rsidP="005038A3">
      <w:pPr>
        <w:jc w:val="both"/>
        <w:rPr>
          <w:b/>
        </w:rPr>
      </w:pPr>
      <w:r>
        <w:rPr>
          <w:b/>
        </w:rPr>
        <w:t>Kihirdetés napja: 2022. február 15.</w:t>
      </w:r>
    </w:p>
    <w:p w14:paraId="17D9902D" w14:textId="77777777" w:rsidR="005038A3" w:rsidRDefault="005038A3" w:rsidP="005038A3">
      <w:pPr>
        <w:jc w:val="both"/>
        <w:rPr>
          <w:b/>
        </w:rPr>
      </w:pPr>
    </w:p>
    <w:p w14:paraId="107CBAC9" w14:textId="2DE1B64B" w:rsidR="005038A3" w:rsidRDefault="005038A3" w:rsidP="005038A3">
      <w:pPr>
        <w:jc w:val="both"/>
        <w:rPr>
          <w:b/>
        </w:rPr>
      </w:pPr>
    </w:p>
    <w:p w14:paraId="471B225A" w14:textId="7701BEFE" w:rsidR="00D92423" w:rsidRDefault="00D92423" w:rsidP="005038A3">
      <w:pPr>
        <w:jc w:val="both"/>
        <w:rPr>
          <w:b/>
        </w:rPr>
      </w:pPr>
    </w:p>
    <w:p w14:paraId="1909107C" w14:textId="77777777" w:rsidR="00D92423" w:rsidRDefault="00D92423" w:rsidP="005038A3">
      <w:pPr>
        <w:jc w:val="both"/>
        <w:rPr>
          <w:b/>
        </w:rPr>
      </w:pPr>
    </w:p>
    <w:p w14:paraId="1C16597C" w14:textId="77777777" w:rsidR="005038A3" w:rsidRDefault="005038A3" w:rsidP="005038A3">
      <w:pPr>
        <w:jc w:val="both"/>
        <w:rPr>
          <w:b/>
        </w:rPr>
      </w:pPr>
    </w:p>
    <w:p w14:paraId="2073A0D2" w14:textId="77777777" w:rsidR="005038A3" w:rsidRDefault="005038A3" w:rsidP="005038A3">
      <w:pPr>
        <w:jc w:val="both"/>
        <w:rPr>
          <w:b/>
        </w:rPr>
      </w:pPr>
      <w:r>
        <w:rPr>
          <w:b/>
        </w:rPr>
        <w:tab/>
      </w:r>
      <w:r>
        <w:rPr>
          <w:b/>
        </w:rPr>
        <w:tab/>
        <w:t xml:space="preserve"> Schwartz Béla</w:t>
      </w:r>
      <w:r>
        <w:rPr>
          <w:b/>
        </w:rPr>
        <w:tab/>
      </w:r>
      <w:r>
        <w:rPr>
          <w:b/>
        </w:rPr>
        <w:tab/>
      </w:r>
      <w:r>
        <w:rPr>
          <w:b/>
        </w:rPr>
        <w:tab/>
      </w:r>
      <w:r>
        <w:rPr>
          <w:b/>
        </w:rPr>
        <w:tab/>
      </w:r>
      <w:r>
        <w:rPr>
          <w:b/>
        </w:rPr>
        <w:tab/>
        <w:t xml:space="preserve">   Dr. Jáger László</w:t>
      </w:r>
      <w:r>
        <w:rPr>
          <w:b/>
        </w:rPr>
        <w:tab/>
      </w:r>
    </w:p>
    <w:p w14:paraId="0EED69AA" w14:textId="452C39EF" w:rsidR="005038A3" w:rsidRDefault="0065043E" w:rsidP="005038A3">
      <w:pPr>
        <w:pStyle w:val="Szvegtrzs"/>
        <w:spacing w:after="0" w:line="240" w:lineRule="auto"/>
        <w:ind w:left="709" w:firstLine="709"/>
        <w:jc w:val="both"/>
      </w:pPr>
      <w:r>
        <w:rPr>
          <w:b/>
        </w:rPr>
        <w:t xml:space="preserve">  </w:t>
      </w:r>
      <w:r w:rsidR="005038A3">
        <w:rPr>
          <w:b/>
        </w:rPr>
        <w:t>polgármester</w:t>
      </w:r>
      <w:r w:rsidR="005038A3">
        <w:rPr>
          <w:b/>
        </w:rPr>
        <w:tab/>
      </w:r>
      <w:r w:rsidR="005038A3">
        <w:rPr>
          <w:b/>
        </w:rPr>
        <w:tab/>
      </w:r>
      <w:r w:rsidR="005038A3">
        <w:rPr>
          <w:b/>
        </w:rPr>
        <w:tab/>
      </w:r>
      <w:r>
        <w:rPr>
          <w:b/>
        </w:rPr>
        <w:tab/>
      </w:r>
      <w:proofErr w:type="gramStart"/>
      <w:r w:rsidR="005038A3">
        <w:rPr>
          <w:b/>
        </w:rPr>
        <w:tab/>
      </w:r>
      <w:r>
        <w:rPr>
          <w:b/>
        </w:rPr>
        <w:t xml:space="preserve">  </w:t>
      </w:r>
      <w:r w:rsidR="005038A3">
        <w:rPr>
          <w:b/>
        </w:rPr>
        <w:t>címzetes</w:t>
      </w:r>
      <w:proofErr w:type="gramEnd"/>
      <w:r w:rsidR="005038A3">
        <w:rPr>
          <w:b/>
        </w:rPr>
        <w:t xml:space="preserve"> főjegyző</w:t>
      </w:r>
    </w:p>
    <w:p w14:paraId="58B4335D" w14:textId="77777777" w:rsidR="008702B5" w:rsidRDefault="008702B5">
      <w:pPr>
        <w:pStyle w:val="Szvegtrzs"/>
        <w:spacing w:after="0" w:line="240" w:lineRule="auto"/>
        <w:jc w:val="both"/>
      </w:pPr>
    </w:p>
    <w:p w14:paraId="5A14BBB3" w14:textId="64B396FC" w:rsidR="002B2F32" w:rsidRDefault="00602825">
      <w:pPr>
        <w:pStyle w:val="Szvegtrzs"/>
        <w:spacing w:after="0" w:line="240" w:lineRule="auto"/>
        <w:jc w:val="both"/>
      </w:pPr>
      <w:r>
        <w:br w:type="page"/>
      </w:r>
    </w:p>
    <w:p w14:paraId="7645F333" w14:textId="77777777" w:rsidR="002B2F32" w:rsidRDefault="00602825">
      <w:pPr>
        <w:pStyle w:val="Szvegtrzs"/>
        <w:spacing w:before="476" w:after="159" w:line="240" w:lineRule="auto"/>
        <w:ind w:left="159" w:right="159"/>
        <w:jc w:val="center"/>
      </w:pPr>
      <w:r>
        <w:lastRenderedPageBreak/>
        <w:t>Részletes indokolás</w:t>
      </w:r>
    </w:p>
    <w:p w14:paraId="748FEDAD" w14:textId="77777777" w:rsidR="002B2F32" w:rsidRDefault="00602825">
      <w:pPr>
        <w:spacing w:before="159" w:after="79"/>
        <w:ind w:left="159" w:right="159"/>
        <w:jc w:val="center"/>
        <w:rPr>
          <w:b/>
          <w:bCs/>
        </w:rPr>
      </w:pPr>
      <w:r>
        <w:rPr>
          <w:b/>
          <w:bCs/>
        </w:rPr>
        <w:t xml:space="preserve">Az 1–39. §-hoz és az 1–20. melléklethez </w:t>
      </w:r>
    </w:p>
    <w:p w14:paraId="568C52CD" w14:textId="77777777" w:rsidR="002B2F32" w:rsidRDefault="00602825">
      <w:pPr>
        <w:pStyle w:val="Szvegtrzs"/>
        <w:spacing w:after="160" w:line="240" w:lineRule="auto"/>
        <w:jc w:val="center"/>
      </w:pPr>
      <w:r>
        <w:t> </w:t>
      </w:r>
    </w:p>
    <w:p w14:paraId="60515D49" w14:textId="77777777" w:rsidR="002B2F32" w:rsidRDefault="00602825">
      <w:pPr>
        <w:pStyle w:val="Szvegtrzs"/>
        <w:spacing w:after="160" w:line="240" w:lineRule="auto"/>
        <w:jc w:val="both"/>
        <w:rPr>
          <w:b/>
          <w:bCs/>
          <w:i/>
          <w:iCs/>
        </w:rPr>
      </w:pPr>
      <w:r>
        <w:rPr>
          <w:b/>
          <w:bCs/>
          <w:i/>
          <w:iCs/>
        </w:rPr>
        <w:t>Általános indokolás:</w:t>
      </w:r>
    </w:p>
    <w:p w14:paraId="2C74990E" w14:textId="77777777" w:rsidR="002B2F32" w:rsidRDefault="00602825">
      <w:pPr>
        <w:pStyle w:val="Szvegtrzs"/>
        <w:spacing w:after="160" w:line="240" w:lineRule="auto"/>
        <w:jc w:val="both"/>
      </w:pPr>
      <w:r>
        <w:t>Az Ajka Város Önkormányzatának 2022. évi költségvetéséről szóló rendelete (továbbiakban: Rendelet) szabályai:</w:t>
      </w:r>
    </w:p>
    <w:p w14:paraId="10207845" w14:textId="77777777" w:rsidR="002B2F32" w:rsidRDefault="00602825" w:rsidP="00164328">
      <w:pPr>
        <w:spacing w:before="159" w:after="159"/>
        <w:ind w:right="159"/>
        <w:jc w:val="both"/>
      </w:pPr>
      <w:r>
        <w:t>A helyi önkormányzatok számára a költségvetés készítésének kötelezettségét Magyarország Alaptörvényének 32. cikk (1) bekezdés f) pontja írja elő.</w:t>
      </w:r>
    </w:p>
    <w:p w14:paraId="48B29BCC" w14:textId="77777777" w:rsidR="002B2F32" w:rsidRDefault="00602825" w:rsidP="00164328">
      <w:pPr>
        <w:spacing w:before="159" w:after="159"/>
        <w:ind w:right="159"/>
        <w:jc w:val="both"/>
      </w:pPr>
      <w:r>
        <w:t>A költségvetés készítésével kapcsolatos alapvető előírásokat az államháztartásról szóló 2011. évi CXCV. törvény (továbbiakban: Áht.), a részletszabályokat az államháztartásról szóló törvény végrehajtásáról szóló 368/2011. (XII.31.) Kormányrendelet határozza meg.</w:t>
      </w:r>
    </w:p>
    <w:p w14:paraId="070FCBD0" w14:textId="77777777" w:rsidR="002B2F32" w:rsidRDefault="00602825" w:rsidP="00164328">
      <w:pPr>
        <w:spacing w:before="159" w:after="159"/>
        <w:ind w:right="159"/>
        <w:jc w:val="both"/>
      </w:pPr>
      <w:r>
        <w:t xml:space="preserve">A Magyarország helyi önkormányzatairól szóló 2011. évi CLXXXIX. törvény (továbbiakban: </w:t>
      </w:r>
      <w:proofErr w:type="spellStart"/>
      <w:r>
        <w:t>Mötv</w:t>
      </w:r>
      <w:proofErr w:type="spellEnd"/>
      <w:r>
        <w:t xml:space="preserve">.) 111.§ (2) bekezdése alapján a helyi önkormányzat gazdálkodásának alapja az éves költségvetése, az önkormányzatok működésének, gazdálkodásának kereteit alapjaiban az elfogadott költségvetésük határozza meg, ebből finanszírozza és látja el törvényben meghatározott kötelező, valamint a kötelező feladatai ellátását nem veszélyeztető önként vállalt feladatait. Az </w:t>
      </w:r>
      <w:proofErr w:type="spellStart"/>
      <w:r>
        <w:t>Mötv</w:t>
      </w:r>
      <w:proofErr w:type="spellEnd"/>
      <w:r>
        <w:t>. 115.§ (1) bekezdése alapján a helyi önkormányzat gazdálkodásának biztonságáért a képviselő-testület, a gazdálkodás szabályszerűségéért a polgármester felelős.</w:t>
      </w:r>
    </w:p>
    <w:p w14:paraId="040A90DB" w14:textId="77777777" w:rsidR="002B2F32" w:rsidRDefault="00602825" w:rsidP="00164328">
      <w:pPr>
        <w:spacing w:before="159" w:after="159"/>
        <w:ind w:right="159"/>
        <w:jc w:val="both"/>
      </w:pPr>
      <w:r>
        <w:t>Az Áht. 24. § (2) bekezdése szerint a jegyző a költségvetési rendelet tervezetet előkészíti, a 24.§ (3) bekezdésben foglaltak szerint a polgármester a jegyző által a (2) bekezdés szerint előkészített költségvetési rendelet tervezetet február 15-éig, ha a központi költségvetésről szóló törvényt az Országgyűlés a naptári év kezdetéig nem fogadta el, a központi költségvetésről szóló törvény hatálybalépését követő negyvenötödik napig nyújtja be a képviselő-testületnek. A rendelet-tervezet minimális tartalmi elemeit az Áht. 23. § (1)-(3) bekezdésben felsoroltak figyelembevételével állítottuk össze. Az Áht. 24. (4) bekezdés a) - d) pontjaiban előírt kötelezettségre tekintettel az ott felsorolt mérlegek, kimutatások, valamint azok szöveges indokolása a költségvetési előterjesztés kötelező részét képezik.</w:t>
      </w:r>
    </w:p>
    <w:p w14:paraId="2463CE11" w14:textId="77777777" w:rsidR="002B2F32" w:rsidRDefault="00602825" w:rsidP="00164328">
      <w:pPr>
        <w:spacing w:before="159" w:after="159"/>
        <w:ind w:right="159"/>
        <w:jc w:val="both"/>
      </w:pPr>
      <w:r>
        <w:t xml:space="preserve">Az államháztartás számviteléről szóló 4/2013. (I.11.) Korm. rendelet a (továbbiakban: </w:t>
      </w:r>
      <w:proofErr w:type="spellStart"/>
      <w:r>
        <w:t>Áhsz</w:t>
      </w:r>
      <w:proofErr w:type="spellEnd"/>
      <w:r>
        <w:t>.) szabályozza a könyvvezetési és a beszámolási kötelezettséget.</w:t>
      </w:r>
    </w:p>
    <w:p w14:paraId="23E537F9" w14:textId="77777777" w:rsidR="002B2F32" w:rsidRDefault="00602825" w:rsidP="00164328">
      <w:pPr>
        <w:spacing w:before="159" w:after="159"/>
        <w:ind w:right="159"/>
        <w:jc w:val="both"/>
      </w:pPr>
      <w:r>
        <w:t>A Magyarország gazdasági stabilitásáról szóló 2011. évi CXCIV. törvény (továbbiakban: Stabilitási tv.) tartalmazza az adósságot keletkeztető ügyletekre vonatkozó szabályokat.</w:t>
      </w:r>
    </w:p>
    <w:p w14:paraId="2BA0FE1C" w14:textId="77777777" w:rsidR="002B2F32" w:rsidRDefault="00602825" w:rsidP="00164328">
      <w:pPr>
        <w:spacing w:before="159" w:after="159"/>
        <w:ind w:right="159"/>
        <w:jc w:val="both"/>
      </w:pPr>
      <w:r>
        <w:t>A jogalkotásról szóló 2010. évi CXXX. törvény 17. §-a szerint a jogszabály előkészítőjének előzetes hatásvizsgálattal kell felmérnie a szabályozás várható következményeit, a 18. §-a szerint pedig a jogszabály előkészítője a jogszabály tervezetéhez indokolást csatol, amelyben bemutatja azokat a társadalmi, gazdasági, szakmai okokat és célokat, amelyek a javasolt szabályozást szükségessé teszik, továbbá ismerteti a jogi szabályozás várható hatásait és az indokolás közzétételére vonatkozó álláspontját.</w:t>
      </w:r>
    </w:p>
    <w:p w14:paraId="15BD9CBB" w14:textId="77777777" w:rsidR="002B2F32" w:rsidRDefault="00602825">
      <w:pPr>
        <w:pStyle w:val="Szvegtrzs"/>
        <w:spacing w:after="160" w:line="240" w:lineRule="auto"/>
        <w:jc w:val="both"/>
      </w:pPr>
      <w:r>
        <w:t>A 2022. évi költségvetés tartalmazza Ajka Város Önkormányzata kötelezően ellátandó és önként vállalt feladatainak finanszírozását, a gazdálkodáshoz kapcsolódó helyi sajátosságokat, szabályokat és az előző években meghatározott célokat.</w:t>
      </w:r>
    </w:p>
    <w:p w14:paraId="26327C0A" w14:textId="77777777" w:rsidR="002B2F32" w:rsidRDefault="00602825">
      <w:pPr>
        <w:pStyle w:val="Szvegtrzs"/>
        <w:spacing w:after="160" w:line="240" w:lineRule="auto"/>
        <w:jc w:val="both"/>
      </w:pPr>
      <w:r>
        <w:t>A rendelet hatálya kiterjed az önkormányzat képviselő-testületének</w:t>
      </w:r>
      <w:r>
        <w:rPr>
          <w:i/>
          <w:iCs/>
        </w:rPr>
        <w:t xml:space="preserve"> </w:t>
      </w:r>
      <w:r>
        <w:t>irányítása alá tartozó költségvetési szervekre (intézményekre, a Közös Önkormányzati Hivatalra), melyek kötelező és önként vállalt önkormányzati feladatot látnak el.</w:t>
      </w:r>
    </w:p>
    <w:p w14:paraId="79CD57C2" w14:textId="77777777" w:rsidR="002B2F32" w:rsidRDefault="00602825">
      <w:pPr>
        <w:pStyle w:val="Szvegtrzs"/>
        <w:spacing w:after="160" w:line="240" w:lineRule="auto"/>
        <w:jc w:val="both"/>
      </w:pPr>
      <w:r>
        <w:lastRenderedPageBreak/>
        <w:t>A gazdaságossági, hatékonysági, eredményességi követelmények szerinti gazdálkodás ellenőrzését a hatásköri megosztottság szerint az államháztartási szabályok alapján kell ellátni.</w:t>
      </w:r>
    </w:p>
    <w:p w14:paraId="55AC9C4B" w14:textId="77777777" w:rsidR="002B2F32" w:rsidRDefault="00602825">
      <w:pPr>
        <w:pStyle w:val="Szvegtrzs"/>
        <w:spacing w:after="160" w:line="240" w:lineRule="auto"/>
        <w:jc w:val="both"/>
      </w:pPr>
      <w:r>
        <w:t>Az államháztartási törvény és végrehajtási rendeletének megfelelően állapítottuk meg a kiemelt előirányzatokat, melyet részletes, feladatokat tartalmazó mellékletek egészítenek ki.</w:t>
      </w:r>
    </w:p>
    <w:p w14:paraId="59F4DBF6" w14:textId="77777777" w:rsidR="002B2F32" w:rsidRDefault="00602825">
      <w:pPr>
        <w:pStyle w:val="Szvegtrzs"/>
        <w:spacing w:after="160" w:line="240" w:lineRule="auto"/>
        <w:jc w:val="both"/>
      </w:pPr>
      <w:r>
        <w:t>Az önkormányzat címrendjében valamennyi önállóan működő és gazdálkodó költségvetési intézményünk külön címszámon szerepel, az intézményhez kapcsolt bevételekkel, kiadásokkal, kiemelt előirányzatonként és létszám-előirányzattal.</w:t>
      </w:r>
    </w:p>
    <w:p w14:paraId="21A749BB" w14:textId="77777777" w:rsidR="002B2F32" w:rsidRDefault="00602825">
      <w:pPr>
        <w:pStyle w:val="Szvegtrzs"/>
        <w:spacing w:after="160" w:line="240" w:lineRule="auto"/>
        <w:jc w:val="both"/>
      </w:pPr>
      <w:r>
        <w:t>A 2022. évi feladatok számbavételekor az intézmények lehetőségeinek felmérésében nem csak a saját erőforrás tisztázása kell, hogy szerepeljen, hanem a társadalmi, civil környezetnek az alapos vizsgálata is, amely a további feladatvállalás lehetőségét biztosítja az esetleges átalakulást vállaló önkormányzati intézmény számára.</w:t>
      </w:r>
    </w:p>
    <w:p w14:paraId="29C44AD9" w14:textId="77777777" w:rsidR="002B2F32" w:rsidRDefault="00602825">
      <w:pPr>
        <w:pStyle w:val="Szvegtrzs"/>
        <w:spacing w:after="160" w:line="240" w:lineRule="auto"/>
        <w:jc w:val="both"/>
      </w:pPr>
      <w:r>
        <w:t>Magyarország Alaptörvénye a közpénzekkel kapcsolatban megfogalmazza az átláthatóság követelményét, melynek érvényesítése az államháztartási törvény egyik kiemelt feladata. Az Áht. szabályai közül kiemelendő az eddig széles körben alkalmazott „összevonások” jelentős korlátozása.</w:t>
      </w:r>
    </w:p>
    <w:p w14:paraId="21FCBC2B" w14:textId="77777777" w:rsidR="002B2F32" w:rsidRDefault="00602825">
      <w:pPr>
        <w:pStyle w:val="Szvegtrzs"/>
        <w:spacing w:after="160" w:line="240" w:lineRule="auto"/>
        <w:jc w:val="both"/>
      </w:pPr>
      <w:r>
        <w:t>A 2022. évi költségvetési rendelet-tervezet a költségvetés és zárszámadás előterjesztéséhez kapcsolódó mérlegek tartalmának és mellékleteinek meghatározásáról szóló 25/2005. (VII.13.) önkormányzati rendelet 2. § -</w:t>
      </w:r>
      <w:proofErr w:type="spellStart"/>
      <w:r>
        <w:t>ában</w:t>
      </w:r>
      <w:proofErr w:type="spellEnd"/>
      <w:r>
        <w:t xml:space="preserve"> foglalt szabályok szerint összehasonlítható módon készült.</w:t>
      </w:r>
    </w:p>
    <w:p w14:paraId="549328AC" w14:textId="0DB28A43" w:rsidR="002B2F32" w:rsidRDefault="00602825">
      <w:pPr>
        <w:pStyle w:val="Szvegtrzs"/>
        <w:spacing w:after="160" w:line="240" w:lineRule="auto"/>
        <w:jc w:val="both"/>
      </w:pPr>
      <w:r>
        <w:t>A 2022. évi költségvetési tervezet lezárásának időpontja 2022. február 7-én történt.</w:t>
      </w:r>
    </w:p>
    <w:p w14:paraId="156EEB5C" w14:textId="77777777" w:rsidR="00164328" w:rsidRDefault="00164328">
      <w:pPr>
        <w:pStyle w:val="Szvegtrzs"/>
        <w:spacing w:after="160" w:line="240" w:lineRule="auto"/>
        <w:jc w:val="both"/>
      </w:pPr>
    </w:p>
    <w:p w14:paraId="763C3E24" w14:textId="5B47D2AE" w:rsidR="002B2F32" w:rsidRDefault="00602825">
      <w:pPr>
        <w:pStyle w:val="Szvegtrzs"/>
        <w:spacing w:after="160" w:line="240" w:lineRule="auto"/>
        <w:jc w:val="center"/>
        <w:rPr>
          <w:b/>
          <w:bCs/>
        </w:rPr>
      </w:pPr>
      <w:r>
        <w:rPr>
          <w:b/>
          <w:bCs/>
        </w:rPr>
        <w:t>B E V É T E L E K</w:t>
      </w:r>
    </w:p>
    <w:p w14:paraId="6D6A4822" w14:textId="77777777" w:rsidR="00164328" w:rsidRDefault="00164328">
      <w:pPr>
        <w:pStyle w:val="Szvegtrzs"/>
        <w:spacing w:after="160" w:line="240" w:lineRule="auto"/>
        <w:jc w:val="center"/>
        <w:rPr>
          <w:b/>
          <w:bCs/>
        </w:rPr>
      </w:pPr>
    </w:p>
    <w:p w14:paraId="166E4893" w14:textId="77777777" w:rsidR="002B2F32" w:rsidRDefault="00602825">
      <w:pPr>
        <w:pStyle w:val="Szvegtrzs"/>
        <w:spacing w:after="160" w:line="240" w:lineRule="auto"/>
        <w:jc w:val="both"/>
        <w:rPr>
          <w:b/>
          <w:bCs/>
        </w:rPr>
      </w:pPr>
      <w:r>
        <w:rPr>
          <w:b/>
          <w:bCs/>
        </w:rPr>
        <w:t xml:space="preserve">I. Önkormányzat működési bevételei                                             4.574.640 </w:t>
      </w:r>
      <w:proofErr w:type="spellStart"/>
      <w:r>
        <w:rPr>
          <w:b/>
          <w:bCs/>
        </w:rPr>
        <w:t>eFt</w:t>
      </w:r>
      <w:proofErr w:type="spellEnd"/>
    </w:p>
    <w:p w14:paraId="1FE2F084" w14:textId="77777777" w:rsidR="002B2F32" w:rsidRDefault="00602825">
      <w:pPr>
        <w:pStyle w:val="Szvegtrzs"/>
        <w:spacing w:after="160" w:line="240" w:lineRule="auto"/>
        <w:jc w:val="both"/>
      </w:pPr>
      <w:r>
        <w:t> </w:t>
      </w:r>
    </w:p>
    <w:p w14:paraId="6031CBDF" w14:textId="77777777" w:rsidR="002B2F32" w:rsidRDefault="00602825">
      <w:pPr>
        <w:pStyle w:val="Szvegtrzs"/>
        <w:spacing w:after="160" w:line="240" w:lineRule="auto"/>
        <w:jc w:val="both"/>
        <w:rPr>
          <w:b/>
          <w:bCs/>
        </w:rPr>
      </w:pPr>
      <w:r>
        <w:rPr>
          <w:b/>
          <w:bCs/>
        </w:rPr>
        <w:t xml:space="preserve">I/1. Intézményi működési bevételek                                               1.241.940 </w:t>
      </w:r>
      <w:proofErr w:type="spellStart"/>
      <w:r>
        <w:rPr>
          <w:b/>
          <w:bCs/>
        </w:rPr>
        <w:t>eFt</w:t>
      </w:r>
      <w:proofErr w:type="spellEnd"/>
    </w:p>
    <w:p w14:paraId="716714A2" w14:textId="77777777" w:rsidR="002B2F32" w:rsidRDefault="00602825">
      <w:pPr>
        <w:pStyle w:val="Szvegtrzs"/>
        <w:spacing w:after="160" w:line="240" w:lineRule="auto"/>
        <w:jc w:val="both"/>
      </w:pPr>
      <w:r>
        <w:t>Az oktatási-nevelési, szociális intézményeknél a dologi kiadások meghatározó hányadát teszik ki az élelmezési kiadások, mely továbbra is önkormányzat kötelező feladata. Jelentősen befolyásolja a működési bevételek változását az ellátottak számának folyamatos csökkenése, a Covid járvány miatti hiányzások, valamint az ingyenes étkezést igénybe vevők számának emelkedése.</w:t>
      </w:r>
    </w:p>
    <w:p w14:paraId="0CD12CB3" w14:textId="77777777" w:rsidR="002B2F32" w:rsidRDefault="00602825">
      <w:pPr>
        <w:pStyle w:val="Szvegtrzs"/>
        <w:spacing w:after="160" w:line="240" w:lineRule="auto"/>
        <w:jc w:val="both"/>
      </w:pPr>
      <w:r>
        <w:t>Itt kellett megtervezni a szociális bérlakások lakbérbevételét melynek 2022. évben a tervezett értéke:</w:t>
      </w:r>
    </w:p>
    <w:p w14:paraId="4FAC8C05" w14:textId="77777777" w:rsidR="002B2F32" w:rsidRDefault="00602825">
      <w:pPr>
        <w:pStyle w:val="Szvegtrzs"/>
        <w:spacing w:after="160" w:line="240" w:lineRule="auto"/>
        <w:jc w:val="both"/>
        <w:rPr>
          <w:b/>
          <w:bCs/>
        </w:rPr>
      </w:pPr>
      <w:r>
        <w:rPr>
          <w:b/>
          <w:bCs/>
        </w:rPr>
        <w:t>106010 Lakóingatlan szociális célú bérbeadása</w:t>
      </w:r>
    </w:p>
    <w:p w14:paraId="2984701D" w14:textId="77777777" w:rsidR="002B2F32" w:rsidRDefault="00602825">
      <w:pPr>
        <w:pStyle w:val="Szvegtrzs"/>
        <w:spacing w:after="160" w:line="240" w:lineRule="auto"/>
        <w:jc w:val="both"/>
      </w:pPr>
      <w:r>
        <w:t xml:space="preserve">-       Szociális bérlakás lakbérbevétele – ÁFA mentes                                              14.382 </w:t>
      </w:r>
      <w:proofErr w:type="spellStart"/>
      <w:r>
        <w:t>eFt</w:t>
      </w:r>
      <w:proofErr w:type="spellEnd"/>
    </w:p>
    <w:p w14:paraId="69AF59DE" w14:textId="77777777" w:rsidR="002B2F32" w:rsidRDefault="00602825">
      <w:pPr>
        <w:pStyle w:val="Szvegtrzs"/>
        <w:spacing w:after="160" w:line="240" w:lineRule="auto"/>
        <w:jc w:val="both"/>
        <w:rPr>
          <w:b/>
          <w:bCs/>
        </w:rPr>
      </w:pPr>
      <w:r>
        <w:rPr>
          <w:b/>
          <w:bCs/>
        </w:rPr>
        <w:t>011130 Önkormányzatok és önkormányzati hivatalok jogalkotói és általános igazgatási tevékenysége (Családi események szervezése)</w:t>
      </w:r>
    </w:p>
    <w:p w14:paraId="071798E1" w14:textId="77777777" w:rsidR="002B2F32" w:rsidRDefault="00602825">
      <w:pPr>
        <w:pStyle w:val="Szvegtrzs"/>
        <w:spacing w:after="160" w:line="240" w:lineRule="auto"/>
        <w:jc w:val="both"/>
      </w:pPr>
      <w:r>
        <w:t>Ezen kormányzati funkció a bevételi forrást a házasságkötéseket vagy egyéb családi rendezvényeket megrendelők befizetései képezik. A családi rendezvényeken az igényelt szolgáltatások fajtája és mennyisége határozza meg a bevétel alakulását a helyi rendeletben meghatározott díjtételek szerint. Mivel az elmúlt évben fokozatosan emelkedett a házasságkötések, valamint az ezzel kapcsolatosan magasabb színvonalú és értékű szolgáltatásokat igénybe vevők száma, ezért a tervezésnél ezeket az adatokat vettünk figyelembe.</w:t>
      </w:r>
    </w:p>
    <w:p w14:paraId="2F50B38D" w14:textId="77777777" w:rsidR="002B2F32" w:rsidRDefault="00602825">
      <w:pPr>
        <w:pStyle w:val="Szvegtrzs"/>
        <w:spacing w:after="160" w:line="240" w:lineRule="auto"/>
        <w:jc w:val="both"/>
      </w:pPr>
      <w:r>
        <w:lastRenderedPageBreak/>
        <w:t xml:space="preserve">2017. június 1. naptól hatályos az ezzel összefüggésben megalkotott 12/2017. (V.25.) önkormányzati rendelet, amelyben a díjak újból szabályozásra kerültek. 2017. november 15. naptól hatályos az egyéb családi ünnepségek (névadó, jubileumi házasságkötés) rendezésével kapcsolatos 1/2017. számú jegyzői utasítás, amely meghatározza a díjakat. Szolgáltatások ellenértékének várható teljesítése </w:t>
      </w:r>
      <w:r>
        <w:rPr>
          <w:b/>
          <w:bCs/>
        </w:rPr>
        <w:t>4.154.000 forint.</w:t>
      </w:r>
    </w:p>
    <w:p w14:paraId="4604EA76" w14:textId="77777777" w:rsidR="002B2F32" w:rsidRDefault="00602825">
      <w:pPr>
        <w:pStyle w:val="Szvegtrzs"/>
        <w:spacing w:after="160" w:line="240" w:lineRule="auto"/>
        <w:jc w:val="both"/>
      </w:pPr>
      <w:r>
        <w:t> </w:t>
      </w:r>
    </w:p>
    <w:p w14:paraId="45A37A39" w14:textId="77777777" w:rsidR="002B2F32" w:rsidRDefault="00602825">
      <w:pPr>
        <w:pStyle w:val="Szvegtrzs"/>
        <w:spacing w:after="160" w:line="240" w:lineRule="auto"/>
        <w:jc w:val="both"/>
        <w:rPr>
          <w:b/>
          <w:bCs/>
        </w:rPr>
      </w:pPr>
      <w:r>
        <w:rPr>
          <w:b/>
          <w:bCs/>
        </w:rPr>
        <w:t>107053 Jelzőrendszeres házi segítségnyújtás (állami feladat)</w:t>
      </w:r>
    </w:p>
    <w:p w14:paraId="2B94AFE1" w14:textId="77777777" w:rsidR="002B2F32" w:rsidRDefault="00602825">
      <w:pPr>
        <w:pStyle w:val="Szvegtrzs"/>
        <w:spacing w:after="160" w:line="240" w:lineRule="auto"/>
        <w:jc w:val="both"/>
      </w:pPr>
      <w:r>
        <w:t xml:space="preserve">A </w:t>
      </w:r>
      <w:proofErr w:type="spellStart"/>
      <w:r>
        <w:t>Szoctv</w:t>
      </w:r>
      <w:proofErr w:type="spellEnd"/>
      <w:r>
        <w:t>. 122/A § -</w:t>
      </w:r>
      <w:proofErr w:type="spellStart"/>
      <w:r>
        <w:t>ában</w:t>
      </w:r>
      <w:proofErr w:type="spellEnd"/>
      <w:r>
        <w:t xml:space="preserve"> meghatározott jelzőrendszeres házi segítségnyújtás feladatainak ellátása 2013. július 1. naptól állami feladat, melyre a 316/2012. (XI.13.) Korm. rendelet 4/A §-a alapján a Szociális és Gyermekvédelmi Főigazgatóság van kijelölve. Ezen kötelezettségének úgy tesz eleget, hogy a korábbi szolgáltatókkal szerződést kötött, így Ajka Város Önkormányzatával is, amely a Szociális Szolgáltató és Gondozási Központ intézményen belül biztosítja az ellátást. A Főigazgatóság a feladat ellátásáért szolgáltatási díjat fizet- számla alapján- az önkormányzat számára, amely továbbadásra kerül az ellátást végző intézmény felé: </w:t>
      </w:r>
      <w:r>
        <w:rPr>
          <w:b/>
          <w:bCs/>
        </w:rPr>
        <w:t>2.714.000 forint.</w:t>
      </w:r>
    </w:p>
    <w:p w14:paraId="022C160C" w14:textId="77777777" w:rsidR="002B2F32" w:rsidRDefault="00602825">
      <w:pPr>
        <w:pStyle w:val="Szvegtrzs"/>
        <w:spacing w:after="160" w:line="240" w:lineRule="auto"/>
        <w:jc w:val="both"/>
      </w:pPr>
      <w:r>
        <w:t> </w:t>
      </w:r>
    </w:p>
    <w:p w14:paraId="70566C86" w14:textId="77777777" w:rsidR="002B2F32" w:rsidRDefault="00602825">
      <w:pPr>
        <w:pStyle w:val="Szvegtrzs"/>
        <w:spacing w:after="160" w:line="240" w:lineRule="auto"/>
        <w:jc w:val="both"/>
        <w:rPr>
          <w:b/>
          <w:bCs/>
        </w:rPr>
      </w:pPr>
      <w:r>
        <w:rPr>
          <w:b/>
          <w:bCs/>
        </w:rPr>
        <w:t>107060 Egyéb szociális természetben és pénzbeli ellátások (köztemetés)</w:t>
      </w:r>
    </w:p>
    <w:p w14:paraId="3E8E4A4B" w14:textId="77777777" w:rsidR="002B2F32" w:rsidRDefault="00602825">
      <w:pPr>
        <w:pStyle w:val="Szvegtrzs"/>
        <w:spacing w:after="160" w:line="240" w:lineRule="auto"/>
        <w:jc w:val="both"/>
      </w:pPr>
      <w:r>
        <w:t>A köztemetések kifizetett költségének jelentős része megtérül, vagy a temetésre kötelezett hozzátartozó befizetéséből, az elhunyt hagyatékából vagy a lakóhelye szerinti önkormányzat téríti meg:</w:t>
      </w:r>
      <w:r>
        <w:rPr>
          <w:b/>
          <w:bCs/>
        </w:rPr>
        <w:t xml:space="preserve"> 2.500.000 forint.</w:t>
      </w:r>
    </w:p>
    <w:p w14:paraId="73C4E227" w14:textId="77777777" w:rsidR="002B2F32" w:rsidRDefault="00602825">
      <w:pPr>
        <w:pStyle w:val="Szvegtrzs"/>
        <w:spacing w:after="160" w:line="240" w:lineRule="auto"/>
        <w:jc w:val="both"/>
      </w:pPr>
      <w:r>
        <w:t> </w:t>
      </w:r>
    </w:p>
    <w:p w14:paraId="6324FA3C" w14:textId="77777777" w:rsidR="002B2F32" w:rsidRDefault="00602825">
      <w:pPr>
        <w:pStyle w:val="Szvegtrzs"/>
        <w:spacing w:after="160" w:line="240" w:lineRule="auto"/>
        <w:jc w:val="both"/>
        <w:rPr>
          <w:b/>
          <w:bCs/>
        </w:rPr>
      </w:pPr>
      <w:r>
        <w:rPr>
          <w:b/>
          <w:bCs/>
        </w:rPr>
        <w:t xml:space="preserve">013350 Az önkormányzati vagyonnal való gazdálkodással kapcsolatos feladatok </w:t>
      </w:r>
    </w:p>
    <w:p w14:paraId="1CA0CA9B" w14:textId="77777777" w:rsidR="002B2F32" w:rsidRDefault="00602825" w:rsidP="00164328">
      <w:pPr>
        <w:pStyle w:val="Szvegtrzs"/>
        <w:spacing w:after="0" w:line="240" w:lineRule="auto"/>
        <w:jc w:val="both"/>
      </w:pPr>
      <w:r>
        <w:t>(önk. tulajdonú üzlethelyiségek, irodák, más ingatlanok hasznosítása)                                   </w:t>
      </w:r>
    </w:p>
    <w:p w14:paraId="5F896AFB" w14:textId="3DDB6444" w:rsidR="002B2F32" w:rsidRDefault="00602825" w:rsidP="00164328">
      <w:pPr>
        <w:ind w:left="159" w:right="159"/>
        <w:jc w:val="both"/>
      </w:pPr>
      <w:r>
        <w:t>Nem lakás célú helyiségek bérleti díj bevétele (</w:t>
      </w:r>
      <w:proofErr w:type="gramStart"/>
      <w:r>
        <w:t>garázsok)   </w:t>
      </w:r>
      <w:proofErr w:type="gramEnd"/>
      <w:r>
        <w:t xml:space="preserve">             </w:t>
      </w:r>
      <w:r w:rsidR="00164328">
        <w:t xml:space="preserve">     </w:t>
      </w:r>
      <w:r>
        <w:t xml:space="preserve">64 </w:t>
      </w:r>
      <w:proofErr w:type="spellStart"/>
      <w:r>
        <w:t>eFt</w:t>
      </w:r>
      <w:proofErr w:type="spellEnd"/>
    </w:p>
    <w:p w14:paraId="35DA14BF" w14:textId="496ACA78" w:rsidR="002B2F32" w:rsidRDefault="00602825" w:rsidP="00164328">
      <w:pPr>
        <w:ind w:left="159" w:right="159"/>
        <w:jc w:val="both"/>
      </w:pPr>
      <w:r>
        <w:t>Pavilon helyek után fizetendő bérleti díj                                       </w:t>
      </w:r>
      <w:r w:rsidR="00164328">
        <w:t xml:space="preserve">    </w:t>
      </w:r>
      <w:r>
        <w:t xml:space="preserve"> 1.941 </w:t>
      </w:r>
      <w:proofErr w:type="spellStart"/>
      <w:r>
        <w:t>eFt</w:t>
      </w:r>
      <w:proofErr w:type="spellEnd"/>
    </w:p>
    <w:p w14:paraId="0A5ABD01" w14:textId="77777777" w:rsidR="002B2F32" w:rsidRDefault="00602825" w:rsidP="00164328">
      <w:pPr>
        <w:ind w:left="159" w:right="159"/>
        <w:jc w:val="both"/>
      </w:pPr>
      <w:r>
        <w:t xml:space="preserve">Faházak bérleti díja                                                                               610 </w:t>
      </w:r>
      <w:proofErr w:type="spellStart"/>
      <w:r>
        <w:t>eFt</w:t>
      </w:r>
      <w:proofErr w:type="spellEnd"/>
    </w:p>
    <w:p w14:paraId="56118C21" w14:textId="399DAA67" w:rsidR="002B2F32" w:rsidRDefault="00602825" w:rsidP="00164328">
      <w:pPr>
        <w:ind w:left="159" w:right="159"/>
        <w:jc w:val="both"/>
      </w:pPr>
      <w:r>
        <w:t xml:space="preserve">Mezőgazdasági földterületek, kiskertek haszonbérbe adása     </w:t>
      </w:r>
      <w:r w:rsidR="00164328">
        <w:t xml:space="preserve">         </w:t>
      </w:r>
      <w:r>
        <w:t>1.040 eFt</w:t>
      </w:r>
    </w:p>
    <w:p w14:paraId="7A39B3BD" w14:textId="56E4C7A7" w:rsidR="002B2F32" w:rsidRDefault="00602825" w:rsidP="00164328">
      <w:pPr>
        <w:ind w:left="159" w:right="159"/>
        <w:jc w:val="both"/>
      </w:pPr>
      <w:r>
        <w:t xml:space="preserve">Földterület bérbeadása                                                                        </w:t>
      </w:r>
      <w:r w:rsidR="00164328">
        <w:t xml:space="preserve">   </w:t>
      </w:r>
      <w:r>
        <w:t>765 eFt</w:t>
      </w:r>
    </w:p>
    <w:p w14:paraId="12B14D21" w14:textId="77777777" w:rsidR="002B2F32" w:rsidRDefault="00602825" w:rsidP="00164328">
      <w:pPr>
        <w:ind w:left="159" w:right="159"/>
        <w:jc w:val="both"/>
      </w:pPr>
      <w:r>
        <w:t xml:space="preserve">Egyéb bérleti díjak                                                                              2.960 </w:t>
      </w:r>
      <w:proofErr w:type="spellStart"/>
      <w:r>
        <w:t>eFt</w:t>
      </w:r>
      <w:proofErr w:type="spellEnd"/>
    </w:p>
    <w:p w14:paraId="36E89B05" w14:textId="58463CBE" w:rsidR="002B2F32" w:rsidRDefault="00602825" w:rsidP="00164328">
      <w:pPr>
        <w:ind w:left="159" w:right="159"/>
        <w:jc w:val="both"/>
      </w:pPr>
      <w:r>
        <w:t>Közműdíjak tovább számlázása                                                      </w:t>
      </w:r>
      <w:r w:rsidR="00164328">
        <w:t xml:space="preserve">   </w:t>
      </w:r>
      <w:r>
        <w:t xml:space="preserve"> 1.234 </w:t>
      </w:r>
      <w:proofErr w:type="spellStart"/>
      <w:r>
        <w:t>eFt</w:t>
      </w:r>
      <w:proofErr w:type="spellEnd"/>
    </w:p>
    <w:p w14:paraId="148FD2DB" w14:textId="07AE62E5" w:rsidR="002B2F32" w:rsidRDefault="00602825" w:rsidP="00164328">
      <w:pPr>
        <w:ind w:left="159" w:right="159"/>
        <w:jc w:val="both"/>
      </w:pPr>
      <w:r>
        <w:t>Haszonélvezeti díj alapítása                                                             </w:t>
      </w:r>
      <w:r w:rsidR="00164328">
        <w:t xml:space="preserve">  </w:t>
      </w:r>
      <w:r>
        <w:t xml:space="preserve"> 1.921 </w:t>
      </w:r>
      <w:proofErr w:type="spellStart"/>
      <w:r>
        <w:t>eFt</w:t>
      </w:r>
      <w:proofErr w:type="spellEnd"/>
    </w:p>
    <w:p w14:paraId="6C98CC56" w14:textId="77777777" w:rsidR="002B2F32" w:rsidRDefault="00602825" w:rsidP="00164328">
      <w:pPr>
        <w:ind w:left="159" w:right="159"/>
        <w:jc w:val="both"/>
      </w:pPr>
      <w:r>
        <w:t>Bakony - Távhő Kft.-</w:t>
      </w:r>
      <w:proofErr w:type="spellStart"/>
      <w:r>
        <w:t>től</w:t>
      </w:r>
      <w:proofErr w:type="spellEnd"/>
      <w:r>
        <w:t xml:space="preserve"> bérleti díj                                                   13.970 </w:t>
      </w:r>
      <w:proofErr w:type="spellStart"/>
      <w:r>
        <w:t>eFt</w:t>
      </w:r>
      <w:proofErr w:type="spellEnd"/>
    </w:p>
    <w:p w14:paraId="79181BF6" w14:textId="77777777" w:rsidR="00164328" w:rsidRDefault="00164328" w:rsidP="00164328">
      <w:pPr>
        <w:pStyle w:val="Szvegtrzs"/>
        <w:spacing w:after="0" w:line="240" w:lineRule="auto"/>
        <w:jc w:val="both"/>
        <w:rPr>
          <w:b/>
          <w:bCs/>
        </w:rPr>
      </w:pPr>
    </w:p>
    <w:p w14:paraId="0D78DC08" w14:textId="652C8C88" w:rsidR="002B2F32" w:rsidRDefault="00602825" w:rsidP="00164328">
      <w:pPr>
        <w:pStyle w:val="Szvegtrzs"/>
        <w:spacing w:after="0" w:line="240" w:lineRule="auto"/>
        <w:jc w:val="both"/>
        <w:rPr>
          <w:b/>
          <w:bCs/>
        </w:rPr>
      </w:pPr>
      <w:r>
        <w:rPr>
          <w:b/>
          <w:bCs/>
        </w:rPr>
        <w:t>013320 Köztemető fenntartás és működtetés</w:t>
      </w:r>
    </w:p>
    <w:p w14:paraId="709DC737" w14:textId="77777777" w:rsidR="002B2F32" w:rsidRDefault="00602825" w:rsidP="00164328">
      <w:pPr>
        <w:ind w:left="159" w:right="159"/>
        <w:jc w:val="both"/>
      </w:pPr>
      <w:r>
        <w:t xml:space="preserve">-   Sírhely bérleti díj bevétel                                                               3.637 </w:t>
      </w:r>
      <w:proofErr w:type="spellStart"/>
      <w:r>
        <w:t>eFt</w:t>
      </w:r>
      <w:proofErr w:type="spellEnd"/>
    </w:p>
    <w:p w14:paraId="6FF07E8A" w14:textId="77777777" w:rsidR="002B2F32" w:rsidRDefault="00602825" w:rsidP="00164328">
      <w:pPr>
        <w:pStyle w:val="Szvegtrzs"/>
        <w:spacing w:after="0" w:line="240" w:lineRule="auto"/>
        <w:jc w:val="both"/>
      </w:pPr>
      <w:r>
        <w:t> </w:t>
      </w:r>
    </w:p>
    <w:p w14:paraId="7833742F" w14:textId="77777777" w:rsidR="002B2F32" w:rsidRDefault="00602825" w:rsidP="00164328">
      <w:pPr>
        <w:pStyle w:val="Szvegtrzs"/>
        <w:spacing w:after="0" w:line="240" w:lineRule="auto"/>
        <w:jc w:val="both"/>
        <w:rPr>
          <w:b/>
          <w:bCs/>
        </w:rPr>
      </w:pPr>
      <w:r>
        <w:rPr>
          <w:b/>
          <w:bCs/>
        </w:rPr>
        <w:t>042180 Állat-egészségügy</w:t>
      </w:r>
    </w:p>
    <w:p w14:paraId="68FD193F" w14:textId="77777777" w:rsidR="002B2F32" w:rsidRDefault="00602825" w:rsidP="00164328">
      <w:pPr>
        <w:ind w:left="159" w:right="159"/>
        <w:jc w:val="both"/>
      </w:pPr>
      <w:r>
        <w:t xml:space="preserve">-   Gyepmesteri tevékenység – szolgáltatás tovább számlázás /Öcs/ ÁFA mentes 22 </w:t>
      </w:r>
      <w:proofErr w:type="spellStart"/>
      <w:r>
        <w:t>eFt</w:t>
      </w:r>
      <w:proofErr w:type="spellEnd"/>
    </w:p>
    <w:p w14:paraId="50BE6E90" w14:textId="77777777" w:rsidR="002B2F32" w:rsidRDefault="00602825" w:rsidP="00164328">
      <w:pPr>
        <w:pStyle w:val="Szvegtrzs"/>
        <w:spacing w:after="0" w:line="240" w:lineRule="auto"/>
        <w:jc w:val="both"/>
      </w:pPr>
      <w:r>
        <w:t> </w:t>
      </w:r>
    </w:p>
    <w:p w14:paraId="34A45AA3" w14:textId="77777777" w:rsidR="002B2F32" w:rsidRDefault="00602825" w:rsidP="00164328">
      <w:pPr>
        <w:pStyle w:val="Szvegtrzs"/>
        <w:spacing w:after="0" w:line="240" w:lineRule="auto"/>
        <w:jc w:val="both"/>
        <w:rPr>
          <w:b/>
          <w:bCs/>
        </w:rPr>
      </w:pPr>
      <w:r>
        <w:rPr>
          <w:b/>
          <w:bCs/>
        </w:rPr>
        <w:t>066020 Város-, és községgazdálkodási egyéb szolgáltatások</w:t>
      </w:r>
    </w:p>
    <w:p w14:paraId="2035EE44" w14:textId="77777777" w:rsidR="002B2F32" w:rsidRDefault="00602825" w:rsidP="00164328">
      <w:pPr>
        <w:ind w:left="159" w:right="159"/>
        <w:jc w:val="both"/>
      </w:pPr>
      <w:r>
        <w:t xml:space="preserve">Közterület foglalási díj                                                                       1.084 </w:t>
      </w:r>
      <w:proofErr w:type="spellStart"/>
      <w:r>
        <w:t>eFt</w:t>
      </w:r>
      <w:proofErr w:type="spellEnd"/>
    </w:p>
    <w:p w14:paraId="50027261" w14:textId="77777777" w:rsidR="002B2F32" w:rsidRDefault="00602825">
      <w:pPr>
        <w:pStyle w:val="Szvegtrzs"/>
        <w:spacing w:after="0" w:line="240" w:lineRule="auto"/>
        <w:ind w:left="720"/>
        <w:jc w:val="both"/>
      </w:pPr>
      <w:r>
        <w:t> </w:t>
      </w:r>
    </w:p>
    <w:p w14:paraId="08EADE9D" w14:textId="77777777" w:rsidR="002B2F32" w:rsidRDefault="00602825">
      <w:pPr>
        <w:pStyle w:val="Szvegtrzs"/>
        <w:spacing w:after="160" w:line="240" w:lineRule="auto"/>
        <w:jc w:val="both"/>
      </w:pPr>
      <w:r>
        <w:t xml:space="preserve">Ipari Park 49 %-os üzletrész értékesítésének várható bevétele 650.000 </w:t>
      </w:r>
      <w:proofErr w:type="spellStart"/>
      <w:r>
        <w:t>eFt</w:t>
      </w:r>
      <w:proofErr w:type="spellEnd"/>
      <w:r>
        <w:t>, melyet a számviteli előírásoknak megfelelően a működési bevételek között terveztünk meg.</w:t>
      </w:r>
    </w:p>
    <w:p w14:paraId="356AEBAD" w14:textId="77777777" w:rsidR="002B2F32" w:rsidRDefault="00602825">
      <w:pPr>
        <w:pStyle w:val="Szvegtrzs"/>
        <w:spacing w:after="160" w:line="240" w:lineRule="auto"/>
        <w:jc w:val="both"/>
      </w:pPr>
      <w:r>
        <w:t> </w:t>
      </w:r>
    </w:p>
    <w:p w14:paraId="61E01FFE" w14:textId="77777777" w:rsidR="002B2F32" w:rsidRDefault="00602825">
      <w:pPr>
        <w:pStyle w:val="Szvegtrzs"/>
        <w:spacing w:after="160" w:line="240" w:lineRule="auto"/>
        <w:jc w:val="both"/>
        <w:rPr>
          <w:b/>
          <w:bCs/>
        </w:rPr>
      </w:pPr>
      <w:r>
        <w:rPr>
          <w:b/>
          <w:bCs/>
        </w:rPr>
        <w:lastRenderedPageBreak/>
        <w:t>HELYI ADÓBEVÉTELEK</w:t>
      </w:r>
    </w:p>
    <w:p w14:paraId="6E382C70" w14:textId="77777777" w:rsidR="002B2F32" w:rsidRDefault="00602825">
      <w:pPr>
        <w:pStyle w:val="Szvegtrzs"/>
        <w:spacing w:after="160" w:line="240" w:lineRule="auto"/>
        <w:jc w:val="both"/>
      </w:pPr>
      <w:r>
        <w:t> </w:t>
      </w:r>
    </w:p>
    <w:p w14:paraId="7C0DA45E" w14:textId="2A8A7E5F" w:rsidR="002B2F32" w:rsidRDefault="00602825">
      <w:pPr>
        <w:pStyle w:val="Szvegtrzs"/>
        <w:spacing w:after="160" w:line="240" w:lineRule="auto"/>
        <w:jc w:val="both"/>
        <w:rPr>
          <w:b/>
          <w:bCs/>
        </w:rPr>
      </w:pPr>
      <w:r>
        <w:rPr>
          <w:b/>
          <w:bCs/>
        </w:rPr>
        <w:t>I/2. Önkormányzat sajátos működési bevételei        </w:t>
      </w:r>
      <w:r w:rsidR="00164328">
        <w:rPr>
          <w:b/>
          <w:bCs/>
        </w:rPr>
        <w:tab/>
      </w:r>
      <w:r>
        <w:rPr>
          <w:b/>
          <w:bCs/>
        </w:rPr>
        <w:t>               </w:t>
      </w:r>
      <w:r w:rsidR="00164328">
        <w:rPr>
          <w:b/>
          <w:bCs/>
        </w:rPr>
        <w:t xml:space="preserve"> </w:t>
      </w:r>
      <w:r>
        <w:rPr>
          <w:b/>
          <w:bCs/>
        </w:rPr>
        <w:t xml:space="preserve"> 3.332.700 </w:t>
      </w:r>
      <w:proofErr w:type="spellStart"/>
      <w:r>
        <w:rPr>
          <w:b/>
          <w:bCs/>
        </w:rPr>
        <w:t>eFt</w:t>
      </w:r>
      <w:proofErr w:type="spellEnd"/>
    </w:p>
    <w:p w14:paraId="3267A8B4" w14:textId="77777777" w:rsidR="002B2F32" w:rsidRDefault="00602825">
      <w:pPr>
        <w:pStyle w:val="Szvegtrzs"/>
        <w:spacing w:after="160" w:line="240" w:lineRule="auto"/>
        <w:jc w:val="both"/>
        <w:rPr>
          <w:b/>
          <w:bCs/>
        </w:rPr>
      </w:pPr>
      <w:r>
        <w:rPr>
          <w:b/>
          <w:bCs/>
        </w:rPr>
        <w:t xml:space="preserve">Helyi </w:t>
      </w:r>
      <w:proofErr w:type="gramStart"/>
      <w:r>
        <w:rPr>
          <w:b/>
          <w:bCs/>
        </w:rPr>
        <w:t>adók:   </w:t>
      </w:r>
      <w:proofErr w:type="gramEnd"/>
      <w:r>
        <w:rPr>
          <w:b/>
          <w:bCs/>
        </w:rPr>
        <w:t xml:space="preserve">                                                                                         3.326.700 </w:t>
      </w:r>
      <w:proofErr w:type="spellStart"/>
      <w:r>
        <w:rPr>
          <w:b/>
          <w:bCs/>
        </w:rPr>
        <w:t>eFt</w:t>
      </w:r>
      <w:proofErr w:type="spellEnd"/>
    </w:p>
    <w:p w14:paraId="531985D0" w14:textId="77777777" w:rsidR="002B2F32" w:rsidRDefault="00602825">
      <w:pPr>
        <w:pStyle w:val="Szvegtrzs"/>
        <w:spacing w:after="160" w:line="240" w:lineRule="auto"/>
        <w:jc w:val="both"/>
      </w:pPr>
      <w:r>
        <w:t>Az alábbiakban ismertetett adatokból kitűnik, hogy 2021-ben az adóbevételek elmaradtak a várakozástól. A 2021. szeptemberi adatok alapján az iparűzési adó tekintetében a bevétel meghaladta a 2020. évit, de közel háromszázmillió forinttal elmaradt a 2019. évi időarányos bevételtől. A koronavírus miatti gazdasági visszaesés 2020-ban, amely nemzetgazdasági szinten meghaladja a 6%-ot, az ajkai vállalkozások tekintetében nem érte el ezt a szintet. A járvány adóbevételekre való negatív hatása döntő mértékben 2021-ben és a jövő évben fog jelentkezni.</w:t>
      </w:r>
    </w:p>
    <w:p w14:paraId="152F64CA" w14:textId="77777777" w:rsidR="002B2F32" w:rsidRDefault="00602825">
      <w:pPr>
        <w:pStyle w:val="Szvegtrzs"/>
        <w:spacing w:after="160" w:line="240" w:lineRule="auto"/>
        <w:jc w:val="center"/>
        <w:rPr>
          <w:b/>
          <w:bCs/>
        </w:rPr>
      </w:pPr>
      <w:r>
        <w:rPr>
          <w:b/>
          <w:bCs/>
        </w:rPr>
        <w:t>I. Iparűzési adó</w:t>
      </w:r>
    </w:p>
    <w:p w14:paraId="563A6642" w14:textId="77777777" w:rsidR="002B2F32" w:rsidRDefault="00602825">
      <w:pPr>
        <w:pStyle w:val="Szvegtrzs"/>
        <w:spacing w:after="160" w:line="240" w:lineRule="auto"/>
        <w:jc w:val="both"/>
      </w:pPr>
      <w:r>
        <w:t>A 2021. évre előirányzott helyi iparűzési adóbevétel 2.021.000.000 Ft volt.</w:t>
      </w:r>
      <w:r>
        <w:rPr>
          <w:i/>
          <w:iCs/>
        </w:rPr>
        <w:t xml:space="preserve"> </w:t>
      </w:r>
      <w:r>
        <w:t>2021. december 31-ig befolyt 1.971.947.879 Ft.  Ez a 2020. december 31-ig befolyt 1.984.491.129 Ft-hoz képest 12.543.250.-</w:t>
      </w:r>
      <w:proofErr w:type="gramStart"/>
      <w:r>
        <w:t>Ft-al</w:t>
      </w:r>
      <w:proofErr w:type="gramEnd"/>
      <w:r>
        <w:t xml:space="preserve"> elmaradt.</w:t>
      </w:r>
    </w:p>
    <w:p w14:paraId="1971D9C1" w14:textId="77777777" w:rsidR="002B2F32" w:rsidRDefault="00602825">
      <w:pPr>
        <w:pStyle w:val="Szvegtrzs"/>
        <w:spacing w:after="160" w:line="240" w:lineRule="auto"/>
        <w:jc w:val="both"/>
      </w:pPr>
      <w:r>
        <w:t xml:space="preserve">A Helyi adókról szóló 1990. évi C. törvény 41. § (9) bekezdése szabályozta az iparűzési adóalanyok tárgyév december 20-ig történő adóelőlegfeltöltési kötelezettségét, melyet a Magyarország 2021. évi központi költségvetésének megalapozásáról szóló 2020. évi LXXVI. törvény 4. § (1) bekezdés 6. pontja 2020. július 15-től hatályon kívül helyezett.  A 2021. évben elmaradt adófeltöltés összege a 2022. május 31-ig esedékes elszámolási különbözetben fog </w:t>
      </w:r>
      <w:proofErr w:type="spellStart"/>
      <w:r>
        <w:t>realizálódni</w:t>
      </w:r>
      <w:proofErr w:type="spellEnd"/>
      <w:r>
        <w:t>. A járványhelyzet miatt adóalanyaink jelentős része bevételkieséssel számol.</w:t>
      </w:r>
    </w:p>
    <w:p w14:paraId="18BED0A3" w14:textId="77777777" w:rsidR="002B2F32" w:rsidRDefault="00602825">
      <w:pPr>
        <w:pStyle w:val="Szvegtrzs"/>
        <w:spacing w:after="160" w:line="240" w:lineRule="auto"/>
        <w:jc w:val="both"/>
      </w:pPr>
      <w:r>
        <w:t>A 639/2020. (XII.22) Korm. rendelet alapján a kormányrendeletben meghatározott feltételek fennállása esetén kis- és középvállalkozónak (kkv-nak) minősülő vállalkozások 2021. február 25-ig benyújtott nyilatkozat alapján kérhették a 2021. évi iparűzési adóelőlegük felezését. A kormányrendelet alapján 2021. évben az iparűzési adó mértéke a kkv vállalkozások esetén 1 %.</w:t>
      </w:r>
    </w:p>
    <w:p w14:paraId="6B56C465" w14:textId="77777777" w:rsidR="002B2F32" w:rsidRDefault="00602825">
      <w:pPr>
        <w:pStyle w:val="Szvegtrzs"/>
        <w:spacing w:after="160" w:line="240" w:lineRule="auto"/>
        <w:jc w:val="both"/>
      </w:pPr>
      <w:r>
        <w:t>Ezt a kedvezményt a kormány kiterjesztette a 2022. évre is a Helyi adókról szóló 1990. évi C. törvénybe beépítve.</w:t>
      </w:r>
    </w:p>
    <w:p w14:paraId="7AB945F5" w14:textId="77777777" w:rsidR="002B2F32" w:rsidRDefault="00602825">
      <w:pPr>
        <w:pStyle w:val="Szvegtrzs"/>
        <w:spacing w:after="160" w:line="240" w:lineRule="auto"/>
        <w:jc w:val="both"/>
      </w:pPr>
      <w:r>
        <w:t>A 2021-es gazdasági év hatása iparűzési adókötelezettség szempontjából 2022. évben mutatkozik meg. A 2021. évihez hasonló nagyságrendű bevétellel tervezhetünk.</w:t>
      </w:r>
    </w:p>
    <w:p w14:paraId="7A353C54" w14:textId="77777777" w:rsidR="002B2F32" w:rsidRDefault="00602825">
      <w:pPr>
        <w:pStyle w:val="Szvegtrzs"/>
        <w:spacing w:after="160" w:line="240" w:lineRule="auto"/>
        <w:jc w:val="both"/>
      </w:pPr>
      <w:r>
        <w:t xml:space="preserve">A 2022. évi helyi iparűzési adóban – figyelembe véve az esetleges változásokat és a helyi sajátosságokat – </w:t>
      </w:r>
      <w:proofErr w:type="spellStart"/>
      <w:r>
        <w:t>kb</w:t>
      </w:r>
      <w:proofErr w:type="spellEnd"/>
      <w:r>
        <w:t xml:space="preserve"> 2.500 adófizetővel számolhatunk.</w:t>
      </w:r>
      <w:r>
        <w:rPr>
          <w:i/>
          <w:iCs/>
        </w:rPr>
        <w:t xml:space="preserve"> </w:t>
      </w:r>
      <w:r>
        <w:t>A helyi rendelet által biztosított kedvezmény 1.000.000 Ft körüli összegben tervezhető, ami egyben az önkormányzat által biztosított közvetett támogatás.</w:t>
      </w:r>
    </w:p>
    <w:p w14:paraId="424EFB5B" w14:textId="77777777" w:rsidR="002B2F32" w:rsidRDefault="00602825">
      <w:pPr>
        <w:pStyle w:val="Szvegtrzs"/>
        <w:spacing w:after="160" w:line="240" w:lineRule="auto"/>
        <w:jc w:val="both"/>
      </w:pPr>
      <w:r>
        <w:t>A 2020. évi bevallások alapján 2022. március 16-ra 2 % iparűzési adó alapján előírt iparűzési adóelőleg: 1.047.739.887 Ft</w:t>
      </w:r>
    </w:p>
    <w:p w14:paraId="06350BFB" w14:textId="77777777" w:rsidR="002B2F32" w:rsidRDefault="00602825">
      <w:pPr>
        <w:pStyle w:val="Szvegtrzs"/>
        <w:spacing w:after="160" w:line="240" w:lineRule="auto"/>
        <w:jc w:val="both"/>
      </w:pPr>
      <w:r>
        <w:t>2021. évben a KKV nyilatkozat alapján történő 2021. évi előlegcsökkentés: 200.292.057 Ft.</w:t>
      </w:r>
    </w:p>
    <w:p w14:paraId="3C1953B5" w14:textId="77777777" w:rsidR="002B2F32" w:rsidRDefault="00602825">
      <w:pPr>
        <w:pStyle w:val="Szvegtrzs"/>
        <w:spacing w:after="160" w:line="240" w:lineRule="auto"/>
        <w:jc w:val="both"/>
      </w:pPr>
      <w:r>
        <w:t>Kata adó 2021. évben: 17.481.041 Ft</w:t>
      </w:r>
    </w:p>
    <w:p w14:paraId="32AD1115" w14:textId="77777777" w:rsidR="002B2F32" w:rsidRDefault="00602825">
      <w:pPr>
        <w:pStyle w:val="Szvegtrzs"/>
        <w:spacing w:after="160" w:line="240" w:lineRule="auto"/>
        <w:jc w:val="both"/>
      </w:pPr>
      <w:r>
        <w:t>2021. május hónapban 208.263.255 Ft, 2021. június hónapban 58.305.331 Ft iparűzési adóbevétel folyt be iparűzési adó számlánkra.</w:t>
      </w:r>
    </w:p>
    <w:p w14:paraId="347533A9" w14:textId="77777777" w:rsidR="002B2F32" w:rsidRDefault="00602825">
      <w:pPr>
        <w:pStyle w:val="Szvegtrzs"/>
        <w:spacing w:after="160" w:line="240" w:lineRule="auto"/>
        <w:jc w:val="both"/>
      </w:pPr>
      <w:r>
        <w:t>2022. március 16-ig várható iparűzési adó:</w:t>
      </w:r>
    </w:p>
    <w:p w14:paraId="0F4BBCDB" w14:textId="77777777" w:rsidR="002B2F32" w:rsidRDefault="00602825">
      <w:pPr>
        <w:pStyle w:val="Szvegtrzs"/>
        <w:spacing w:after="160" w:line="240" w:lineRule="auto"/>
        <w:jc w:val="both"/>
      </w:pPr>
      <w:r>
        <w:t>1.047.739.887 Ft – 200.292.057 Ft/2 + 17.481.041 Ft/2 = 956.334.379 Ft</w:t>
      </w:r>
    </w:p>
    <w:p w14:paraId="6798C498" w14:textId="77777777" w:rsidR="002B2F32" w:rsidRDefault="00602825">
      <w:pPr>
        <w:pStyle w:val="Szvegtrzs"/>
        <w:spacing w:after="160" w:line="240" w:lineRule="auto"/>
        <w:jc w:val="both"/>
      </w:pPr>
      <w:r>
        <w:lastRenderedPageBreak/>
        <w:t> </w:t>
      </w:r>
    </w:p>
    <w:p w14:paraId="6ABAED68" w14:textId="77777777" w:rsidR="002B2F32" w:rsidRDefault="00602825">
      <w:pPr>
        <w:pStyle w:val="Szvegtrzs"/>
        <w:spacing w:after="160" w:line="240" w:lineRule="auto"/>
        <w:jc w:val="both"/>
        <w:rPr>
          <w:b/>
          <w:bCs/>
        </w:rPr>
      </w:pPr>
      <w:r>
        <w:rPr>
          <w:b/>
          <w:bCs/>
        </w:rPr>
        <w:t>A fentieket figyelembe véve 2022. évben éves szinten 2.100.000.000 Ft reális adóbevétellel számolhatunk.</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4668"/>
        <w:gridCol w:w="4670"/>
      </w:tblGrid>
      <w:tr w:rsidR="002B2F32" w14:paraId="6185EECA"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2032A818" w14:textId="77777777" w:rsidR="002B2F32" w:rsidRDefault="00602825">
            <w:pPr>
              <w:pStyle w:val="Szvegtrzs"/>
              <w:spacing w:after="160" w:line="240" w:lineRule="auto"/>
              <w:jc w:val="center"/>
              <w:rPr>
                <w:b/>
                <w:bCs/>
              </w:rPr>
            </w:pPr>
            <w:r>
              <w:rPr>
                <w:b/>
                <w:bCs/>
              </w:rPr>
              <w:t>2021. évi előirányzat (</w:t>
            </w:r>
            <w:proofErr w:type="spellStart"/>
            <w:r>
              <w:rPr>
                <w:b/>
                <w:bCs/>
              </w:rPr>
              <w:t>eFt</w:t>
            </w:r>
            <w:proofErr w:type="spellEnd"/>
            <w:r>
              <w:rPr>
                <w:b/>
                <w:bCs/>
              </w:rPr>
              <w:t>)</w:t>
            </w:r>
          </w:p>
        </w:tc>
        <w:tc>
          <w:tcPr>
            <w:tcW w:w="4670" w:type="dxa"/>
            <w:tcBorders>
              <w:top w:val="single" w:sz="6" w:space="0" w:color="000000"/>
              <w:left w:val="single" w:sz="6" w:space="0" w:color="000000"/>
              <w:bottom w:val="single" w:sz="6" w:space="0" w:color="000000"/>
              <w:right w:val="single" w:sz="6" w:space="0" w:color="000000"/>
            </w:tcBorders>
            <w:vAlign w:val="center"/>
          </w:tcPr>
          <w:p w14:paraId="5267571E" w14:textId="77777777" w:rsidR="002B2F32" w:rsidRDefault="00602825">
            <w:pPr>
              <w:pStyle w:val="Szvegtrzs"/>
              <w:spacing w:after="160" w:line="240" w:lineRule="auto"/>
              <w:jc w:val="center"/>
              <w:rPr>
                <w:b/>
                <w:bCs/>
              </w:rPr>
            </w:pPr>
            <w:r>
              <w:rPr>
                <w:b/>
                <w:bCs/>
              </w:rPr>
              <w:t>2022. évi előirányzat javaslat (</w:t>
            </w:r>
            <w:proofErr w:type="spellStart"/>
            <w:r>
              <w:rPr>
                <w:b/>
                <w:bCs/>
              </w:rPr>
              <w:t>eFt</w:t>
            </w:r>
            <w:proofErr w:type="spellEnd"/>
            <w:r>
              <w:rPr>
                <w:b/>
                <w:bCs/>
              </w:rPr>
              <w:t>)</w:t>
            </w:r>
          </w:p>
        </w:tc>
      </w:tr>
      <w:tr w:rsidR="002B2F32" w14:paraId="4B50F8E9"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6A26B3DE" w14:textId="77777777" w:rsidR="002B2F32" w:rsidRDefault="00602825">
            <w:pPr>
              <w:pStyle w:val="Szvegtrzs"/>
              <w:spacing w:after="160" w:line="240" w:lineRule="auto"/>
              <w:jc w:val="center"/>
              <w:rPr>
                <w:b/>
                <w:bCs/>
              </w:rPr>
            </w:pPr>
            <w:r>
              <w:rPr>
                <w:b/>
                <w:bCs/>
              </w:rPr>
              <w:t>2.021.000</w:t>
            </w:r>
          </w:p>
        </w:tc>
        <w:tc>
          <w:tcPr>
            <w:tcW w:w="4670" w:type="dxa"/>
            <w:tcBorders>
              <w:top w:val="single" w:sz="6" w:space="0" w:color="000000"/>
              <w:left w:val="single" w:sz="6" w:space="0" w:color="000000"/>
              <w:bottom w:val="single" w:sz="6" w:space="0" w:color="000000"/>
              <w:right w:val="single" w:sz="6" w:space="0" w:color="000000"/>
            </w:tcBorders>
            <w:vAlign w:val="center"/>
          </w:tcPr>
          <w:p w14:paraId="69CF287B" w14:textId="77777777" w:rsidR="002B2F32" w:rsidRDefault="00602825">
            <w:pPr>
              <w:pStyle w:val="Szvegtrzs"/>
              <w:spacing w:after="160" w:line="240" w:lineRule="auto"/>
              <w:jc w:val="center"/>
              <w:rPr>
                <w:b/>
                <w:bCs/>
              </w:rPr>
            </w:pPr>
            <w:r>
              <w:rPr>
                <w:b/>
                <w:bCs/>
              </w:rPr>
              <w:t>2.100.000</w:t>
            </w:r>
          </w:p>
        </w:tc>
      </w:tr>
      <w:tr w:rsidR="002B2F32" w14:paraId="02762728"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7C69D0A4" w14:textId="77777777" w:rsidR="002B2F32" w:rsidRDefault="00602825">
            <w:pPr>
              <w:pStyle w:val="Szvegtrzs"/>
              <w:spacing w:after="160" w:line="240" w:lineRule="auto"/>
              <w:jc w:val="center"/>
              <w:rPr>
                <w:b/>
                <w:bCs/>
              </w:rPr>
            </w:pPr>
            <w:r>
              <w:rPr>
                <w:b/>
                <w:bCs/>
              </w:rPr>
              <w:t>Közvetett támogatás 2022. javaslat (e Ft)</w:t>
            </w:r>
          </w:p>
        </w:tc>
      </w:tr>
      <w:tr w:rsidR="002B2F32" w14:paraId="7999E9FC"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09C8DB83" w14:textId="77777777" w:rsidR="002B2F32" w:rsidRDefault="00602825">
            <w:pPr>
              <w:pStyle w:val="Szvegtrzs"/>
              <w:spacing w:after="160" w:line="240" w:lineRule="auto"/>
              <w:jc w:val="center"/>
              <w:rPr>
                <w:b/>
                <w:bCs/>
              </w:rPr>
            </w:pPr>
            <w:r>
              <w:rPr>
                <w:b/>
                <w:bCs/>
              </w:rPr>
              <w:t>1.000</w:t>
            </w:r>
          </w:p>
        </w:tc>
      </w:tr>
    </w:tbl>
    <w:p w14:paraId="20B25EA0" w14:textId="77777777" w:rsidR="002B2F32" w:rsidRDefault="00602825">
      <w:pPr>
        <w:pStyle w:val="Szvegtrzs"/>
        <w:spacing w:after="160" w:line="240" w:lineRule="auto"/>
        <w:jc w:val="both"/>
      </w:pPr>
      <w:r>
        <w:t> </w:t>
      </w:r>
    </w:p>
    <w:p w14:paraId="75E4F504" w14:textId="77777777" w:rsidR="002B2F32" w:rsidRDefault="00602825">
      <w:pPr>
        <w:pStyle w:val="Szvegtrzs"/>
        <w:spacing w:after="160" w:line="240" w:lineRule="auto"/>
        <w:jc w:val="center"/>
        <w:rPr>
          <w:b/>
          <w:bCs/>
        </w:rPr>
      </w:pPr>
      <w:r>
        <w:rPr>
          <w:b/>
          <w:bCs/>
        </w:rPr>
        <w:t>II. Telekadó</w:t>
      </w:r>
    </w:p>
    <w:p w14:paraId="6B9892EF" w14:textId="77777777" w:rsidR="002B2F32" w:rsidRDefault="00602825" w:rsidP="00164328">
      <w:pPr>
        <w:pStyle w:val="Szvegtrzs"/>
        <w:spacing w:after="0" w:line="240" w:lineRule="auto"/>
        <w:jc w:val="both"/>
      </w:pPr>
      <w:r>
        <w:t xml:space="preserve">2021. évi </w:t>
      </w:r>
      <w:proofErr w:type="gramStart"/>
      <w:r>
        <w:t>előirányzat:   </w:t>
      </w:r>
      <w:proofErr w:type="gramEnd"/>
      <w:r>
        <w:t>                                                                              300 millió forint</w:t>
      </w:r>
    </w:p>
    <w:p w14:paraId="5749DE06" w14:textId="77777777" w:rsidR="002B2F32" w:rsidRDefault="00602825" w:rsidP="00164328">
      <w:pPr>
        <w:pStyle w:val="Szvegtrzs"/>
        <w:spacing w:after="0" w:line="240" w:lineRule="auto"/>
        <w:jc w:val="both"/>
      </w:pPr>
      <w:r>
        <w:t xml:space="preserve">2021.  évi módosított </w:t>
      </w:r>
      <w:proofErr w:type="gramStart"/>
      <w:r>
        <w:t>előirányzat</w:t>
      </w:r>
      <w:r>
        <w:rPr>
          <w:i/>
          <w:iCs/>
        </w:rPr>
        <w:t>:   </w:t>
      </w:r>
      <w:proofErr w:type="gramEnd"/>
      <w:r>
        <w:rPr>
          <w:i/>
          <w:iCs/>
        </w:rPr>
        <w:t>                                                        </w:t>
      </w:r>
      <w:r>
        <w:t>319 millió forint</w:t>
      </w:r>
    </w:p>
    <w:p w14:paraId="47D7681E" w14:textId="77777777" w:rsidR="002B2F32" w:rsidRDefault="00602825" w:rsidP="00164328">
      <w:pPr>
        <w:pStyle w:val="Szvegtrzs"/>
        <w:spacing w:after="0" w:line="240" w:lineRule="auto"/>
        <w:jc w:val="both"/>
      </w:pPr>
      <w:r>
        <w:t xml:space="preserve">2021.  december 31. napjáig befolyt </w:t>
      </w:r>
      <w:proofErr w:type="gramStart"/>
      <w:r>
        <w:t>bevétel:   </w:t>
      </w:r>
      <w:proofErr w:type="gramEnd"/>
      <w:r>
        <w:t>                                   150,1 millió forint</w:t>
      </w:r>
    </w:p>
    <w:p w14:paraId="2DC21BDE" w14:textId="77777777" w:rsidR="002B2F32" w:rsidRDefault="00602825" w:rsidP="00164328">
      <w:pPr>
        <w:pStyle w:val="Szvegtrzs"/>
        <w:spacing w:after="0" w:line="240" w:lineRule="auto"/>
        <w:jc w:val="both"/>
      </w:pPr>
      <w:r>
        <w:t xml:space="preserve">2020. évi </w:t>
      </w:r>
      <w:proofErr w:type="gramStart"/>
      <w:r>
        <w:t>bevétel:   </w:t>
      </w:r>
      <w:proofErr w:type="gramEnd"/>
      <w:r>
        <w:t>                                                                                    283 millió forint.</w:t>
      </w:r>
    </w:p>
    <w:p w14:paraId="0AB3ECBE" w14:textId="4DCAFCDE" w:rsidR="002B2F32" w:rsidRDefault="00602825" w:rsidP="00164328">
      <w:pPr>
        <w:pStyle w:val="Szvegtrzs"/>
        <w:spacing w:after="0" w:line="240" w:lineRule="auto"/>
        <w:jc w:val="both"/>
      </w:pPr>
      <w:r>
        <w:t>2021. évi közvetett támogatás összege: </w:t>
      </w:r>
      <w:r w:rsidR="00164328">
        <w:tab/>
        <w:t xml:space="preserve">               </w:t>
      </w:r>
      <w:r w:rsidR="00164328">
        <w:tab/>
      </w:r>
      <w:r w:rsidR="00164328">
        <w:tab/>
        <w:t xml:space="preserve">              </w:t>
      </w:r>
      <w:r>
        <w:t>8 millió forint</w:t>
      </w:r>
    </w:p>
    <w:p w14:paraId="338DE760" w14:textId="77777777" w:rsidR="002B2F32" w:rsidRDefault="00602825">
      <w:pPr>
        <w:pStyle w:val="Szvegtrzs"/>
        <w:spacing w:after="160" w:line="240" w:lineRule="auto"/>
        <w:jc w:val="both"/>
      </w:pPr>
      <w:r>
        <w:t>A telekadó mértéke belterületen, 300,- Ft/m</w:t>
      </w:r>
      <w:proofErr w:type="gramStart"/>
      <w:r>
        <w:t>²,  a</w:t>
      </w:r>
      <w:proofErr w:type="gramEnd"/>
      <w:r>
        <w:t xml:space="preserve"> külterületi telkek esetében az adó 200,- Ft/m².</w:t>
      </w:r>
    </w:p>
    <w:p w14:paraId="65F22A1C" w14:textId="77777777" w:rsidR="002B2F32" w:rsidRDefault="00602825">
      <w:pPr>
        <w:pStyle w:val="Szvegtrzs"/>
        <w:spacing w:after="160" w:line="240" w:lineRule="auto"/>
        <w:jc w:val="both"/>
      </w:pPr>
      <w:r>
        <w:t>A volt Ipari Parkban lévő 5 forintos kedvezményes övezet megmaradt és kibővült az azzal szomszédos 1 forintos adómértékű másik övezettel.</w:t>
      </w:r>
    </w:p>
    <w:p w14:paraId="16466504" w14:textId="77777777" w:rsidR="002B2F32" w:rsidRDefault="00602825">
      <w:pPr>
        <w:pStyle w:val="Szvegtrzs"/>
        <w:spacing w:after="160" w:line="240" w:lineRule="auto"/>
        <w:jc w:val="both"/>
      </w:pPr>
      <w:r>
        <w:t>2019. január 1. napjától, a telekadó éves mértéke 5,- Ft/m² elhelyezkedésüktől függetlenül azon külterületi ingatlanok esetében, amelyeken, amelyeken az illetékes hatóság által kötelezően előírt rekultivációs tevékenységet megkezdték és folyamatosan végzik, vagy az ingatlan területén megújuló energiával kapcsolatos beruházás létesül. </w:t>
      </w:r>
    </w:p>
    <w:p w14:paraId="259E1310" w14:textId="77777777" w:rsidR="002B2F32" w:rsidRDefault="00602825">
      <w:pPr>
        <w:pStyle w:val="Szvegtrzs"/>
        <w:spacing w:after="160" w:line="240" w:lineRule="auto"/>
        <w:jc w:val="both"/>
      </w:pPr>
      <w:r>
        <w:t>A 2021. december 31-ig befolyt bevétel 149,9 millió forint, amely majdnem pontosan fele az előirányzatnak.</w:t>
      </w:r>
    </w:p>
    <w:p w14:paraId="3C4E00AA" w14:textId="77777777" w:rsidR="002B2F32" w:rsidRDefault="00602825">
      <w:pPr>
        <w:pStyle w:val="Szvegtrzs"/>
        <w:spacing w:after="160" w:line="240" w:lineRule="auto"/>
        <w:jc w:val="both"/>
      </w:pPr>
      <w:r>
        <w:t>A 2021. december 31-ig befolyt bevétel: 132,9 millió forinttal kevesebb, mint a 2020. évi bevétel. </w:t>
      </w:r>
    </w:p>
    <w:p w14:paraId="177C47E9" w14:textId="77777777" w:rsidR="002B2F32" w:rsidRDefault="00602825">
      <w:pPr>
        <w:pStyle w:val="Szvegtrzs"/>
        <w:spacing w:after="160" w:line="240" w:lineRule="auto"/>
        <w:jc w:val="both"/>
      </w:pPr>
      <w:r>
        <w:t> </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4339"/>
        <w:gridCol w:w="4999"/>
      </w:tblGrid>
      <w:tr w:rsidR="002B2F32" w14:paraId="7D8485F4" w14:textId="77777777">
        <w:tc>
          <w:tcPr>
            <w:tcW w:w="4339" w:type="dxa"/>
            <w:tcBorders>
              <w:top w:val="single" w:sz="6" w:space="0" w:color="000000"/>
              <w:left w:val="single" w:sz="6" w:space="0" w:color="000000"/>
              <w:bottom w:val="single" w:sz="6" w:space="0" w:color="000000"/>
              <w:right w:val="single" w:sz="6" w:space="0" w:color="000000"/>
            </w:tcBorders>
            <w:vAlign w:val="center"/>
          </w:tcPr>
          <w:p w14:paraId="15DF7A6E" w14:textId="77777777" w:rsidR="002B2F32" w:rsidRDefault="00602825">
            <w:pPr>
              <w:pStyle w:val="Szvegtrzs"/>
              <w:spacing w:after="160" w:line="240" w:lineRule="auto"/>
              <w:jc w:val="center"/>
              <w:rPr>
                <w:b/>
                <w:bCs/>
              </w:rPr>
            </w:pPr>
            <w:r>
              <w:rPr>
                <w:b/>
                <w:bCs/>
              </w:rPr>
              <w:t>2021. évi előirányzat (</w:t>
            </w:r>
            <w:proofErr w:type="spellStart"/>
            <w:r>
              <w:rPr>
                <w:b/>
                <w:bCs/>
              </w:rPr>
              <w:t>eFt</w:t>
            </w:r>
            <w:proofErr w:type="spellEnd"/>
            <w:r>
              <w:rPr>
                <w:b/>
                <w:bCs/>
              </w:rPr>
              <w:t>)</w:t>
            </w:r>
          </w:p>
        </w:tc>
        <w:tc>
          <w:tcPr>
            <w:tcW w:w="4999" w:type="dxa"/>
            <w:tcBorders>
              <w:top w:val="single" w:sz="6" w:space="0" w:color="000000"/>
              <w:left w:val="single" w:sz="6" w:space="0" w:color="000000"/>
              <w:bottom w:val="single" w:sz="6" w:space="0" w:color="000000"/>
              <w:right w:val="single" w:sz="6" w:space="0" w:color="000000"/>
            </w:tcBorders>
            <w:vAlign w:val="center"/>
          </w:tcPr>
          <w:p w14:paraId="39689E0F" w14:textId="77777777" w:rsidR="002B2F32" w:rsidRDefault="00602825">
            <w:pPr>
              <w:pStyle w:val="Szvegtrzs"/>
              <w:spacing w:after="160" w:line="240" w:lineRule="auto"/>
              <w:jc w:val="center"/>
              <w:rPr>
                <w:b/>
                <w:bCs/>
              </w:rPr>
            </w:pPr>
            <w:r>
              <w:rPr>
                <w:b/>
                <w:bCs/>
              </w:rPr>
              <w:t>2022. évi előirányzat javaslat (</w:t>
            </w:r>
            <w:proofErr w:type="spellStart"/>
            <w:r>
              <w:rPr>
                <w:b/>
                <w:bCs/>
              </w:rPr>
              <w:t>eFt</w:t>
            </w:r>
            <w:proofErr w:type="spellEnd"/>
            <w:r>
              <w:rPr>
                <w:b/>
                <w:bCs/>
              </w:rPr>
              <w:t>)</w:t>
            </w:r>
          </w:p>
        </w:tc>
      </w:tr>
      <w:tr w:rsidR="002B2F32" w14:paraId="54BE49F6" w14:textId="77777777">
        <w:tc>
          <w:tcPr>
            <w:tcW w:w="4339" w:type="dxa"/>
            <w:tcBorders>
              <w:top w:val="single" w:sz="6" w:space="0" w:color="000000"/>
              <w:left w:val="single" w:sz="6" w:space="0" w:color="000000"/>
              <w:bottom w:val="single" w:sz="6" w:space="0" w:color="000000"/>
              <w:right w:val="single" w:sz="6" w:space="0" w:color="000000"/>
            </w:tcBorders>
            <w:vAlign w:val="center"/>
          </w:tcPr>
          <w:p w14:paraId="6013E00B" w14:textId="77777777" w:rsidR="002B2F32" w:rsidRDefault="00602825">
            <w:pPr>
              <w:pStyle w:val="Szvegtrzs"/>
              <w:spacing w:after="160" w:line="240" w:lineRule="auto"/>
              <w:jc w:val="center"/>
              <w:rPr>
                <w:b/>
                <w:bCs/>
              </w:rPr>
            </w:pPr>
            <w:r>
              <w:rPr>
                <w:b/>
                <w:bCs/>
              </w:rPr>
              <w:t>319.000</w:t>
            </w:r>
          </w:p>
        </w:tc>
        <w:tc>
          <w:tcPr>
            <w:tcW w:w="4999" w:type="dxa"/>
            <w:tcBorders>
              <w:top w:val="single" w:sz="6" w:space="0" w:color="000000"/>
              <w:left w:val="single" w:sz="6" w:space="0" w:color="000000"/>
              <w:bottom w:val="single" w:sz="6" w:space="0" w:color="000000"/>
              <w:right w:val="single" w:sz="6" w:space="0" w:color="000000"/>
            </w:tcBorders>
            <w:vAlign w:val="center"/>
          </w:tcPr>
          <w:p w14:paraId="7586F051" w14:textId="77777777" w:rsidR="002B2F32" w:rsidRDefault="00602825">
            <w:pPr>
              <w:pStyle w:val="Szvegtrzs"/>
              <w:spacing w:after="160" w:line="240" w:lineRule="auto"/>
              <w:jc w:val="center"/>
              <w:rPr>
                <w:b/>
                <w:bCs/>
              </w:rPr>
            </w:pPr>
            <w:r>
              <w:rPr>
                <w:b/>
                <w:bCs/>
              </w:rPr>
              <w:t>300.000</w:t>
            </w:r>
          </w:p>
        </w:tc>
      </w:tr>
      <w:tr w:rsidR="002B2F32" w14:paraId="5BAB7721"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232849FF" w14:textId="77777777" w:rsidR="002B2F32" w:rsidRDefault="00602825">
            <w:pPr>
              <w:pStyle w:val="Szvegtrzs"/>
              <w:spacing w:after="160" w:line="240" w:lineRule="auto"/>
              <w:jc w:val="center"/>
              <w:rPr>
                <w:b/>
                <w:bCs/>
              </w:rPr>
            </w:pPr>
            <w:r>
              <w:rPr>
                <w:b/>
                <w:bCs/>
              </w:rPr>
              <w:t>Közvetett támogatás 2021. javaslat (</w:t>
            </w:r>
            <w:proofErr w:type="spellStart"/>
            <w:r>
              <w:rPr>
                <w:b/>
                <w:bCs/>
              </w:rPr>
              <w:t>eFt</w:t>
            </w:r>
            <w:proofErr w:type="spellEnd"/>
            <w:r>
              <w:rPr>
                <w:b/>
                <w:bCs/>
              </w:rPr>
              <w:t>)</w:t>
            </w:r>
          </w:p>
        </w:tc>
      </w:tr>
      <w:tr w:rsidR="002B2F32" w14:paraId="6F8875F1"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5C060F5E" w14:textId="77777777" w:rsidR="002B2F32" w:rsidRDefault="00602825">
            <w:pPr>
              <w:pStyle w:val="Szvegtrzs"/>
              <w:spacing w:after="160" w:line="240" w:lineRule="auto"/>
              <w:jc w:val="center"/>
              <w:rPr>
                <w:b/>
                <w:bCs/>
              </w:rPr>
            </w:pPr>
            <w:r>
              <w:rPr>
                <w:b/>
                <w:bCs/>
              </w:rPr>
              <w:t>8.000</w:t>
            </w:r>
          </w:p>
        </w:tc>
      </w:tr>
    </w:tbl>
    <w:p w14:paraId="612194DC" w14:textId="77777777" w:rsidR="002B2F32" w:rsidRDefault="00602825">
      <w:pPr>
        <w:pStyle w:val="Szvegtrzs"/>
        <w:spacing w:after="160" w:line="240" w:lineRule="auto"/>
        <w:jc w:val="both"/>
      </w:pPr>
      <w:r>
        <w:t> </w:t>
      </w:r>
    </w:p>
    <w:p w14:paraId="6058B4EE" w14:textId="77777777" w:rsidR="002B2F32" w:rsidRDefault="00602825">
      <w:pPr>
        <w:pStyle w:val="Szvegtrzs"/>
        <w:spacing w:after="160" w:line="240" w:lineRule="auto"/>
        <w:jc w:val="center"/>
        <w:rPr>
          <w:b/>
          <w:bCs/>
        </w:rPr>
      </w:pPr>
      <w:r>
        <w:rPr>
          <w:b/>
          <w:bCs/>
        </w:rPr>
        <w:t>III. Építményadó</w:t>
      </w:r>
    </w:p>
    <w:p w14:paraId="4621F5B6" w14:textId="77777777" w:rsidR="002B2F32" w:rsidRDefault="00602825">
      <w:pPr>
        <w:pStyle w:val="Szvegtrzs"/>
        <w:spacing w:after="160" w:line="240" w:lineRule="auto"/>
        <w:jc w:val="center"/>
      </w:pPr>
      <w:r>
        <w:t> </w:t>
      </w:r>
    </w:p>
    <w:p w14:paraId="1FDC2C7F" w14:textId="77777777" w:rsidR="002B2F32" w:rsidRDefault="00602825" w:rsidP="00164328">
      <w:pPr>
        <w:pStyle w:val="Szvegtrzs"/>
        <w:spacing w:after="0" w:line="240" w:lineRule="auto"/>
        <w:jc w:val="both"/>
      </w:pPr>
      <w:r>
        <w:t>2021. évi előirányzat                                                                               850 millió forint</w:t>
      </w:r>
    </w:p>
    <w:p w14:paraId="5CA3D4C2" w14:textId="77777777" w:rsidR="002B2F32" w:rsidRDefault="00602825" w:rsidP="00164328">
      <w:pPr>
        <w:pStyle w:val="Szvegtrzs"/>
        <w:spacing w:after="0" w:line="240" w:lineRule="auto"/>
        <w:jc w:val="both"/>
      </w:pPr>
      <w:r>
        <w:t xml:space="preserve">2021.  december 31-ig befolyt </w:t>
      </w:r>
      <w:proofErr w:type="gramStart"/>
      <w:r>
        <w:t>bevétel:   </w:t>
      </w:r>
      <w:proofErr w:type="gramEnd"/>
      <w:r>
        <w:t>                                            751,027 millió forint</w:t>
      </w:r>
    </w:p>
    <w:p w14:paraId="14260167" w14:textId="77777777" w:rsidR="002B2F32" w:rsidRDefault="00602825" w:rsidP="00164328">
      <w:pPr>
        <w:pStyle w:val="Szvegtrzs"/>
        <w:spacing w:after="0" w:line="240" w:lineRule="auto"/>
        <w:jc w:val="both"/>
      </w:pPr>
      <w:r>
        <w:t xml:space="preserve">2020. évi </w:t>
      </w:r>
      <w:proofErr w:type="gramStart"/>
      <w:r>
        <w:t>bevétel:   </w:t>
      </w:r>
      <w:proofErr w:type="gramEnd"/>
      <w:r>
        <w:t>                                                                                 790 millió forint             </w:t>
      </w:r>
    </w:p>
    <w:p w14:paraId="1110879D" w14:textId="77777777" w:rsidR="002B2F32" w:rsidRDefault="00602825" w:rsidP="00164328">
      <w:pPr>
        <w:pStyle w:val="Szvegtrzs"/>
        <w:spacing w:after="0" w:line="240" w:lineRule="auto"/>
        <w:jc w:val="both"/>
      </w:pPr>
      <w:r>
        <w:t xml:space="preserve">2021. évi közvetett támogatás </w:t>
      </w:r>
      <w:proofErr w:type="gramStart"/>
      <w:r>
        <w:t>összege:   </w:t>
      </w:r>
      <w:proofErr w:type="gramEnd"/>
      <w:r>
        <w:t>                                            22,5 millió forint</w:t>
      </w:r>
    </w:p>
    <w:p w14:paraId="2D64A36A" w14:textId="77777777" w:rsidR="002B2F32" w:rsidRDefault="00602825">
      <w:pPr>
        <w:pStyle w:val="Szvegtrzs"/>
        <w:spacing w:after="160" w:line="240" w:lineRule="auto"/>
        <w:jc w:val="both"/>
      </w:pPr>
      <w:r>
        <w:lastRenderedPageBreak/>
        <w:t xml:space="preserve">Az építményadó mértéke külterületen és belterületen, egységes: 2018. január 1. napjától változatlanul, 2021. évben is </w:t>
      </w:r>
      <w:proofErr w:type="gramStart"/>
      <w:r>
        <w:t>1.800,-</w:t>
      </w:r>
      <w:proofErr w:type="gramEnd"/>
      <w:r>
        <w:t xml:space="preserve"> Ft/m².</w:t>
      </w:r>
    </w:p>
    <w:p w14:paraId="08DDE7F6" w14:textId="77777777" w:rsidR="002B2F32" w:rsidRDefault="00602825">
      <w:pPr>
        <w:pStyle w:val="Szvegtrzs"/>
        <w:spacing w:after="160" w:line="240" w:lineRule="auto"/>
        <w:jc w:val="both"/>
      </w:pPr>
      <w:r>
        <w:t>2019. január 1. napjától, 2021. évben is a szociális, nevelési-oktatási, kulturális, valamint a sportintézmények céljára szolgáló építmények esetében, az adómérték 5,- Ft/m².</w:t>
      </w:r>
    </w:p>
    <w:p w14:paraId="441882A9" w14:textId="77777777" w:rsidR="002B2F32" w:rsidRDefault="00602825">
      <w:pPr>
        <w:pStyle w:val="Szvegtrzs"/>
        <w:spacing w:after="160" w:line="240" w:lineRule="auto"/>
        <w:jc w:val="both"/>
      </w:pPr>
      <w:r>
        <w:t xml:space="preserve">2020. július 14-i hatállyal - törvényi változás miatt - megszűnt a reklámhordozók utáni építményadó, azonban 2020. évben </w:t>
      </w:r>
      <w:proofErr w:type="gramStart"/>
      <w:r>
        <w:t>2.506.979,-</w:t>
      </w:r>
      <w:proofErr w:type="gramEnd"/>
      <w:r>
        <w:t>Ft bevétel volt ebből az adónemből, ez az összeg hiányzik a 2021. évi bevételből. </w:t>
      </w:r>
    </w:p>
    <w:p w14:paraId="7B59735E" w14:textId="77777777" w:rsidR="002B2F32" w:rsidRDefault="00602825">
      <w:pPr>
        <w:pStyle w:val="Szvegtrzs"/>
        <w:spacing w:after="160" w:line="240" w:lineRule="auto"/>
        <w:jc w:val="both"/>
      </w:pPr>
      <w:r>
        <w:t>A 2021. december 31-ig befolyt bevétel 12 %-kal, azaz: 98,9 millió Ft-tal marad el a tervezett 2021. évi előirányzattól.</w:t>
      </w:r>
    </w:p>
    <w:p w14:paraId="31ABE585" w14:textId="77777777" w:rsidR="002B2F32" w:rsidRDefault="00602825">
      <w:pPr>
        <w:pStyle w:val="Szvegtrzs"/>
        <w:spacing w:after="160" w:line="240" w:lineRule="auto"/>
        <w:jc w:val="both"/>
      </w:pPr>
      <w:r>
        <w:t>A 2021. december 31-ig befolyt bevétel pedig 5 %-kal, azaz: 38,9 millió forinttal kevesebb, mint a 2020. évi bevétel.</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4339"/>
        <w:gridCol w:w="4999"/>
      </w:tblGrid>
      <w:tr w:rsidR="002B2F32" w14:paraId="6E6EEE64" w14:textId="77777777">
        <w:tc>
          <w:tcPr>
            <w:tcW w:w="4339" w:type="dxa"/>
            <w:tcBorders>
              <w:top w:val="single" w:sz="6" w:space="0" w:color="000000"/>
              <w:left w:val="single" w:sz="6" w:space="0" w:color="000000"/>
              <w:bottom w:val="single" w:sz="6" w:space="0" w:color="000000"/>
              <w:right w:val="single" w:sz="6" w:space="0" w:color="000000"/>
            </w:tcBorders>
            <w:vAlign w:val="center"/>
          </w:tcPr>
          <w:p w14:paraId="1451E0A0" w14:textId="77777777" w:rsidR="002B2F32" w:rsidRDefault="00602825">
            <w:pPr>
              <w:pStyle w:val="Szvegtrzs"/>
              <w:spacing w:after="160" w:line="240" w:lineRule="auto"/>
              <w:jc w:val="center"/>
              <w:rPr>
                <w:b/>
                <w:bCs/>
              </w:rPr>
            </w:pPr>
            <w:r>
              <w:rPr>
                <w:b/>
                <w:bCs/>
              </w:rPr>
              <w:t>2021. évi előirányzat (</w:t>
            </w:r>
            <w:proofErr w:type="spellStart"/>
            <w:r>
              <w:rPr>
                <w:b/>
                <w:bCs/>
              </w:rPr>
              <w:t>eFt</w:t>
            </w:r>
            <w:proofErr w:type="spellEnd"/>
            <w:r>
              <w:rPr>
                <w:b/>
                <w:bCs/>
              </w:rPr>
              <w:t>)</w:t>
            </w:r>
          </w:p>
        </w:tc>
        <w:tc>
          <w:tcPr>
            <w:tcW w:w="4999" w:type="dxa"/>
            <w:tcBorders>
              <w:top w:val="single" w:sz="6" w:space="0" w:color="000000"/>
              <w:left w:val="single" w:sz="6" w:space="0" w:color="000000"/>
              <w:bottom w:val="single" w:sz="6" w:space="0" w:color="000000"/>
              <w:right w:val="single" w:sz="6" w:space="0" w:color="000000"/>
            </w:tcBorders>
            <w:vAlign w:val="center"/>
          </w:tcPr>
          <w:p w14:paraId="24230476" w14:textId="77777777" w:rsidR="002B2F32" w:rsidRDefault="00602825">
            <w:pPr>
              <w:pStyle w:val="Szvegtrzs"/>
              <w:spacing w:after="160" w:line="240" w:lineRule="auto"/>
              <w:jc w:val="center"/>
              <w:rPr>
                <w:b/>
                <w:bCs/>
              </w:rPr>
            </w:pPr>
            <w:r>
              <w:rPr>
                <w:b/>
                <w:bCs/>
              </w:rPr>
              <w:t>2022.  évi előirányzat javaslat</w:t>
            </w:r>
          </w:p>
        </w:tc>
      </w:tr>
      <w:tr w:rsidR="002B2F32" w14:paraId="03079C48" w14:textId="77777777">
        <w:tc>
          <w:tcPr>
            <w:tcW w:w="4339" w:type="dxa"/>
            <w:tcBorders>
              <w:top w:val="single" w:sz="6" w:space="0" w:color="000000"/>
              <w:left w:val="single" w:sz="6" w:space="0" w:color="000000"/>
              <w:bottom w:val="single" w:sz="6" w:space="0" w:color="000000"/>
              <w:right w:val="single" w:sz="6" w:space="0" w:color="000000"/>
            </w:tcBorders>
            <w:vAlign w:val="center"/>
          </w:tcPr>
          <w:p w14:paraId="30BC7621" w14:textId="77777777" w:rsidR="002B2F32" w:rsidRDefault="00602825">
            <w:pPr>
              <w:pStyle w:val="Szvegtrzs"/>
              <w:spacing w:after="160" w:line="240" w:lineRule="auto"/>
              <w:jc w:val="center"/>
              <w:rPr>
                <w:b/>
                <w:bCs/>
              </w:rPr>
            </w:pPr>
            <w:r>
              <w:rPr>
                <w:b/>
                <w:bCs/>
              </w:rPr>
              <w:t>850.000</w:t>
            </w:r>
          </w:p>
        </w:tc>
        <w:tc>
          <w:tcPr>
            <w:tcW w:w="4999" w:type="dxa"/>
            <w:tcBorders>
              <w:top w:val="single" w:sz="6" w:space="0" w:color="000000"/>
              <w:left w:val="single" w:sz="6" w:space="0" w:color="000000"/>
              <w:bottom w:val="single" w:sz="6" w:space="0" w:color="000000"/>
              <w:right w:val="single" w:sz="6" w:space="0" w:color="000000"/>
            </w:tcBorders>
            <w:vAlign w:val="center"/>
          </w:tcPr>
          <w:p w14:paraId="490C96F2" w14:textId="77777777" w:rsidR="002B2F32" w:rsidRDefault="00602825">
            <w:pPr>
              <w:pStyle w:val="Szvegtrzs"/>
              <w:spacing w:after="160" w:line="240" w:lineRule="auto"/>
              <w:jc w:val="center"/>
              <w:rPr>
                <w:b/>
                <w:bCs/>
              </w:rPr>
            </w:pPr>
            <w:r>
              <w:rPr>
                <w:b/>
                <w:bCs/>
              </w:rPr>
              <w:t>900.000</w:t>
            </w:r>
          </w:p>
        </w:tc>
      </w:tr>
      <w:tr w:rsidR="002B2F32" w14:paraId="52B739A5"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56032BE1" w14:textId="77777777" w:rsidR="002B2F32" w:rsidRDefault="00602825">
            <w:pPr>
              <w:pStyle w:val="Szvegtrzs"/>
              <w:spacing w:after="160" w:line="240" w:lineRule="auto"/>
              <w:jc w:val="center"/>
              <w:rPr>
                <w:b/>
                <w:bCs/>
              </w:rPr>
            </w:pPr>
            <w:r>
              <w:rPr>
                <w:b/>
                <w:bCs/>
              </w:rPr>
              <w:t>Közvetett támogatások 2022. javaslat (</w:t>
            </w:r>
            <w:proofErr w:type="spellStart"/>
            <w:r>
              <w:rPr>
                <w:b/>
                <w:bCs/>
              </w:rPr>
              <w:t>eFt</w:t>
            </w:r>
            <w:proofErr w:type="spellEnd"/>
            <w:r>
              <w:rPr>
                <w:b/>
                <w:bCs/>
              </w:rPr>
              <w:t>)</w:t>
            </w:r>
          </w:p>
        </w:tc>
      </w:tr>
      <w:tr w:rsidR="002B2F32" w14:paraId="4BAD7A25"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5A2B56CA" w14:textId="77777777" w:rsidR="002B2F32" w:rsidRDefault="00602825">
            <w:pPr>
              <w:pStyle w:val="Szvegtrzs"/>
              <w:spacing w:after="160" w:line="240" w:lineRule="auto"/>
              <w:jc w:val="center"/>
              <w:rPr>
                <w:b/>
                <w:bCs/>
              </w:rPr>
            </w:pPr>
            <w:r>
              <w:rPr>
                <w:b/>
                <w:bCs/>
              </w:rPr>
              <w:t>22.500</w:t>
            </w:r>
          </w:p>
        </w:tc>
      </w:tr>
    </w:tbl>
    <w:p w14:paraId="5933B375" w14:textId="77777777" w:rsidR="002B2F32" w:rsidRDefault="00602825">
      <w:pPr>
        <w:pStyle w:val="Szvegtrzs"/>
        <w:spacing w:after="160" w:line="240" w:lineRule="auto"/>
        <w:jc w:val="both"/>
      </w:pPr>
      <w:r>
        <w:t> </w:t>
      </w:r>
    </w:p>
    <w:p w14:paraId="3C7083FB" w14:textId="77777777" w:rsidR="002B2F32" w:rsidRDefault="00602825">
      <w:pPr>
        <w:pStyle w:val="Szvegtrzs"/>
        <w:spacing w:after="160" w:line="240" w:lineRule="auto"/>
        <w:jc w:val="center"/>
        <w:rPr>
          <w:b/>
          <w:bCs/>
        </w:rPr>
      </w:pPr>
      <w:r>
        <w:rPr>
          <w:b/>
          <w:bCs/>
        </w:rPr>
        <w:t>IV. Kommunális adó</w:t>
      </w:r>
    </w:p>
    <w:p w14:paraId="438415AA" w14:textId="77777777" w:rsidR="002B2F32" w:rsidRDefault="00602825">
      <w:pPr>
        <w:pStyle w:val="Szvegtrzs"/>
        <w:spacing w:after="160" w:line="240" w:lineRule="auto"/>
        <w:jc w:val="center"/>
      </w:pPr>
      <w:r>
        <w:t> </w:t>
      </w:r>
    </w:p>
    <w:p w14:paraId="3D4000A9" w14:textId="77777777" w:rsidR="002B2F32" w:rsidRDefault="00602825" w:rsidP="00164328">
      <w:pPr>
        <w:pStyle w:val="Szvegtrzs"/>
        <w:spacing w:after="0" w:line="240" w:lineRule="auto"/>
        <w:jc w:val="both"/>
      </w:pPr>
      <w:r>
        <w:t>2021. évi előirányzat: 26.500.- e Ft volt.</w:t>
      </w:r>
    </w:p>
    <w:p w14:paraId="5B662E6E" w14:textId="77777777" w:rsidR="002B2F32" w:rsidRDefault="00602825" w:rsidP="00164328">
      <w:pPr>
        <w:pStyle w:val="Szvegtrzs"/>
        <w:spacing w:after="0" w:line="240" w:lineRule="auto"/>
        <w:jc w:val="both"/>
      </w:pPr>
      <w:r>
        <w:t>2021. december 31-ig befolyt: 26.935,5.-e Ft</w:t>
      </w:r>
    </w:p>
    <w:p w14:paraId="7A102665" w14:textId="77777777" w:rsidR="002B2F32" w:rsidRDefault="00602825" w:rsidP="00164328">
      <w:pPr>
        <w:pStyle w:val="Szvegtrzs"/>
        <w:spacing w:after="0" w:line="240" w:lineRule="auto"/>
        <w:jc w:val="both"/>
      </w:pPr>
      <w:r>
        <w:t>2020. évi teljesítés: 26.209.- e Ft.</w:t>
      </w:r>
    </w:p>
    <w:p w14:paraId="589DFB3C" w14:textId="77777777" w:rsidR="002B2F32" w:rsidRDefault="00602825">
      <w:pPr>
        <w:pStyle w:val="Szvegtrzs"/>
        <w:spacing w:after="160" w:line="240" w:lineRule="auto"/>
        <w:jc w:val="both"/>
      </w:pPr>
      <w:r>
        <w:t xml:space="preserve">A kommunális adóbevétel 435.-ezer forinttal haladja meg az előirányzatot. Figyelembe véve az évenkénti bevételeket, 2010.évtől számolva a kommunális adó évi átlaga 25.700 </w:t>
      </w:r>
      <w:proofErr w:type="spellStart"/>
      <w:r>
        <w:t>eFt</w:t>
      </w:r>
      <w:proofErr w:type="spellEnd"/>
      <w:r>
        <w:t>. A rendelet által biztosított mentességek miatt továbbra is több millió Ft bevételtől (mint közvetett támogatás: 51 millió Ft) esik el az önkormányzat. Ez várható 2022-re is.</w:t>
      </w:r>
    </w:p>
    <w:p w14:paraId="3FBC0117" w14:textId="77777777" w:rsidR="002B2F32" w:rsidRDefault="00602825">
      <w:pPr>
        <w:pStyle w:val="Szvegtrzs"/>
        <w:spacing w:after="160" w:line="240" w:lineRule="auto"/>
        <w:jc w:val="both"/>
      </w:pPr>
      <w:r>
        <w:t xml:space="preserve">Ezért óvatos becsléssel csak 26.700 </w:t>
      </w:r>
      <w:proofErr w:type="spellStart"/>
      <w:r>
        <w:t>eFt</w:t>
      </w:r>
      <w:proofErr w:type="spellEnd"/>
      <w:r>
        <w:t xml:space="preserve"> bevételi előirányzatot reális a következő évre.</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4668"/>
        <w:gridCol w:w="4670"/>
      </w:tblGrid>
      <w:tr w:rsidR="002B2F32" w14:paraId="225285C8"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2A82B675" w14:textId="77777777" w:rsidR="002B2F32" w:rsidRDefault="00602825">
            <w:pPr>
              <w:pStyle w:val="Szvegtrzs"/>
              <w:spacing w:after="160" w:line="240" w:lineRule="auto"/>
              <w:jc w:val="center"/>
              <w:rPr>
                <w:b/>
                <w:bCs/>
              </w:rPr>
            </w:pPr>
            <w:r>
              <w:rPr>
                <w:b/>
                <w:bCs/>
              </w:rPr>
              <w:t>2021. évi előirányzat (</w:t>
            </w:r>
            <w:proofErr w:type="spellStart"/>
            <w:r>
              <w:rPr>
                <w:b/>
                <w:bCs/>
              </w:rPr>
              <w:t>eFt</w:t>
            </w:r>
            <w:proofErr w:type="spellEnd"/>
            <w:r>
              <w:rPr>
                <w:b/>
                <w:bCs/>
              </w:rPr>
              <w:t>)</w:t>
            </w:r>
          </w:p>
        </w:tc>
        <w:tc>
          <w:tcPr>
            <w:tcW w:w="4670" w:type="dxa"/>
            <w:tcBorders>
              <w:top w:val="single" w:sz="6" w:space="0" w:color="000000"/>
              <w:left w:val="single" w:sz="6" w:space="0" w:color="000000"/>
              <w:bottom w:val="single" w:sz="6" w:space="0" w:color="000000"/>
              <w:right w:val="single" w:sz="6" w:space="0" w:color="000000"/>
            </w:tcBorders>
            <w:vAlign w:val="center"/>
          </w:tcPr>
          <w:p w14:paraId="739E7DF1" w14:textId="77777777" w:rsidR="002B2F32" w:rsidRDefault="00602825">
            <w:pPr>
              <w:pStyle w:val="Szvegtrzs"/>
              <w:spacing w:after="160" w:line="240" w:lineRule="auto"/>
              <w:jc w:val="center"/>
              <w:rPr>
                <w:b/>
                <w:bCs/>
              </w:rPr>
            </w:pPr>
            <w:r>
              <w:rPr>
                <w:b/>
                <w:bCs/>
              </w:rPr>
              <w:t>2022. évi előirányzat javaslat (</w:t>
            </w:r>
            <w:proofErr w:type="spellStart"/>
            <w:r>
              <w:rPr>
                <w:b/>
                <w:bCs/>
              </w:rPr>
              <w:t>eFt</w:t>
            </w:r>
            <w:proofErr w:type="spellEnd"/>
            <w:r>
              <w:rPr>
                <w:b/>
                <w:bCs/>
              </w:rPr>
              <w:t>)</w:t>
            </w:r>
          </w:p>
        </w:tc>
      </w:tr>
      <w:tr w:rsidR="002B2F32" w14:paraId="49D06684" w14:textId="77777777" w:rsidTr="00164328">
        <w:trPr>
          <w:trHeight w:val="362"/>
        </w:trPr>
        <w:tc>
          <w:tcPr>
            <w:tcW w:w="4668" w:type="dxa"/>
            <w:tcBorders>
              <w:top w:val="single" w:sz="6" w:space="0" w:color="000000"/>
              <w:left w:val="single" w:sz="6" w:space="0" w:color="000000"/>
              <w:bottom w:val="single" w:sz="6" w:space="0" w:color="000000"/>
              <w:right w:val="single" w:sz="6" w:space="0" w:color="000000"/>
            </w:tcBorders>
            <w:vAlign w:val="center"/>
          </w:tcPr>
          <w:p w14:paraId="52E30D9E" w14:textId="77777777" w:rsidR="002B2F32" w:rsidRDefault="00602825">
            <w:pPr>
              <w:pStyle w:val="Szvegtrzs"/>
              <w:spacing w:after="160" w:line="240" w:lineRule="auto"/>
              <w:jc w:val="center"/>
              <w:rPr>
                <w:b/>
                <w:bCs/>
              </w:rPr>
            </w:pPr>
            <w:r>
              <w:rPr>
                <w:b/>
                <w:bCs/>
              </w:rPr>
              <w:t>26.500</w:t>
            </w:r>
          </w:p>
        </w:tc>
        <w:tc>
          <w:tcPr>
            <w:tcW w:w="4670" w:type="dxa"/>
            <w:tcBorders>
              <w:top w:val="single" w:sz="6" w:space="0" w:color="000000"/>
              <w:left w:val="single" w:sz="6" w:space="0" w:color="000000"/>
              <w:bottom w:val="single" w:sz="6" w:space="0" w:color="000000"/>
              <w:right w:val="single" w:sz="6" w:space="0" w:color="000000"/>
            </w:tcBorders>
            <w:vAlign w:val="center"/>
          </w:tcPr>
          <w:p w14:paraId="6B8E3692" w14:textId="77777777" w:rsidR="002B2F32" w:rsidRDefault="00602825">
            <w:pPr>
              <w:pStyle w:val="Szvegtrzs"/>
              <w:spacing w:after="160" w:line="240" w:lineRule="auto"/>
              <w:jc w:val="center"/>
              <w:rPr>
                <w:b/>
                <w:bCs/>
              </w:rPr>
            </w:pPr>
            <w:r>
              <w:rPr>
                <w:b/>
                <w:bCs/>
              </w:rPr>
              <w:t>26.700</w:t>
            </w:r>
          </w:p>
        </w:tc>
      </w:tr>
      <w:tr w:rsidR="002B2F32" w14:paraId="36F99A82"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5AF9A9F2" w14:textId="77777777" w:rsidR="002B2F32" w:rsidRDefault="00602825">
            <w:pPr>
              <w:pStyle w:val="Szvegtrzs"/>
              <w:spacing w:after="160" w:line="240" w:lineRule="auto"/>
              <w:jc w:val="center"/>
              <w:rPr>
                <w:b/>
                <w:bCs/>
              </w:rPr>
            </w:pPr>
            <w:r>
              <w:rPr>
                <w:b/>
                <w:bCs/>
              </w:rPr>
              <w:t>Közvetett támogatás 2022. javaslat (</w:t>
            </w:r>
            <w:proofErr w:type="spellStart"/>
            <w:r>
              <w:rPr>
                <w:b/>
                <w:bCs/>
              </w:rPr>
              <w:t>eFt</w:t>
            </w:r>
            <w:proofErr w:type="spellEnd"/>
            <w:r>
              <w:rPr>
                <w:b/>
                <w:bCs/>
              </w:rPr>
              <w:t>)</w:t>
            </w:r>
          </w:p>
        </w:tc>
      </w:tr>
      <w:tr w:rsidR="002B2F32" w14:paraId="1574D2C1" w14:textId="77777777" w:rsidTr="00164328">
        <w:trPr>
          <w:trHeight w:val="207"/>
        </w:trPr>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20A92ECB" w14:textId="77777777" w:rsidR="002B2F32" w:rsidRDefault="00602825">
            <w:pPr>
              <w:pStyle w:val="Szvegtrzs"/>
              <w:spacing w:after="160" w:line="240" w:lineRule="auto"/>
              <w:jc w:val="center"/>
              <w:rPr>
                <w:b/>
                <w:bCs/>
              </w:rPr>
            </w:pPr>
            <w:r>
              <w:rPr>
                <w:b/>
                <w:bCs/>
              </w:rPr>
              <w:t>51.000</w:t>
            </w:r>
          </w:p>
        </w:tc>
      </w:tr>
    </w:tbl>
    <w:p w14:paraId="3DC5E1A6" w14:textId="77777777" w:rsidR="002B2F32" w:rsidRDefault="00602825">
      <w:pPr>
        <w:pStyle w:val="Szvegtrzs"/>
        <w:spacing w:after="160" w:line="240" w:lineRule="auto"/>
        <w:jc w:val="both"/>
      </w:pPr>
      <w:r>
        <w:t> </w:t>
      </w:r>
    </w:p>
    <w:p w14:paraId="6B6E653C" w14:textId="77777777" w:rsidR="002B2F32" w:rsidRDefault="00602825">
      <w:pPr>
        <w:pStyle w:val="Szvegtrzs"/>
        <w:spacing w:after="160" w:line="240" w:lineRule="auto"/>
        <w:jc w:val="center"/>
        <w:rPr>
          <w:b/>
          <w:bCs/>
        </w:rPr>
      </w:pPr>
      <w:r>
        <w:rPr>
          <w:b/>
          <w:bCs/>
        </w:rPr>
        <w:t>V. Gépjárműadó</w:t>
      </w:r>
    </w:p>
    <w:p w14:paraId="052E9707" w14:textId="77777777" w:rsidR="002B2F32" w:rsidRDefault="00602825">
      <w:pPr>
        <w:pStyle w:val="Szvegtrzs"/>
        <w:spacing w:after="160" w:line="240" w:lineRule="auto"/>
        <w:jc w:val="both"/>
      </w:pPr>
      <w:r>
        <w:t xml:space="preserve">A járványügyi intézkedések részeként elsőként elvonta a kormány az önkormányzatot megillető 40%-ot, később ezt az intézkedést – a járványügyi helyzettől függetlenül – több évre meghosszabbították, utolsó lépésként törvény született arról, hogy az önkormányzati adóhatóságtól a gépjárműadóval kapcsolatos hatáskört 2021. január 1-jétől átveszi a NAV. Így ezen a címen 2022-re bevétel nem </w:t>
      </w:r>
      <w:r>
        <w:lastRenderedPageBreak/>
        <w:t>tervezhető. (A 2020. évre vonatkozó előirányzat 95.000 e Ft volt.) Amely összeg a még hátralékos adózóktól befolyik, tovább kell utalni a kincstárhoz, ebből a város költségvetése nem részesül.</w:t>
      </w:r>
    </w:p>
    <w:p w14:paraId="27FF21D9" w14:textId="77777777" w:rsidR="003502A4" w:rsidRDefault="003502A4">
      <w:pPr>
        <w:pStyle w:val="Szvegtrzs"/>
        <w:spacing w:after="160" w:line="240" w:lineRule="auto"/>
        <w:jc w:val="center"/>
        <w:rPr>
          <w:b/>
          <w:bCs/>
        </w:rPr>
      </w:pPr>
    </w:p>
    <w:p w14:paraId="67648E21" w14:textId="73A8A642" w:rsidR="002B2F32" w:rsidRDefault="00602825">
      <w:pPr>
        <w:pStyle w:val="Szvegtrzs"/>
        <w:spacing w:after="160" w:line="240" w:lineRule="auto"/>
        <w:jc w:val="center"/>
        <w:rPr>
          <w:b/>
          <w:bCs/>
        </w:rPr>
      </w:pPr>
      <w:r>
        <w:rPr>
          <w:b/>
          <w:bCs/>
        </w:rPr>
        <w:t>VI. Talajterhelési díj</w:t>
      </w:r>
    </w:p>
    <w:p w14:paraId="17AD76BC" w14:textId="77777777" w:rsidR="002B2F32" w:rsidRDefault="00602825" w:rsidP="003502A4">
      <w:pPr>
        <w:pStyle w:val="Szvegtrzs"/>
        <w:spacing w:after="0" w:line="240" w:lineRule="auto"/>
        <w:jc w:val="both"/>
      </w:pPr>
      <w:r>
        <w:t xml:space="preserve">2021. évi előirányzat: 300 </w:t>
      </w:r>
      <w:proofErr w:type="spellStart"/>
      <w:r>
        <w:t>eFt</w:t>
      </w:r>
      <w:proofErr w:type="spellEnd"/>
    </w:p>
    <w:p w14:paraId="74B0CF9A" w14:textId="77777777" w:rsidR="002B2F32" w:rsidRDefault="00602825" w:rsidP="003502A4">
      <w:pPr>
        <w:pStyle w:val="Szvegtrzs"/>
        <w:spacing w:after="0" w:line="240" w:lineRule="auto"/>
        <w:jc w:val="both"/>
      </w:pPr>
      <w:r>
        <w:t>2021. november 24-ig befolyt: 600.624 Ft</w:t>
      </w:r>
    </w:p>
    <w:p w14:paraId="3E1947D3" w14:textId="77777777" w:rsidR="002B2F32" w:rsidRDefault="00602825" w:rsidP="003502A4">
      <w:pPr>
        <w:pStyle w:val="Szvegtrzs"/>
        <w:spacing w:after="0" w:line="240" w:lineRule="auto"/>
        <w:jc w:val="both"/>
      </w:pPr>
      <w:r>
        <w:t xml:space="preserve">2020. évi teljesítés: 277 </w:t>
      </w:r>
      <w:proofErr w:type="spellStart"/>
      <w:r>
        <w:t>eFt</w:t>
      </w:r>
      <w:proofErr w:type="spellEnd"/>
      <w:r>
        <w:t>.</w:t>
      </w:r>
    </w:p>
    <w:p w14:paraId="6AE52D4F" w14:textId="77777777" w:rsidR="002B2F32" w:rsidRDefault="00602825">
      <w:pPr>
        <w:pStyle w:val="Szvegtrzs"/>
        <w:spacing w:after="160" w:line="240" w:lineRule="auto"/>
        <w:jc w:val="both"/>
      </w:pPr>
      <w:r>
        <w:t> </w:t>
      </w:r>
    </w:p>
    <w:p w14:paraId="750830B9" w14:textId="77777777" w:rsidR="002B2F32" w:rsidRDefault="00602825">
      <w:pPr>
        <w:pStyle w:val="Szvegtrzs"/>
        <w:spacing w:after="160" w:line="240" w:lineRule="auto"/>
        <w:jc w:val="both"/>
      </w:pPr>
      <w:r>
        <w:t xml:space="preserve">A talajterhelési díjbevétel évről évre változó tendenciát mutat, mivel egyre többen kötnek rá a csatornahálózatra. 2012. február 1-től törvénymódosítás miatt 10-szeresére növekedett a díjmérték. A </w:t>
      </w:r>
      <w:proofErr w:type="spellStart"/>
      <w:r>
        <w:t>Ktd</w:t>
      </w:r>
      <w:proofErr w:type="spellEnd"/>
      <w:r>
        <w:t>. 12. § (3) bekezdése alapján a talajterhelési díj egységárának mértéke 1200.-Ft/m3, Ajka város területérzékenységi szorzója 3. Ajka város illetékességi terültén a talajterhelési díj a fentiek alapján 3600.-Ft/m3. A jelentősen megemelt talajterhelési díjat 200. március 31-ig kell a fogyasztóknak bevallani és megfizetni.</w:t>
      </w:r>
    </w:p>
    <w:p w14:paraId="56422151" w14:textId="77777777" w:rsidR="002B2F32" w:rsidRDefault="00602825">
      <w:pPr>
        <w:pStyle w:val="Szvegtrzs"/>
        <w:spacing w:after="160" w:line="240" w:lineRule="auto"/>
        <w:jc w:val="both"/>
      </w:pPr>
      <w:r>
        <w:t>Az Ajka Város Önkormányzatának Képviselő-testületének a 17/2019 (IV.17) önkormányzati rendelete a talajterhelési díjról szóló 22/2015 (IX.10.) Önkormányzati rendeletének módosításáról 2019. április 17. napján lépett hatályba, már hét féle mentesség és egy kedvezmény került bevezetésre 2019.évtől.</w:t>
      </w:r>
    </w:p>
    <w:p w14:paraId="420500DC" w14:textId="77777777" w:rsidR="002B2F32" w:rsidRDefault="00602825">
      <w:pPr>
        <w:pStyle w:val="Szvegtrzs"/>
        <w:spacing w:after="160" w:line="240" w:lineRule="auto"/>
        <w:jc w:val="both"/>
      </w:pPr>
      <w:r>
        <w:t xml:space="preserve">Fentieket figyelembe véve a 450 </w:t>
      </w:r>
      <w:proofErr w:type="spellStart"/>
      <w:r>
        <w:t>eFt</w:t>
      </w:r>
      <w:proofErr w:type="spellEnd"/>
      <w:r>
        <w:t xml:space="preserve"> bevétel-tervet tartottam indokoltnak 2022 évre.</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4668"/>
        <w:gridCol w:w="4670"/>
      </w:tblGrid>
      <w:tr w:rsidR="002B2F32" w14:paraId="18E004B0"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4D71A6A4" w14:textId="77777777" w:rsidR="002B2F32" w:rsidRDefault="00602825">
            <w:pPr>
              <w:pStyle w:val="Szvegtrzs"/>
              <w:spacing w:after="160" w:line="240" w:lineRule="auto"/>
              <w:jc w:val="center"/>
              <w:rPr>
                <w:b/>
                <w:bCs/>
              </w:rPr>
            </w:pPr>
            <w:r>
              <w:rPr>
                <w:b/>
                <w:bCs/>
              </w:rPr>
              <w:t>2021. évi előirányzat (</w:t>
            </w:r>
            <w:proofErr w:type="spellStart"/>
            <w:r>
              <w:rPr>
                <w:b/>
                <w:bCs/>
              </w:rPr>
              <w:t>eFt</w:t>
            </w:r>
            <w:proofErr w:type="spellEnd"/>
            <w:r>
              <w:rPr>
                <w:b/>
                <w:bCs/>
              </w:rPr>
              <w:t>)</w:t>
            </w:r>
          </w:p>
        </w:tc>
        <w:tc>
          <w:tcPr>
            <w:tcW w:w="4670" w:type="dxa"/>
            <w:tcBorders>
              <w:top w:val="single" w:sz="6" w:space="0" w:color="000000"/>
              <w:left w:val="single" w:sz="6" w:space="0" w:color="000000"/>
              <w:bottom w:val="single" w:sz="6" w:space="0" w:color="000000"/>
              <w:right w:val="single" w:sz="6" w:space="0" w:color="000000"/>
            </w:tcBorders>
            <w:vAlign w:val="center"/>
          </w:tcPr>
          <w:p w14:paraId="1C12D0C6" w14:textId="77777777" w:rsidR="002B2F32" w:rsidRDefault="00602825">
            <w:pPr>
              <w:pStyle w:val="Szvegtrzs"/>
              <w:spacing w:after="160" w:line="240" w:lineRule="auto"/>
              <w:jc w:val="center"/>
              <w:rPr>
                <w:b/>
                <w:bCs/>
              </w:rPr>
            </w:pPr>
            <w:r>
              <w:rPr>
                <w:b/>
                <w:bCs/>
              </w:rPr>
              <w:t>2022. évi előirányzat javaslat (</w:t>
            </w:r>
            <w:proofErr w:type="spellStart"/>
            <w:r>
              <w:rPr>
                <w:b/>
                <w:bCs/>
              </w:rPr>
              <w:t>eFt</w:t>
            </w:r>
            <w:proofErr w:type="spellEnd"/>
            <w:r>
              <w:rPr>
                <w:b/>
                <w:bCs/>
              </w:rPr>
              <w:t>)</w:t>
            </w:r>
          </w:p>
        </w:tc>
      </w:tr>
      <w:tr w:rsidR="002B2F32" w14:paraId="20F72238"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652095B9" w14:textId="77777777" w:rsidR="002B2F32" w:rsidRDefault="00602825">
            <w:pPr>
              <w:pStyle w:val="Szvegtrzs"/>
              <w:spacing w:after="160" w:line="240" w:lineRule="auto"/>
              <w:jc w:val="center"/>
              <w:rPr>
                <w:b/>
                <w:bCs/>
              </w:rPr>
            </w:pPr>
            <w:r>
              <w:rPr>
                <w:b/>
                <w:bCs/>
              </w:rPr>
              <w:t>300</w:t>
            </w:r>
          </w:p>
        </w:tc>
        <w:tc>
          <w:tcPr>
            <w:tcW w:w="4670" w:type="dxa"/>
            <w:tcBorders>
              <w:top w:val="single" w:sz="6" w:space="0" w:color="000000"/>
              <w:left w:val="single" w:sz="6" w:space="0" w:color="000000"/>
              <w:bottom w:val="single" w:sz="6" w:space="0" w:color="000000"/>
              <w:right w:val="single" w:sz="6" w:space="0" w:color="000000"/>
            </w:tcBorders>
            <w:vAlign w:val="center"/>
          </w:tcPr>
          <w:p w14:paraId="2E1CC67B" w14:textId="77777777" w:rsidR="002B2F32" w:rsidRDefault="00602825">
            <w:pPr>
              <w:pStyle w:val="Szvegtrzs"/>
              <w:spacing w:after="160" w:line="240" w:lineRule="auto"/>
              <w:jc w:val="center"/>
              <w:rPr>
                <w:b/>
                <w:bCs/>
              </w:rPr>
            </w:pPr>
            <w:r>
              <w:rPr>
                <w:b/>
                <w:bCs/>
              </w:rPr>
              <w:t>450</w:t>
            </w:r>
          </w:p>
        </w:tc>
      </w:tr>
    </w:tbl>
    <w:p w14:paraId="43E88766" w14:textId="77777777" w:rsidR="002B2F32" w:rsidRDefault="00602825">
      <w:pPr>
        <w:pStyle w:val="Szvegtrzs"/>
        <w:spacing w:after="160" w:line="240" w:lineRule="auto"/>
        <w:jc w:val="center"/>
      </w:pPr>
      <w:r>
        <w:t> </w:t>
      </w:r>
    </w:p>
    <w:p w14:paraId="4A9F31B7" w14:textId="77777777" w:rsidR="002B2F32" w:rsidRDefault="00602825">
      <w:pPr>
        <w:pStyle w:val="Szvegtrzs"/>
        <w:spacing w:after="160" w:line="240" w:lineRule="auto"/>
        <w:jc w:val="center"/>
        <w:rPr>
          <w:b/>
          <w:bCs/>
        </w:rPr>
      </w:pPr>
      <w:r>
        <w:rPr>
          <w:b/>
          <w:bCs/>
        </w:rPr>
        <w:t>VII. Termőföld bérbeadásából származó SZJA</w:t>
      </w:r>
    </w:p>
    <w:p w14:paraId="58431544" w14:textId="77777777" w:rsidR="002B2F32" w:rsidRDefault="00602825" w:rsidP="003502A4">
      <w:pPr>
        <w:pStyle w:val="Szvegtrzs"/>
        <w:spacing w:after="0" w:line="240" w:lineRule="auto"/>
        <w:jc w:val="both"/>
      </w:pPr>
      <w:r>
        <w:t xml:space="preserve">2021. évi </w:t>
      </w:r>
      <w:proofErr w:type="gramStart"/>
      <w:r>
        <w:t>előirányzat:   </w:t>
      </w:r>
      <w:proofErr w:type="gramEnd"/>
      <w:r>
        <w:t>                                                            50.- e Ft</w:t>
      </w:r>
    </w:p>
    <w:p w14:paraId="2093BF1A" w14:textId="77777777" w:rsidR="002B2F32" w:rsidRDefault="00602825" w:rsidP="003502A4">
      <w:pPr>
        <w:pStyle w:val="Szvegtrzs"/>
        <w:spacing w:after="0" w:line="240" w:lineRule="auto"/>
        <w:jc w:val="both"/>
      </w:pPr>
      <w:r>
        <w:t xml:space="preserve">2021. december 31-ig befolyt </w:t>
      </w:r>
      <w:proofErr w:type="gramStart"/>
      <w:r>
        <w:t>bevétel:   </w:t>
      </w:r>
      <w:proofErr w:type="gramEnd"/>
      <w:r>
        <w:t>                                 0   Ft</w:t>
      </w:r>
    </w:p>
    <w:p w14:paraId="5F17036A" w14:textId="77777777" w:rsidR="002B2F32" w:rsidRDefault="00602825" w:rsidP="003502A4">
      <w:pPr>
        <w:pStyle w:val="Szvegtrzs"/>
        <w:spacing w:after="0" w:line="240" w:lineRule="auto"/>
        <w:jc w:val="both"/>
      </w:pPr>
      <w:r>
        <w:t xml:space="preserve">2020. évi </w:t>
      </w:r>
      <w:proofErr w:type="gramStart"/>
      <w:r>
        <w:t>bevétel:   </w:t>
      </w:r>
      <w:proofErr w:type="gramEnd"/>
      <w:r>
        <w:t>                                                                     0 Ft</w:t>
      </w:r>
    </w:p>
    <w:p w14:paraId="10EAD17A" w14:textId="77777777" w:rsidR="002B2F32" w:rsidRDefault="00602825">
      <w:pPr>
        <w:pStyle w:val="Szvegtrzs"/>
        <w:spacing w:after="160" w:line="240" w:lineRule="auto"/>
        <w:jc w:val="both"/>
      </w:pPr>
      <w:r>
        <w:t>2021. évben sem volt termőföld-bérbeadásból származó jövedelem utáni adóbefizetés annak ellenére sem, hogy a város honlapján közzétettük az erről szóló tájékoztatót, a bevallás-nyomtatványokat is hozzáférhetővé tettük.</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4339"/>
        <w:gridCol w:w="4999"/>
      </w:tblGrid>
      <w:tr w:rsidR="002B2F32" w14:paraId="34FEA122" w14:textId="77777777">
        <w:tc>
          <w:tcPr>
            <w:tcW w:w="4339" w:type="dxa"/>
            <w:tcBorders>
              <w:top w:val="single" w:sz="6" w:space="0" w:color="000000"/>
              <w:left w:val="single" w:sz="6" w:space="0" w:color="000000"/>
              <w:bottom w:val="single" w:sz="6" w:space="0" w:color="000000"/>
              <w:right w:val="single" w:sz="6" w:space="0" w:color="000000"/>
            </w:tcBorders>
            <w:vAlign w:val="center"/>
          </w:tcPr>
          <w:p w14:paraId="23C3DB7D" w14:textId="77777777" w:rsidR="002B2F32" w:rsidRDefault="00602825">
            <w:pPr>
              <w:pStyle w:val="Szvegtrzs"/>
              <w:spacing w:after="160" w:line="240" w:lineRule="auto"/>
              <w:jc w:val="center"/>
              <w:rPr>
                <w:b/>
                <w:bCs/>
              </w:rPr>
            </w:pPr>
            <w:r>
              <w:rPr>
                <w:b/>
                <w:bCs/>
              </w:rPr>
              <w:t>2020. évi előirányzat (</w:t>
            </w:r>
            <w:proofErr w:type="spellStart"/>
            <w:r>
              <w:rPr>
                <w:b/>
                <w:bCs/>
              </w:rPr>
              <w:t>eFt</w:t>
            </w:r>
            <w:proofErr w:type="spellEnd"/>
            <w:r>
              <w:rPr>
                <w:b/>
                <w:bCs/>
              </w:rPr>
              <w:t>)</w:t>
            </w:r>
          </w:p>
        </w:tc>
        <w:tc>
          <w:tcPr>
            <w:tcW w:w="4999" w:type="dxa"/>
            <w:tcBorders>
              <w:top w:val="single" w:sz="6" w:space="0" w:color="000000"/>
              <w:left w:val="single" w:sz="6" w:space="0" w:color="000000"/>
              <w:bottom w:val="single" w:sz="6" w:space="0" w:color="000000"/>
              <w:right w:val="single" w:sz="6" w:space="0" w:color="000000"/>
            </w:tcBorders>
            <w:vAlign w:val="center"/>
          </w:tcPr>
          <w:p w14:paraId="2BC80F45" w14:textId="77777777" w:rsidR="002B2F32" w:rsidRDefault="00602825">
            <w:pPr>
              <w:pStyle w:val="Szvegtrzs"/>
              <w:spacing w:after="160" w:line="240" w:lineRule="auto"/>
              <w:jc w:val="center"/>
              <w:rPr>
                <w:b/>
                <w:bCs/>
              </w:rPr>
            </w:pPr>
            <w:r>
              <w:rPr>
                <w:b/>
                <w:bCs/>
              </w:rPr>
              <w:t>2021. évi előirányzat javaslat (</w:t>
            </w:r>
            <w:proofErr w:type="spellStart"/>
            <w:r>
              <w:rPr>
                <w:b/>
                <w:bCs/>
              </w:rPr>
              <w:t>eFt</w:t>
            </w:r>
            <w:proofErr w:type="spellEnd"/>
            <w:r>
              <w:rPr>
                <w:b/>
                <w:bCs/>
              </w:rPr>
              <w:t>)</w:t>
            </w:r>
          </w:p>
        </w:tc>
      </w:tr>
      <w:tr w:rsidR="002B2F32" w14:paraId="4D6417A1" w14:textId="77777777">
        <w:tc>
          <w:tcPr>
            <w:tcW w:w="4339" w:type="dxa"/>
            <w:tcBorders>
              <w:top w:val="single" w:sz="6" w:space="0" w:color="000000"/>
              <w:left w:val="single" w:sz="6" w:space="0" w:color="000000"/>
              <w:bottom w:val="single" w:sz="6" w:space="0" w:color="000000"/>
              <w:right w:val="single" w:sz="6" w:space="0" w:color="000000"/>
            </w:tcBorders>
            <w:vAlign w:val="center"/>
          </w:tcPr>
          <w:p w14:paraId="277871BD" w14:textId="77777777" w:rsidR="002B2F32" w:rsidRDefault="00602825">
            <w:pPr>
              <w:pStyle w:val="Szvegtrzs"/>
              <w:spacing w:after="160" w:line="240" w:lineRule="auto"/>
              <w:jc w:val="center"/>
              <w:rPr>
                <w:b/>
                <w:bCs/>
              </w:rPr>
            </w:pPr>
            <w:r>
              <w:rPr>
                <w:b/>
                <w:bCs/>
              </w:rPr>
              <w:t>50</w:t>
            </w:r>
          </w:p>
        </w:tc>
        <w:tc>
          <w:tcPr>
            <w:tcW w:w="4999" w:type="dxa"/>
            <w:tcBorders>
              <w:top w:val="single" w:sz="6" w:space="0" w:color="000000"/>
              <w:left w:val="single" w:sz="6" w:space="0" w:color="000000"/>
              <w:bottom w:val="single" w:sz="6" w:space="0" w:color="000000"/>
              <w:right w:val="single" w:sz="6" w:space="0" w:color="000000"/>
            </w:tcBorders>
            <w:vAlign w:val="center"/>
          </w:tcPr>
          <w:p w14:paraId="52B03813" w14:textId="77777777" w:rsidR="002B2F32" w:rsidRDefault="00602825">
            <w:pPr>
              <w:pStyle w:val="Szvegtrzs"/>
              <w:spacing w:after="160" w:line="240" w:lineRule="auto"/>
              <w:jc w:val="center"/>
              <w:rPr>
                <w:b/>
                <w:bCs/>
              </w:rPr>
            </w:pPr>
            <w:r>
              <w:rPr>
                <w:b/>
                <w:bCs/>
              </w:rPr>
              <w:t>50</w:t>
            </w:r>
          </w:p>
        </w:tc>
      </w:tr>
    </w:tbl>
    <w:p w14:paraId="13EB5674" w14:textId="77777777" w:rsidR="002B2F32" w:rsidRDefault="00602825">
      <w:pPr>
        <w:pStyle w:val="Szvegtrzs"/>
        <w:spacing w:after="160" w:line="240" w:lineRule="auto"/>
        <w:jc w:val="both"/>
      </w:pPr>
      <w:r>
        <w:t> </w:t>
      </w:r>
    </w:p>
    <w:p w14:paraId="4660673F" w14:textId="77777777" w:rsidR="002B2F32" w:rsidRDefault="00602825">
      <w:pPr>
        <w:pStyle w:val="Szvegtrzs"/>
        <w:spacing w:after="160" w:line="240" w:lineRule="auto"/>
        <w:jc w:val="center"/>
        <w:rPr>
          <w:b/>
          <w:bCs/>
        </w:rPr>
      </w:pPr>
      <w:r>
        <w:rPr>
          <w:b/>
          <w:bCs/>
        </w:rPr>
        <w:t>VIII. Pótlékok, bírságok</w:t>
      </w:r>
    </w:p>
    <w:p w14:paraId="7B65C42F" w14:textId="77777777" w:rsidR="002B2F32" w:rsidRDefault="00602825">
      <w:pPr>
        <w:pStyle w:val="Szvegtrzs"/>
        <w:spacing w:after="160" w:line="240" w:lineRule="auto"/>
        <w:jc w:val="both"/>
      </w:pPr>
      <w:r>
        <w:rPr>
          <w:b/>
          <w:bCs/>
        </w:rPr>
        <w:t>Pótlék és bírság</w:t>
      </w:r>
      <w:r>
        <w:t xml:space="preserve"> tekintetében 2022. évben az előző évek tapasztalati adatai alapján </w:t>
      </w:r>
      <w:r>
        <w:rPr>
          <w:b/>
          <w:bCs/>
        </w:rPr>
        <w:t xml:space="preserve">5.000 </w:t>
      </w:r>
      <w:proofErr w:type="spellStart"/>
      <w:r>
        <w:rPr>
          <w:b/>
          <w:bCs/>
        </w:rPr>
        <w:t>eFt</w:t>
      </w:r>
      <w:proofErr w:type="spellEnd"/>
      <w:r>
        <w:t xml:space="preserve"> bevétellel számoltunk.</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4668"/>
        <w:gridCol w:w="4670"/>
      </w:tblGrid>
      <w:tr w:rsidR="002B2F32" w14:paraId="31FC6F3D"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0A243949" w14:textId="77777777" w:rsidR="002B2F32" w:rsidRDefault="00602825">
            <w:pPr>
              <w:pStyle w:val="Szvegtrzs"/>
              <w:spacing w:after="160" w:line="240" w:lineRule="auto"/>
              <w:jc w:val="center"/>
              <w:rPr>
                <w:b/>
                <w:bCs/>
              </w:rPr>
            </w:pPr>
            <w:r>
              <w:rPr>
                <w:b/>
                <w:bCs/>
              </w:rPr>
              <w:t>2021. évi előirányzat (</w:t>
            </w:r>
            <w:proofErr w:type="spellStart"/>
            <w:r>
              <w:rPr>
                <w:b/>
                <w:bCs/>
              </w:rPr>
              <w:t>eFt</w:t>
            </w:r>
            <w:proofErr w:type="spellEnd"/>
            <w:r>
              <w:rPr>
                <w:b/>
                <w:bCs/>
              </w:rPr>
              <w:t>)</w:t>
            </w:r>
          </w:p>
        </w:tc>
        <w:tc>
          <w:tcPr>
            <w:tcW w:w="4670" w:type="dxa"/>
            <w:tcBorders>
              <w:top w:val="single" w:sz="6" w:space="0" w:color="000000"/>
              <w:left w:val="single" w:sz="6" w:space="0" w:color="000000"/>
              <w:bottom w:val="single" w:sz="6" w:space="0" w:color="000000"/>
              <w:right w:val="single" w:sz="6" w:space="0" w:color="000000"/>
            </w:tcBorders>
            <w:vAlign w:val="center"/>
          </w:tcPr>
          <w:p w14:paraId="2AB662E3" w14:textId="77777777" w:rsidR="002B2F32" w:rsidRDefault="00602825">
            <w:pPr>
              <w:pStyle w:val="Szvegtrzs"/>
              <w:spacing w:after="160" w:line="240" w:lineRule="auto"/>
              <w:jc w:val="center"/>
              <w:rPr>
                <w:b/>
                <w:bCs/>
              </w:rPr>
            </w:pPr>
            <w:r>
              <w:rPr>
                <w:b/>
                <w:bCs/>
              </w:rPr>
              <w:t>2022. évi előirányzat javaslat (</w:t>
            </w:r>
            <w:proofErr w:type="spellStart"/>
            <w:r>
              <w:rPr>
                <w:b/>
                <w:bCs/>
              </w:rPr>
              <w:t>eFt</w:t>
            </w:r>
            <w:proofErr w:type="spellEnd"/>
            <w:r>
              <w:rPr>
                <w:b/>
                <w:bCs/>
              </w:rPr>
              <w:t>)</w:t>
            </w:r>
          </w:p>
        </w:tc>
      </w:tr>
      <w:tr w:rsidR="002B2F32" w14:paraId="4F509C97"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3C4449A8" w14:textId="77777777" w:rsidR="002B2F32" w:rsidRDefault="00602825">
            <w:pPr>
              <w:pStyle w:val="Szvegtrzs"/>
              <w:spacing w:after="160" w:line="240" w:lineRule="auto"/>
              <w:jc w:val="center"/>
              <w:rPr>
                <w:b/>
                <w:bCs/>
              </w:rPr>
            </w:pPr>
            <w:r>
              <w:rPr>
                <w:b/>
                <w:bCs/>
              </w:rPr>
              <w:t>5.000</w:t>
            </w:r>
          </w:p>
        </w:tc>
        <w:tc>
          <w:tcPr>
            <w:tcW w:w="4670" w:type="dxa"/>
            <w:tcBorders>
              <w:top w:val="single" w:sz="6" w:space="0" w:color="000000"/>
              <w:left w:val="single" w:sz="6" w:space="0" w:color="000000"/>
              <w:bottom w:val="single" w:sz="6" w:space="0" w:color="000000"/>
              <w:right w:val="single" w:sz="6" w:space="0" w:color="000000"/>
            </w:tcBorders>
            <w:vAlign w:val="center"/>
          </w:tcPr>
          <w:p w14:paraId="22CA8B59" w14:textId="77777777" w:rsidR="002B2F32" w:rsidRDefault="00602825">
            <w:pPr>
              <w:pStyle w:val="Szvegtrzs"/>
              <w:spacing w:after="160" w:line="240" w:lineRule="auto"/>
              <w:jc w:val="center"/>
              <w:rPr>
                <w:b/>
                <w:bCs/>
              </w:rPr>
            </w:pPr>
            <w:r>
              <w:rPr>
                <w:b/>
                <w:bCs/>
              </w:rPr>
              <w:t>4.000</w:t>
            </w:r>
          </w:p>
        </w:tc>
      </w:tr>
    </w:tbl>
    <w:p w14:paraId="62941CBA" w14:textId="77777777" w:rsidR="002B2F32" w:rsidRDefault="00602825">
      <w:pPr>
        <w:pStyle w:val="Szvegtrzs"/>
        <w:spacing w:after="160" w:line="240" w:lineRule="auto"/>
        <w:jc w:val="center"/>
      </w:pPr>
      <w:r>
        <w:t> </w:t>
      </w:r>
    </w:p>
    <w:p w14:paraId="671EFD89" w14:textId="77777777" w:rsidR="002B2F32" w:rsidRDefault="00602825">
      <w:pPr>
        <w:pStyle w:val="Szvegtrzs"/>
        <w:spacing w:after="160" w:line="240" w:lineRule="auto"/>
        <w:jc w:val="both"/>
        <w:rPr>
          <w:b/>
          <w:bCs/>
        </w:rPr>
      </w:pPr>
      <w:r>
        <w:rPr>
          <w:b/>
          <w:bCs/>
        </w:rPr>
        <w:lastRenderedPageBreak/>
        <w:t xml:space="preserve">II. Felhalmozási és tőkejellegű bevételek                          2.041.319 </w:t>
      </w:r>
      <w:proofErr w:type="spellStart"/>
      <w:r>
        <w:rPr>
          <w:b/>
          <w:bCs/>
        </w:rPr>
        <w:t>eFt</w:t>
      </w:r>
      <w:proofErr w:type="spellEnd"/>
    </w:p>
    <w:p w14:paraId="2AF1552D" w14:textId="77777777" w:rsidR="002B2F32" w:rsidRDefault="00602825">
      <w:pPr>
        <w:pStyle w:val="Szvegtrzs"/>
        <w:spacing w:after="160" w:line="240" w:lineRule="auto"/>
        <w:jc w:val="both"/>
      </w:pPr>
      <w:r>
        <w:t>Ajka Város Önkormányzata 2022. évben több önkormányzati ingatlan értékesítését tervezi. Az értékesítésre szánt ingatlanok jellemzőik szerint három részre csoportosíthatók:</w:t>
      </w:r>
    </w:p>
    <w:p w14:paraId="075D621D" w14:textId="77777777" w:rsidR="002B2F32" w:rsidRDefault="00602825">
      <w:pPr>
        <w:pStyle w:val="Szvegtrzs"/>
        <w:spacing w:after="160" w:line="240" w:lineRule="auto"/>
        <w:jc w:val="both"/>
      </w:pPr>
      <w:r>
        <w:t> </w:t>
      </w:r>
    </w:p>
    <w:p w14:paraId="24899FF2" w14:textId="77777777" w:rsidR="002B2F32" w:rsidRDefault="00602825">
      <w:pPr>
        <w:pStyle w:val="Szvegtrzs"/>
        <w:spacing w:after="160" w:line="240" w:lineRule="auto"/>
        <w:jc w:val="both"/>
        <w:rPr>
          <w:b/>
          <w:bCs/>
        </w:rPr>
      </w:pPr>
      <w:r>
        <w:rPr>
          <w:b/>
          <w:bCs/>
        </w:rPr>
        <w:t>Tárgyi eszközök, immateriális javak értékesítése</w:t>
      </w:r>
      <w:r>
        <w:rPr>
          <w:b/>
          <w:bCs/>
          <w:i/>
          <w:iCs/>
        </w:rPr>
        <w:t>:</w:t>
      </w:r>
    </w:p>
    <w:p w14:paraId="4EC9BD3D" w14:textId="77777777" w:rsidR="002B2F32" w:rsidRDefault="00602825" w:rsidP="003502A4">
      <w:pPr>
        <w:pStyle w:val="Szvegtrzs"/>
        <w:spacing w:after="0" w:line="240" w:lineRule="auto"/>
        <w:jc w:val="both"/>
      </w:pPr>
      <w:r>
        <w:t xml:space="preserve">            ingatlanértékesítés                                         1.532.775 </w:t>
      </w:r>
      <w:proofErr w:type="spellStart"/>
      <w:r>
        <w:t>eFt</w:t>
      </w:r>
      <w:proofErr w:type="spellEnd"/>
    </w:p>
    <w:p w14:paraId="2C6D9B16" w14:textId="114ADE42" w:rsidR="002B2F32" w:rsidRDefault="00602825" w:rsidP="003502A4">
      <w:pPr>
        <w:pStyle w:val="Szvegtrzs"/>
        <w:spacing w:after="0" w:line="240" w:lineRule="auto"/>
        <w:jc w:val="both"/>
      </w:pPr>
      <w:r>
        <w:t xml:space="preserve">            földterület értékesítése                                    </w:t>
      </w:r>
      <w:r w:rsidR="003502A4">
        <w:t xml:space="preserve">  </w:t>
      </w:r>
      <w:r>
        <w:t>211.225 eFt</w:t>
      </w:r>
    </w:p>
    <w:p w14:paraId="03E3713D" w14:textId="0485D61C" w:rsidR="002B2F32" w:rsidRDefault="00602825" w:rsidP="003502A4">
      <w:pPr>
        <w:pStyle w:val="Szvegtrzs"/>
        <w:spacing w:after="0" w:line="240" w:lineRule="auto"/>
        <w:jc w:val="both"/>
      </w:pPr>
      <w:r>
        <w:t>            egyéb tárgyi eszközök értékesítése               </w:t>
      </w:r>
      <w:r w:rsidR="003502A4">
        <w:t xml:space="preserve">   </w:t>
      </w:r>
      <w:r>
        <w:t xml:space="preserve"> 253.000 </w:t>
      </w:r>
      <w:proofErr w:type="spellStart"/>
      <w:r>
        <w:t>eFt</w:t>
      </w:r>
      <w:proofErr w:type="spellEnd"/>
    </w:p>
    <w:p w14:paraId="477BE742" w14:textId="77777777" w:rsidR="002B2F32" w:rsidRDefault="00602825">
      <w:pPr>
        <w:numPr>
          <w:ilvl w:val="0"/>
          <w:numId w:val="2"/>
        </w:numPr>
        <w:tabs>
          <w:tab w:val="clear" w:pos="708"/>
          <w:tab w:val="left" w:pos="867"/>
        </w:tabs>
        <w:spacing w:before="159" w:after="159"/>
        <w:ind w:left="867" w:right="159"/>
        <w:jc w:val="both"/>
      </w:pPr>
      <w:r>
        <w:t>Az Ipari Parkban lévő ingatlanok jellemzően nagyobb térmértékűek, melyekre gazdasági kereskedelmi, és szolgáltató rendeltetésű építmények helyezhetőek el.</w:t>
      </w:r>
    </w:p>
    <w:p w14:paraId="7763AE5B" w14:textId="77777777" w:rsidR="002B2F32" w:rsidRDefault="00602825">
      <w:pPr>
        <w:numPr>
          <w:ilvl w:val="0"/>
          <w:numId w:val="2"/>
        </w:numPr>
        <w:tabs>
          <w:tab w:val="clear" w:pos="708"/>
          <w:tab w:val="left" w:pos="867"/>
        </w:tabs>
        <w:spacing w:before="159" w:after="159"/>
        <w:ind w:left="867" w:right="159"/>
        <w:jc w:val="both"/>
      </w:pPr>
      <w:r>
        <w:t>Kertvárosias / falusias lakóövezetben még nem beépített, családi lakóépület elhelyezésére alkalmas ingatlanok. </w:t>
      </w:r>
    </w:p>
    <w:p w14:paraId="4624E207" w14:textId="77777777" w:rsidR="002B2F32" w:rsidRDefault="00602825">
      <w:pPr>
        <w:numPr>
          <w:ilvl w:val="0"/>
          <w:numId w:val="2"/>
        </w:numPr>
        <w:tabs>
          <w:tab w:val="clear" w:pos="708"/>
          <w:tab w:val="left" w:pos="867"/>
        </w:tabs>
        <w:spacing w:before="159" w:after="159"/>
        <w:ind w:left="867" w:right="159"/>
        <w:jc w:val="both"/>
      </w:pPr>
      <w:r>
        <w:t>Az önkormányzat tulajdonában álló, de jelenleg mér nem gazdaságos üzemeltetésű (kihasználtsága miatti) intézményi épületek.</w:t>
      </w:r>
    </w:p>
    <w:p w14:paraId="6B54FEAF" w14:textId="77777777" w:rsidR="002B2F32" w:rsidRDefault="00602825">
      <w:pPr>
        <w:pStyle w:val="Szvegtrzs"/>
        <w:spacing w:after="160" w:line="240" w:lineRule="auto"/>
        <w:jc w:val="both"/>
        <w:rPr>
          <w:b/>
          <w:bCs/>
        </w:rPr>
      </w:pPr>
      <w:r>
        <w:rPr>
          <w:b/>
          <w:bCs/>
        </w:rPr>
        <w:t>Önkormányzatok sajátos felhalmozási és tőkebevételei</w:t>
      </w:r>
    </w:p>
    <w:p w14:paraId="36BB79A2" w14:textId="77777777" w:rsidR="002B2F32" w:rsidRDefault="00602825">
      <w:pPr>
        <w:pStyle w:val="Szvegtrzs"/>
        <w:spacing w:after="160" w:line="240" w:lineRule="auto"/>
        <w:jc w:val="both"/>
      </w:pPr>
      <w:r>
        <w:t xml:space="preserve">            lakótelkek értékesítése                                      44.319 </w:t>
      </w:r>
      <w:proofErr w:type="spellStart"/>
      <w:r>
        <w:t>eFt</w:t>
      </w:r>
      <w:proofErr w:type="spellEnd"/>
    </w:p>
    <w:p w14:paraId="224FBFF5" w14:textId="77777777" w:rsidR="002B2F32" w:rsidRDefault="00602825">
      <w:pPr>
        <w:pStyle w:val="Szvegtrzs"/>
        <w:spacing w:after="160" w:line="240" w:lineRule="auto"/>
        <w:jc w:val="both"/>
      </w:pPr>
      <w:r>
        <w:t>A meglevő és értékesíthető vagyontárgyakat, a költségvetés 9. mellékletében szerepeltetjük.</w:t>
      </w:r>
    </w:p>
    <w:p w14:paraId="6883EBC0" w14:textId="77777777" w:rsidR="002B2F32" w:rsidRDefault="00602825">
      <w:pPr>
        <w:pStyle w:val="Szvegtrzs"/>
        <w:spacing w:after="160" w:line="240" w:lineRule="auto"/>
        <w:jc w:val="both"/>
      </w:pPr>
      <w:r>
        <w:t>Ezen túl egyedi képviselő-testületi döntések eredményeként is történhet intézkedés a vagyontárgyak hasznosítása érdekében, a felesleges vagyontárgyak, kihasználtság stb. esetén.</w:t>
      </w:r>
    </w:p>
    <w:p w14:paraId="27F8051C" w14:textId="77777777" w:rsidR="002B2F32" w:rsidRDefault="00602825">
      <w:pPr>
        <w:pStyle w:val="Szvegtrzs"/>
        <w:spacing w:after="160" w:line="240" w:lineRule="auto"/>
        <w:jc w:val="both"/>
      </w:pPr>
      <w:r>
        <w:t>Az a cél, hogy azok az ingatlanok maradjanak önkormányzati tulajdonban, amely kötelező alapfeladatokat, stratégiai jellegű önkormányzati feladatokat szolgálnak.</w:t>
      </w:r>
    </w:p>
    <w:p w14:paraId="70E8CD46" w14:textId="77777777" w:rsidR="002B2F32" w:rsidRDefault="00602825">
      <w:pPr>
        <w:pStyle w:val="Szvegtrzs"/>
        <w:spacing w:after="160" w:line="240" w:lineRule="auto"/>
        <w:jc w:val="both"/>
      </w:pPr>
      <w:r>
        <w:t>Mind az önkormányzat, mind intézmények számára gondot jelent a megüresedő helyiségek hasznosítása, mivel az állandó költségek bevétel termelése nélkül is terhelik az adott ingatlant.</w:t>
      </w:r>
    </w:p>
    <w:p w14:paraId="2E17E8EC" w14:textId="77777777" w:rsidR="002B2F32" w:rsidRDefault="00602825">
      <w:pPr>
        <w:pStyle w:val="Szvegtrzs"/>
        <w:spacing w:after="160" w:line="240" w:lineRule="auto"/>
        <w:jc w:val="both"/>
      </w:pPr>
      <w:r>
        <w:t>Egyéb vagyontárgyak, ingatlanok értékesítése mobilizálása érdekében intézkedéseket kell tenni.</w:t>
      </w:r>
    </w:p>
    <w:p w14:paraId="664F6E30" w14:textId="77777777" w:rsidR="002B2F32" w:rsidRDefault="00602825">
      <w:pPr>
        <w:pStyle w:val="Szvegtrzs"/>
        <w:spacing w:after="160" w:line="240" w:lineRule="auto"/>
        <w:jc w:val="both"/>
      </w:pPr>
      <w:r>
        <w:t> </w:t>
      </w:r>
    </w:p>
    <w:p w14:paraId="10431A15" w14:textId="77777777" w:rsidR="002B2F32" w:rsidRDefault="00602825">
      <w:pPr>
        <w:pStyle w:val="Szvegtrzs"/>
        <w:spacing w:after="160" w:line="240" w:lineRule="auto"/>
        <w:jc w:val="both"/>
        <w:rPr>
          <w:b/>
          <w:bCs/>
        </w:rPr>
      </w:pPr>
      <w:r>
        <w:rPr>
          <w:b/>
          <w:bCs/>
        </w:rPr>
        <w:t xml:space="preserve">III. Támogatások, kiegészítések                                                                1.814.638 </w:t>
      </w:r>
      <w:proofErr w:type="spellStart"/>
      <w:r>
        <w:rPr>
          <w:b/>
          <w:bCs/>
        </w:rPr>
        <w:t>eFt</w:t>
      </w:r>
      <w:proofErr w:type="spellEnd"/>
    </w:p>
    <w:p w14:paraId="25AC6D1B" w14:textId="77777777" w:rsidR="002B2F32" w:rsidRDefault="00602825">
      <w:pPr>
        <w:pStyle w:val="Szvegtrzs"/>
        <w:spacing w:after="160" w:line="240" w:lineRule="auto"/>
        <w:jc w:val="both"/>
      </w:pPr>
      <w:r>
        <w:t>A 2022. évi önkormányzati finanszírozás továbbra is a bevezetett önkormányzati feladatellátáshoz igazodik – a normatívák elszámolása feladatalapú támogatási rendszerben történik. A finanszírozási struktúra alapjaiban nem tér el a 2013-ban kialakított rendszertől.</w:t>
      </w:r>
    </w:p>
    <w:p w14:paraId="21D1A9A4" w14:textId="77777777" w:rsidR="002B2F32" w:rsidRDefault="00602825">
      <w:pPr>
        <w:pStyle w:val="Szvegtrzs"/>
        <w:spacing w:after="160" w:line="240" w:lineRule="auto"/>
        <w:jc w:val="both"/>
        <w:rPr>
          <w:b/>
          <w:bCs/>
        </w:rPr>
      </w:pPr>
      <w:r>
        <w:rPr>
          <w:b/>
          <w:bCs/>
        </w:rPr>
        <w:t>Helyi önkormányzatok működésének általános támogatása</w:t>
      </w:r>
    </w:p>
    <w:p w14:paraId="0365B533" w14:textId="77777777" w:rsidR="002B2F32" w:rsidRDefault="00602825">
      <w:pPr>
        <w:pStyle w:val="Szvegtrzs"/>
        <w:spacing w:after="160" w:line="240" w:lineRule="auto"/>
        <w:jc w:val="both"/>
      </w:pPr>
      <w:r>
        <w:t xml:space="preserve">Az önkormányzatoknál maradó feladatok nagyobb részét továbbra is a klasszikus értelemben vett önkormányzati feladatok (igazgatási feladatok, településüzemeltetés, közvilágítás, köztemető és közutak fenntartása) teszik ki. 2021-ben megszűnt beszámítás rendszere, helyette a szolidaritási hozzájárulás általános érvénnyel szolgálja a jövedelmi különbségek mérséklését. Így a helyi közügyek ellátására a tavalyi évhez hasonlóan a központi költségvetés 540.405 </w:t>
      </w:r>
      <w:proofErr w:type="spellStart"/>
      <w:r>
        <w:t>eFt</w:t>
      </w:r>
      <w:proofErr w:type="spellEnd"/>
      <w:r>
        <w:t xml:space="preserve"> támogatást biztosít, ugyanakkor </w:t>
      </w:r>
      <w:r>
        <w:rPr>
          <w:b/>
          <w:bCs/>
        </w:rPr>
        <w:t xml:space="preserve">354.277 </w:t>
      </w:r>
      <w:proofErr w:type="spellStart"/>
      <w:r>
        <w:rPr>
          <w:b/>
          <w:bCs/>
        </w:rPr>
        <w:t>eFt</w:t>
      </w:r>
      <w:proofErr w:type="spellEnd"/>
      <w:r>
        <w:rPr>
          <w:b/>
          <w:bCs/>
        </w:rPr>
        <w:t xml:space="preserve"> elvonásra kerül szolidaritási hozzájárulás jogcímen. </w:t>
      </w:r>
      <w:r>
        <w:t xml:space="preserve">A 2021. évi XC. törvényben szereplő meghatározott támogatások mellett, a 8/2022. kormányrendelet alapján a központi költségvetés kiegészítő támogatást biztosít a 2022. évi béremelésekhez. Ez utóbbi Ajkán összesen </w:t>
      </w:r>
      <w:r>
        <w:rPr>
          <w:b/>
          <w:bCs/>
        </w:rPr>
        <w:t xml:space="preserve">156.500 </w:t>
      </w:r>
      <w:proofErr w:type="spellStart"/>
      <w:r>
        <w:rPr>
          <w:b/>
          <w:bCs/>
        </w:rPr>
        <w:t>eFt</w:t>
      </w:r>
      <w:proofErr w:type="spellEnd"/>
      <w:r>
        <w:t>, az alábbi bontásban:</w:t>
      </w:r>
    </w:p>
    <w:p w14:paraId="6FE516FA" w14:textId="77777777" w:rsidR="002B2F32" w:rsidRDefault="00602825">
      <w:pPr>
        <w:pStyle w:val="Szvegtrzs"/>
        <w:spacing w:after="160" w:line="240" w:lineRule="auto"/>
        <w:jc w:val="both"/>
      </w:pPr>
      <w:r>
        <w:lastRenderedPageBreak/>
        <w:t> </w:t>
      </w:r>
    </w:p>
    <w:p w14:paraId="42AF7087" w14:textId="77777777" w:rsidR="002B2F32" w:rsidRDefault="00602825" w:rsidP="003502A4">
      <w:pPr>
        <w:ind w:left="159" w:right="159"/>
        <w:jc w:val="both"/>
      </w:pPr>
      <w:r>
        <w:t>általános feladatok támogatása                               10.362.110 forint</w:t>
      </w:r>
    </w:p>
    <w:p w14:paraId="5F7CC0AF" w14:textId="77777777" w:rsidR="002B2F32" w:rsidRDefault="00602825" w:rsidP="003502A4">
      <w:pPr>
        <w:ind w:left="159" w:right="159"/>
        <w:jc w:val="both"/>
      </w:pPr>
      <w:r>
        <w:t>köznevelési feladatok támogatása                           64.558.319 forint</w:t>
      </w:r>
    </w:p>
    <w:p w14:paraId="4FF8EB04" w14:textId="77777777" w:rsidR="002B2F32" w:rsidRDefault="00602825" w:rsidP="003502A4">
      <w:pPr>
        <w:ind w:left="159" w:right="159"/>
        <w:jc w:val="both"/>
      </w:pPr>
      <w:r>
        <w:t>szociális, gyermekjóléti feladatok támogatása       73.567.110 forint</w:t>
      </w:r>
    </w:p>
    <w:p w14:paraId="1B5CD272" w14:textId="77777777" w:rsidR="002B2F32" w:rsidRDefault="00602825" w:rsidP="003502A4">
      <w:pPr>
        <w:ind w:left="159" w:right="159"/>
        <w:jc w:val="both"/>
      </w:pPr>
      <w:r>
        <w:t>intézményi gyermekétkeztetés támogatása             8.012.466 forint</w:t>
      </w:r>
    </w:p>
    <w:p w14:paraId="530218A9" w14:textId="77777777" w:rsidR="002B2F32" w:rsidRDefault="00602825">
      <w:pPr>
        <w:pStyle w:val="Szvegtrzs"/>
        <w:spacing w:after="160" w:line="240" w:lineRule="auto"/>
        <w:jc w:val="both"/>
      </w:pPr>
      <w:r>
        <w:t> </w:t>
      </w:r>
    </w:p>
    <w:p w14:paraId="1278DC8C" w14:textId="77777777" w:rsidR="002B2F32" w:rsidRDefault="00602825">
      <w:pPr>
        <w:pStyle w:val="Szvegtrzs"/>
        <w:spacing w:after="160" w:line="240" w:lineRule="auto"/>
        <w:jc w:val="both"/>
        <w:rPr>
          <w:b/>
          <w:bCs/>
        </w:rPr>
      </w:pPr>
      <w:r>
        <w:rPr>
          <w:b/>
          <w:bCs/>
        </w:rPr>
        <w:t>A települési önkormányzatok egyes köznevelési feladatainak támogatása</w:t>
      </w:r>
    </w:p>
    <w:p w14:paraId="41B18F79" w14:textId="77777777" w:rsidR="002B2F32" w:rsidRDefault="00602825">
      <w:pPr>
        <w:pStyle w:val="Szvegtrzs"/>
        <w:spacing w:after="160" w:line="240" w:lineRule="auto"/>
        <w:jc w:val="both"/>
      </w:pPr>
      <w:r>
        <w:t>A helyi önkormányzatok központi finanszírozása a 2013. évtől bevezetett önkormányzati feladatellátáshoz igazodó, feladatalapú támogatási rendszerben történik.</w:t>
      </w:r>
    </w:p>
    <w:p w14:paraId="53D9D9AA" w14:textId="77777777" w:rsidR="002B2F32" w:rsidRDefault="00602825">
      <w:pPr>
        <w:pStyle w:val="Szvegtrzs"/>
        <w:spacing w:after="160" w:line="240" w:lineRule="auto"/>
        <w:jc w:val="both"/>
      </w:pPr>
      <w:r>
        <w:t>A köznevelési ágazatban az önkormányzatok fő feladata továbbra is az óvodai ellátás, amelyhez a központi költségvetés több elemű támogatással járul hozzá.</w:t>
      </w:r>
    </w:p>
    <w:p w14:paraId="67803E40" w14:textId="77777777" w:rsidR="002B2F32" w:rsidRDefault="00602825" w:rsidP="003502A4">
      <w:pPr>
        <w:spacing w:before="159" w:after="159"/>
        <w:ind w:right="159"/>
        <w:jc w:val="both"/>
      </w:pPr>
      <w:r>
        <w:t>Átlagbéralapú támogatást biztosít az óvodapedagógusok és az óvodapedagógusok nevelőmunkáját közvetlenül segítők béréhez és az ehhez kapcsolódó szociális hozzájárulási adóhoz úgy, hogy figyelembe veszi a köznevelési törvény óvodai nevelésszervezési paramétereit (csoport átlaglétszám, foglalkozási időkeret, gyermekekkel töltendő kötött idő). Az óvodapedagógusok támogatása 2022.évben nem változott, a segítők támogatása pedig 420.000 forint/létszám/év emelkedett.</w:t>
      </w:r>
    </w:p>
    <w:p w14:paraId="3DE101E1" w14:textId="77777777" w:rsidR="002B2F32" w:rsidRDefault="00602825" w:rsidP="003502A4">
      <w:pPr>
        <w:spacing w:before="159" w:after="159"/>
        <w:ind w:right="159"/>
        <w:jc w:val="both"/>
      </w:pPr>
      <w:r>
        <w:t>A központi költségvetés kiegészítő támogatást biztosít az előmeneteli rendszer keretén belül lebonyolított minőségi eljárás során a Pedagógus II, a Mesterpedagógus vagy Kutatótanár fokozatú besorolással rendelkezőt óvodapedagógusok, valamint a Pedagógus II. fokozatba átsorolt, pedagógus szakképzettséggel rendelkező segítők béréhez. A támogatás teljes összege az önkormányzatot az általa fenntartott intézményekben 2021 évben ténylegesen foglalkoztatott pedagógusok száma alapján illeti meg. A Pedagógus II. kategóriába sorolt pedagógusok finanszírozása az előző évhez hasonlóan 432.000 forint/fő/év, a Mesterpedagógus, Kutatótanár kategóriába sorolt pedagógusok finanszírozása pedig 1.611.000 forint/fő/év.</w:t>
      </w:r>
    </w:p>
    <w:p w14:paraId="7C11EC67" w14:textId="77777777" w:rsidR="002B2F32" w:rsidRDefault="00602825" w:rsidP="003502A4">
      <w:pPr>
        <w:spacing w:before="159" w:after="159"/>
        <w:ind w:right="159"/>
        <w:jc w:val="both"/>
      </w:pPr>
      <w:r>
        <w:t>a központi költségvetés 2022-ben is kiegészítő támogatást biztosít az önkormányzat által fenntartott óvodában foglalkoztatott, nemzetiségi pótlékra jogosult pedagógusok nemzetiségi pótlékjához és az ehhez kapcsolódó szociális hozzájárulási adóhoz, mely továbbra is 811.600 forint/fő/év</w:t>
      </w:r>
    </w:p>
    <w:p w14:paraId="637E2452" w14:textId="77777777" w:rsidR="002B2F32" w:rsidRDefault="00602825">
      <w:pPr>
        <w:pStyle w:val="Szvegtrzs"/>
        <w:spacing w:after="160" w:line="240" w:lineRule="auto"/>
        <w:jc w:val="both"/>
        <w:rPr>
          <w:b/>
          <w:bCs/>
        </w:rPr>
      </w:pPr>
      <w:r>
        <w:rPr>
          <w:b/>
          <w:bCs/>
        </w:rPr>
        <w:t>A települési önkormányzatok szociális és gyermekjóléti feladatainak támogatása</w:t>
      </w:r>
    </w:p>
    <w:p w14:paraId="79444E7A" w14:textId="77777777" w:rsidR="002B2F32" w:rsidRDefault="00602825">
      <w:pPr>
        <w:pStyle w:val="Szvegtrzs"/>
        <w:spacing w:after="160" w:line="240" w:lineRule="auto"/>
        <w:jc w:val="both"/>
      </w:pPr>
      <w:r>
        <w:t>A szociális és gyermekjóléti ellátórendszerben az önkormányzatok szerepe alapvetően továbbra is a pénzbeli ellátások, illetve az alapellátások biztosítása lesz.</w:t>
      </w:r>
    </w:p>
    <w:p w14:paraId="71794002" w14:textId="77777777" w:rsidR="002B2F32" w:rsidRDefault="00602825">
      <w:pPr>
        <w:pStyle w:val="Szvegtrzs"/>
        <w:spacing w:after="160" w:line="240" w:lineRule="auto"/>
        <w:jc w:val="both"/>
        <w:rPr>
          <w:b/>
          <w:bCs/>
        </w:rPr>
      </w:pPr>
      <w:r>
        <w:rPr>
          <w:b/>
          <w:bCs/>
        </w:rPr>
        <w:t>A települési önkormányzatok szociális feladatainak egyéb támogatása</w:t>
      </w:r>
    </w:p>
    <w:p w14:paraId="53998775" w14:textId="77777777" w:rsidR="002B2F32" w:rsidRDefault="00602825">
      <w:pPr>
        <w:pStyle w:val="Szvegtrzs"/>
        <w:spacing w:after="160" w:line="240" w:lineRule="auto"/>
        <w:jc w:val="both"/>
      </w:pPr>
      <w:r>
        <w:t>A támogatás a 35.000 forint egy lakosra jutó adó-erőképesség alatti települési önkormányzatok egyes szociális jellegű feladataihoz járul hozzá. Ajka város önkormányzata nem részesül a települési önkormányzatok szociális feladatinak egyéb támogatásából, mivel az 1 főre jutó adó-erőképesség 54.183 forint/fő.</w:t>
      </w:r>
    </w:p>
    <w:p w14:paraId="2FF37777" w14:textId="77777777" w:rsidR="002B2F32" w:rsidRDefault="00602825">
      <w:pPr>
        <w:pStyle w:val="Szvegtrzs"/>
        <w:spacing w:after="160" w:line="240" w:lineRule="auto"/>
        <w:jc w:val="both"/>
        <w:rPr>
          <w:b/>
          <w:bCs/>
        </w:rPr>
      </w:pPr>
      <w:r>
        <w:rPr>
          <w:b/>
          <w:bCs/>
        </w:rPr>
        <w:t>Egyes szociális és gyermekjóléti feladatok támogatása</w:t>
      </w:r>
    </w:p>
    <w:p w14:paraId="2A3AE13B" w14:textId="77777777" w:rsidR="002B2F32" w:rsidRDefault="00602825" w:rsidP="003502A4">
      <w:pPr>
        <w:pStyle w:val="Szvegtrzs"/>
        <w:spacing w:after="0" w:line="240" w:lineRule="auto"/>
        <w:jc w:val="both"/>
      </w:pPr>
      <w:r>
        <w:t>2017. január 1-től gyermekjóléti szolgáltatás a családsegítéssel egy szolgáltató - a család- és gyermekjóléti szolgálat keretében működtethető. Szintén ez év január 1-től család- és gyermekjóléti központnak az a járásszékhely településen működő gyermekjóléti szolgálat minősül, amely önálló intézményként, illetve szervezeti és szakmai szempontból önálló intézményegységként működik.</w:t>
      </w:r>
    </w:p>
    <w:p w14:paraId="2FDF5579" w14:textId="77777777" w:rsidR="002B2F32" w:rsidRDefault="00602825" w:rsidP="003502A4">
      <w:pPr>
        <w:pStyle w:val="Szvegtrzs"/>
        <w:spacing w:after="0" w:line="240" w:lineRule="auto"/>
        <w:jc w:val="both"/>
      </w:pPr>
      <w:r>
        <w:t>E két intézmény működtetéséhez a központ költségvetés a számított szakmai létszám alapján, a személyi és dologi kiadások elismert átlagos költségei figyelembevételével biztosít támogatást.</w:t>
      </w:r>
    </w:p>
    <w:p w14:paraId="25DECFE9" w14:textId="77777777" w:rsidR="002B2F32" w:rsidRDefault="00602825">
      <w:pPr>
        <w:pStyle w:val="Szvegtrzs"/>
        <w:spacing w:before="159" w:after="0" w:line="240" w:lineRule="auto"/>
        <w:jc w:val="both"/>
      </w:pPr>
      <w:r>
        <w:lastRenderedPageBreak/>
        <w:t>2018-tól a központi költségvetés támogatást biztosít azon járásszékhely települési önkormányzatoknak, melyek az általuk fenntartott család- és gyermekjóléti központ útján ellátják az óvodai és iskolai szociális segítő tevékenységet.</w:t>
      </w:r>
    </w:p>
    <w:p w14:paraId="6FDAE606" w14:textId="77777777" w:rsidR="002B2F32" w:rsidRDefault="00602825">
      <w:pPr>
        <w:pStyle w:val="Szvegtrzs"/>
        <w:spacing w:after="160" w:line="240" w:lineRule="auto"/>
        <w:jc w:val="both"/>
      </w:pPr>
      <w:r>
        <w:t xml:space="preserve">Továbbra is önkormányzati feladat a szociális étkeztetés biztosítása, az időskorúak, valamint a fogyatékos és </w:t>
      </w:r>
      <w:proofErr w:type="spellStart"/>
      <w:r>
        <w:t>demens</w:t>
      </w:r>
      <w:proofErr w:type="spellEnd"/>
      <w:r>
        <w:t xml:space="preserve"> személyek nappali intézményi ellátása, hajléktalanok átmeneti intézményének fenntartása.</w:t>
      </w:r>
    </w:p>
    <w:p w14:paraId="3BB75FDA" w14:textId="77777777" w:rsidR="002B2F32" w:rsidRDefault="00602825">
      <w:pPr>
        <w:pStyle w:val="Szvegtrzs"/>
        <w:spacing w:after="160" w:line="240" w:lineRule="auto"/>
        <w:jc w:val="both"/>
      </w:pPr>
      <w:r>
        <w:t> </w:t>
      </w:r>
    </w:p>
    <w:p w14:paraId="04E508CA" w14:textId="77777777" w:rsidR="002B2F32" w:rsidRDefault="00602825">
      <w:pPr>
        <w:pStyle w:val="Szvegtrzs"/>
        <w:spacing w:after="160" w:line="240" w:lineRule="auto"/>
        <w:jc w:val="both"/>
      </w:pPr>
      <w:r>
        <w:t>A házi segítségnyújtást a központi költségvetés két részre bontotta: szociális segítésre, illetve személyi gondozásra. Előbbi esetében a támogatás a kizárólag szociális segítésre megállapodást kötött ellátottak után jár és a feladat ellátható közfoglalkoztatottak alkalmazásával is, (de ez esetben a támogatás kizárólag a feladat ellátásával összefüggő kiadások közfoglalkoztatásához kapcsolódó egyéb állami támogatással nem fedezett részére használható fel.)</w:t>
      </w:r>
    </w:p>
    <w:p w14:paraId="618ED1A5" w14:textId="77777777" w:rsidR="002B2F32" w:rsidRDefault="00602825">
      <w:pPr>
        <w:pStyle w:val="Szvegtrzs"/>
        <w:spacing w:after="160" w:line="240" w:lineRule="auto"/>
        <w:jc w:val="both"/>
      </w:pPr>
      <w:r>
        <w:t>A személyi gondozás esetében a támogatás kizárólag a személyi gondozásra megállapodást kötöttek után jár és e feladat ellátásában közfoglalkoztatottak nem működhetnek közre.</w:t>
      </w:r>
    </w:p>
    <w:p w14:paraId="3F0DA3D9" w14:textId="77777777" w:rsidR="002B2F32" w:rsidRDefault="00602825">
      <w:pPr>
        <w:pStyle w:val="Szvegtrzs"/>
        <w:spacing w:after="160" w:line="240" w:lineRule="auto"/>
        <w:jc w:val="both"/>
      </w:pPr>
      <w:r>
        <w:t> </w:t>
      </w:r>
    </w:p>
    <w:p w14:paraId="09538DCF" w14:textId="77777777" w:rsidR="002B2F32" w:rsidRDefault="00602825">
      <w:pPr>
        <w:pStyle w:val="Szvegtrzs"/>
        <w:spacing w:before="159" w:after="0" w:line="240" w:lineRule="auto"/>
        <w:jc w:val="both"/>
      </w:pPr>
      <w:r>
        <w:t>2021-ben a szociális feladatok esetében a támogatás a korábbi évhez képest a következő összegekkel növekedett:</w:t>
      </w:r>
    </w:p>
    <w:p w14:paraId="6573E6BC" w14:textId="77777777" w:rsidR="002B2F32" w:rsidRDefault="00602825" w:rsidP="003502A4">
      <w:pPr>
        <w:ind w:left="159" w:right="159"/>
        <w:jc w:val="both"/>
      </w:pPr>
      <w:r>
        <w:t>a család- és gyermekjóléti szolgálatnál                     187.440 forint/számított létszám,</w:t>
      </w:r>
    </w:p>
    <w:p w14:paraId="2A679E67" w14:textId="77777777" w:rsidR="002B2F32" w:rsidRDefault="00602825" w:rsidP="003502A4">
      <w:pPr>
        <w:ind w:left="159" w:right="159"/>
        <w:jc w:val="both"/>
      </w:pPr>
      <w:r>
        <w:t>a család- és gyermekjóléti központnál                       214.270 forint/számított létszám,</w:t>
      </w:r>
    </w:p>
    <w:p w14:paraId="6434A2AB" w14:textId="77777777" w:rsidR="002B2F32" w:rsidRDefault="00602825" w:rsidP="003502A4">
      <w:pPr>
        <w:ind w:left="159" w:right="159"/>
        <w:jc w:val="both"/>
      </w:pPr>
      <w:r>
        <w:t>a szociális étkeztetés ellátásánál                                     1.450 forint/fő,</w:t>
      </w:r>
    </w:p>
    <w:p w14:paraId="52515E60" w14:textId="77777777" w:rsidR="002B2F32" w:rsidRDefault="00602825" w:rsidP="003502A4">
      <w:pPr>
        <w:ind w:left="159" w:right="159"/>
        <w:jc w:val="both"/>
      </w:pPr>
      <w:r>
        <w:t>a személyi gondozás ellátásánál                                    18.130 forint/fő,</w:t>
      </w:r>
    </w:p>
    <w:p w14:paraId="169E6411" w14:textId="77777777" w:rsidR="002B2F32" w:rsidRDefault="00602825" w:rsidP="003502A4">
      <w:pPr>
        <w:ind w:left="159" w:right="159"/>
        <w:jc w:val="both"/>
      </w:pPr>
      <w:r>
        <w:t>az időskorúak nappali intézményi ellátásnál                  8.630 forint/fő,</w:t>
      </w:r>
    </w:p>
    <w:p w14:paraId="557195D3" w14:textId="77777777" w:rsidR="002B2F32" w:rsidRDefault="00602825" w:rsidP="003502A4">
      <w:pPr>
        <w:ind w:left="159" w:right="159"/>
        <w:jc w:val="both"/>
      </w:pPr>
      <w:proofErr w:type="spellStart"/>
      <w:r>
        <w:t>demens</w:t>
      </w:r>
      <w:proofErr w:type="spellEnd"/>
      <w:r>
        <w:t xml:space="preserve"> személyek nappali intézményi ellátásánál     17.460 forint/fő,</w:t>
      </w:r>
    </w:p>
    <w:p w14:paraId="018D9B98" w14:textId="77777777" w:rsidR="002B2F32" w:rsidRDefault="00602825" w:rsidP="003502A4">
      <w:pPr>
        <w:ind w:left="159" w:right="159"/>
        <w:jc w:val="both"/>
      </w:pPr>
      <w:r>
        <w:t>hajléktalanok átmeneti intézményeinél                         20.320 forint/férőhely.</w:t>
      </w:r>
    </w:p>
    <w:p w14:paraId="3096C4D3" w14:textId="77777777" w:rsidR="002B2F32" w:rsidRDefault="00602825">
      <w:pPr>
        <w:pStyle w:val="Szvegtrzs"/>
        <w:spacing w:before="159" w:after="0" w:line="240" w:lineRule="auto"/>
        <w:jc w:val="both"/>
      </w:pPr>
      <w:r>
        <w:t> </w:t>
      </w:r>
    </w:p>
    <w:p w14:paraId="2309ABBF" w14:textId="77777777" w:rsidR="002B2F32" w:rsidRDefault="00602825">
      <w:pPr>
        <w:pStyle w:val="Szvegtrzs"/>
        <w:spacing w:before="159" w:after="0" w:line="240" w:lineRule="auto"/>
        <w:jc w:val="both"/>
      </w:pPr>
      <w:r>
        <w:t>A települési önkormányzatok által biztosított egyes szociális szakosított ellátások, valamint a gyermekek átmeneti gondozásával kapcsolatos feladatok támogatásának kapcsán a finanszírozás szempontjából elismert szakmai dolgozók bértámogatása éves szinten 265.960 forint/számított létszámmal emelkedett.</w:t>
      </w:r>
    </w:p>
    <w:p w14:paraId="450E7C3D" w14:textId="77777777" w:rsidR="002B2F32" w:rsidRDefault="00602825">
      <w:pPr>
        <w:pStyle w:val="Szvegtrzs"/>
        <w:spacing w:after="160" w:line="240" w:lineRule="auto"/>
        <w:jc w:val="both"/>
      </w:pPr>
      <w:r>
        <w:t> </w:t>
      </w:r>
    </w:p>
    <w:p w14:paraId="57C11B0B" w14:textId="77777777" w:rsidR="002B2F32" w:rsidRDefault="00602825">
      <w:pPr>
        <w:pStyle w:val="Szvegtrzs"/>
        <w:spacing w:before="159" w:after="0" w:line="240" w:lineRule="auto"/>
        <w:jc w:val="both"/>
      </w:pPr>
      <w:r>
        <w:t>A bölcsőde, mini bölcsőde támogatása 2019-től megváltozott. Egyrészt a finanszírozás szempontjából elismert szakmai dolgozók bértámogatásából, másrészt bölcsődei üzemeltetési támogatásból tevődik össze.</w:t>
      </w:r>
    </w:p>
    <w:p w14:paraId="2637664A" w14:textId="77777777" w:rsidR="002B2F32" w:rsidRDefault="00602825">
      <w:pPr>
        <w:pStyle w:val="Szvegtrzs"/>
        <w:spacing w:before="159" w:after="0" w:line="240" w:lineRule="auto"/>
        <w:jc w:val="both"/>
      </w:pPr>
      <w:r>
        <w:t>Ez utóbbi támogatás összegéről az államháztartásért felelős miniszter dönt a települések típusát és az egy lakosra jutó iparűzési adóerő-képességet is figyelembe véve.</w:t>
      </w:r>
    </w:p>
    <w:p w14:paraId="365BF0F0" w14:textId="77777777" w:rsidR="002B2F32" w:rsidRDefault="00602825">
      <w:pPr>
        <w:pStyle w:val="Szvegtrzs"/>
        <w:spacing w:before="159" w:after="0" w:line="240" w:lineRule="auto"/>
        <w:jc w:val="both"/>
      </w:pPr>
      <w:r>
        <w:t>A bértámogatás a bölcsődét, mini bölcsődét fenntartó települési önkormányzatok részére az általuk foglalkoztatott kisgyermeknevelők és dajkák bérének, a bölcsődei pótlékjának, valamint az ehhez kapcsolódó szociális hozzájárulási adónak a kifizetésére szolgál. A finanszírozás eltérő a felsőfokú végzettségű kisgyermeknevelők, szaktanácsadók, illetve bölcsődei dajkák, középfokú végzettségű kisgyermeknevelők, szaktanácsadók</w:t>
      </w:r>
      <w:r>
        <w:rPr>
          <w:b/>
          <w:bCs/>
        </w:rPr>
        <w:t xml:space="preserve"> </w:t>
      </w:r>
      <w:r>
        <w:t>esetében és a végzettségen kívül a beíratott gyerekek létszámán alapul. A támogatás összegét a tavalyi évhez képest nem módosították: 5.100.000 forint/számított létszám/év a képzettebb, 4.260.000 forint/számított létszám/év a kevésbé képzett dolgozók esetében.</w:t>
      </w:r>
    </w:p>
    <w:p w14:paraId="0036E8AE" w14:textId="77777777" w:rsidR="002B2F32" w:rsidRDefault="00602825">
      <w:pPr>
        <w:pStyle w:val="Szvegtrzs"/>
        <w:spacing w:before="159" w:after="0" w:line="240" w:lineRule="auto"/>
        <w:jc w:val="both"/>
      </w:pPr>
      <w:r>
        <w:t> </w:t>
      </w:r>
    </w:p>
    <w:p w14:paraId="5589053F" w14:textId="77777777" w:rsidR="002B2F32" w:rsidRDefault="00602825">
      <w:pPr>
        <w:pStyle w:val="Szvegtrzs"/>
        <w:spacing w:before="159" w:after="0" w:line="240" w:lineRule="auto"/>
        <w:jc w:val="both"/>
        <w:rPr>
          <w:b/>
          <w:bCs/>
        </w:rPr>
      </w:pPr>
      <w:r>
        <w:rPr>
          <w:b/>
          <w:bCs/>
        </w:rPr>
        <w:lastRenderedPageBreak/>
        <w:t>Intézményi gyermekétkeztetés támogatása</w:t>
      </w:r>
    </w:p>
    <w:p w14:paraId="049B17E9" w14:textId="77777777" w:rsidR="002B2F32" w:rsidRDefault="00602825">
      <w:pPr>
        <w:pStyle w:val="Szvegtrzs"/>
        <w:spacing w:before="159" w:after="0" w:line="240" w:lineRule="auto"/>
        <w:jc w:val="both"/>
      </w:pPr>
      <w:r>
        <w:t xml:space="preserve">Továbbra is önkormányzati feladat a gyermekétkeztetés, valamint a 2017-ben bevezetett rászoruló gyermekek </w:t>
      </w:r>
      <w:proofErr w:type="spellStart"/>
      <w:r>
        <w:t>szünidei</w:t>
      </w:r>
      <w:proofErr w:type="spellEnd"/>
      <w:r>
        <w:t xml:space="preserve"> étkezésének támogatása, melynek keretében a szülő, törvényes képviselő kérelmére a déli meleg főétkezést a hátrányos helyzetű gyermek és a rendszeres gyermekvédelmi kedvezményben részesülő, halmozottan hátrányos helyzetű gyermek (együtt: rászoruló gyermekek) részére a települési önkormányzat ingyenesen biztosítja.</w:t>
      </w:r>
    </w:p>
    <w:p w14:paraId="52FC72A8" w14:textId="77777777" w:rsidR="002B2F32" w:rsidRDefault="00602825">
      <w:pPr>
        <w:pStyle w:val="Szvegtrzs"/>
        <w:spacing w:before="159" w:after="0" w:line="240" w:lineRule="auto"/>
        <w:jc w:val="both"/>
      </w:pPr>
      <w:r>
        <w:t>Az intézményi gyermekétkeztetés vonatkozásában az étkeztetési feladatot ellátók után járó bértámogatás mintegy 66.000 forint/számított létszám/év-vel emelkedett 2022-ben, ugyanakkor az üzemeltetési támogatás továbbra is a település típusát és az egy lakosra jutó adóerő-képességet is figyelembe véve, az államháztartásért felelős miniszteri döntés függvénye.</w:t>
      </w:r>
    </w:p>
    <w:p w14:paraId="368F06AA" w14:textId="77777777" w:rsidR="002B2F32" w:rsidRDefault="00602825">
      <w:pPr>
        <w:pStyle w:val="Szvegtrzs"/>
        <w:spacing w:before="159" w:after="0" w:line="240" w:lineRule="auto"/>
        <w:jc w:val="both"/>
        <w:rPr>
          <w:b/>
          <w:bCs/>
        </w:rPr>
      </w:pPr>
      <w:r>
        <w:rPr>
          <w:b/>
          <w:bCs/>
        </w:rPr>
        <w:t>A települési önkormányzatok kulturális feladatainak támogatása</w:t>
      </w:r>
    </w:p>
    <w:p w14:paraId="27FF6AD2" w14:textId="77777777" w:rsidR="002B2F32" w:rsidRDefault="00602825">
      <w:pPr>
        <w:pStyle w:val="Szvegtrzs"/>
        <w:spacing w:after="160" w:line="240" w:lineRule="auto"/>
        <w:jc w:val="both"/>
      </w:pPr>
      <w:r>
        <w:t>Az önkormányzatok kulturális feladatainak, ezen belül a települési önkormányzatok nyilvános könyvtári és közművelődési feladatainak támogatása a település lakosság száma alapján illeti meg az önkormányzatot, ez az összeg 43 Ft/fő-vel növekedett.</w:t>
      </w:r>
    </w:p>
    <w:p w14:paraId="1AA8843E" w14:textId="77777777" w:rsidR="002B2F32" w:rsidRDefault="00602825">
      <w:pPr>
        <w:pStyle w:val="Szvegtrzs"/>
        <w:spacing w:after="160" w:line="240" w:lineRule="auto"/>
        <w:jc w:val="both"/>
      </w:pPr>
      <w:r>
        <w:t> </w:t>
      </w:r>
    </w:p>
    <w:p w14:paraId="4DE60DF2" w14:textId="77777777" w:rsidR="002B2F32" w:rsidRDefault="00602825">
      <w:pPr>
        <w:pStyle w:val="Szvegtrzs"/>
        <w:spacing w:after="160" w:line="240" w:lineRule="auto"/>
        <w:jc w:val="both"/>
        <w:rPr>
          <w:b/>
          <w:bCs/>
        </w:rPr>
      </w:pPr>
      <w:r>
        <w:rPr>
          <w:b/>
          <w:bCs/>
        </w:rPr>
        <w:t xml:space="preserve">IV. Támogatásértékű bevételek (államháztartáson </w:t>
      </w:r>
      <w:proofErr w:type="gramStart"/>
      <w:r>
        <w:rPr>
          <w:b/>
          <w:bCs/>
        </w:rPr>
        <w:t>belülről)   </w:t>
      </w:r>
      <w:proofErr w:type="gramEnd"/>
      <w:r>
        <w:rPr>
          <w:b/>
          <w:bCs/>
        </w:rPr>
        <w:t xml:space="preserve">               1.016.573 </w:t>
      </w:r>
      <w:proofErr w:type="spellStart"/>
      <w:r>
        <w:rPr>
          <w:b/>
          <w:bCs/>
        </w:rPr>
        <w:t>eFt</w:t>
      </w:r>
      <w:proofErr w:type="spellEnd"/>
    </w:p>
    <w:p w14:paraId="7DA1D816" w14:textId="77777777" w:rsidR="002B2F32" w:rsidRDefault="00602825">
      <w:pPr>
        <w:pStyle w:val="Szvegtrzs"/>
        <w:spacing w:after="160" w:line="240" w:lineRule="auto"/>
        <w:jc w:val="both"/>
        <w:rPr>
          <w:b/>
          <w:bCs/>
        </w:rPr>
      </w:pPr>
      <w:r>
        <w:rPr>
          <w:b/>
          <w:bCs/>
        </w:rPr>
        <w:t xml:space="preserve">Támogatás értékű működési bevétel                                                             106.946 </w:t>
      </w:r>
      <w:proofErr w:type="spellStart"/>
      <w:r>
        <w:rPr>
          <w:b/>
          <w:bCs/>
        </w:rPr>
        <w:t>eFt</w:t>
      </w:r>
      <w:proofErr w:type="spellEnd"/>
    </w:p>
    <w:p w14:paraId="25C6AD69" w14:textId="77777777" w:rsidR="002B2F32" w:rsidRDefault="00602825">
      <w:pPr>
        <w:pStyle w:val="Szvegtrzs"/>
        <w:spacing w:after="160" w:line="240" w:lineRule="auto"/>
        <w:jc w:val="both"/>
      </w:pPr>
      <w:r>
        <w:t xml:space="preserve">Itt összesítjük az intézmények által megtervezett támogatás értékű bevétel (pl. pályázati támogatások, módszertani feladatok támogatásait stb.)                              </w:t>
      </w:r>
      <w:r>
        <w:rPr>
          <w:b/>
          <w:bCs/>
        </w:rPr>
        <w:t xml:space="preserve">29.582 </w:t>
      </w:r>
      <w:proofErr w:type="spellStart"/>
      <w:r>
        <w:rPr>
          <w:b/>
          <w:bCs/>
        </w:rPr>
        <w:t>eFt</w:t>
      </w:r>
      <w:proofErr w:type="spellEnd"/>
      <w:r>
        <w:rPr>
          <w:b/>
          <w:bCs/>
        </w:rPr>
        <w:t>,</w:t>
      </w:r>
    </w:p>
    <w:p w14:paraId="196A0DC0" w14:textId="77777777" w:rsidR="002B2F32" w:rsidRDefault="00602825">
      <w:pPr>
        <w:pStyle w:val="Szvegtrzs"/>
        <w:spacing w:after="160" w:line="240" w:lineRule="auto"/>
        <w:jc w:val="both"/>
        <w:rPr>
          <w:b/>
          <w:bCs/>
        </w:rPr>
      </w:pPr>
      <w:r>
        <w:rPr>
          <w:b/>
          <w:bCs/>
        </w:rPr>
        <w:t>Tartós munkanélküliek foglalkoztatása (Munkaügyi Központ pályázati támogatása)</w:t>
      </w:r>
    </w:p>
    <w:p w14:paraId="149E4BEE" w14:textId="77777777" w:rsidR="002B2F32" w:rsidRDefault="00602825">
      <w:pPr>
        <w:pStyle w:val="Szvegtrzs"/>
        <w:spacing w:after="160" w:line="240" w:lineRule="auto"/>
        <w:jc w:val="both"/>
      </w:pPr>
      <w:r>
        <w:t>Jelenlegi ismereteink szerint a közfoglalkoztatás megszervezése továbbra is önkormányzati feladat marad, azonban a feladat 2022. évi megvalósíthatóságáról csak részben rendelkezünk információval. Az elmúlt év során a közfoglalkoztatási programmal kapcsolatosan kialakult tendenciát figyelembe véve, 2022-ben évi átlagos 45 fő - legalább három hónapig tartó - közfoglalkoztatásban történő részvételével indokolt a költségvetés készítése.</w:t>
      </w:r>
    </w:p>
    <w:p w14:paraId="17D3A063" w14:textId="77777777" w:rsidR="002B2F32" w:rsidRDefault="00602825">
      <w:pPr>
        <w:pStyle w:val="Szvegtrzs"/>
        <w:spacing w:after="160" w:line="240" w:lineRule="auto"/>
        <w:jc w:val="both"/>
      </w:pPr>
      <w:r>
        <w:t>A központi költségvetés - a Magyar Államkincstár területileg illetékes igazgatósága által, a benyújtott és elbírált pályázatok alapján - az Önkormányzat részére a közfoglalkoztatás keretében kifizetett munkabér és közterhei 85%-át megtéríti.</w:t>
      </w:r>
    </w:p>
    <w:p w14:paraId="2CBCAEE9" w14:textId="77777777" w:rsidR="002B2F32" w:rsidRDefault="00602825">
      <w:pPr>
        <w:pStyle w:val="Szvegtrzs"/>
        <w:spacing w:after="160" w:line="240" w:lineRule="auto"/>
        <w:jc w:val="both"/>
      </w:pPr>
      <w:r>
        <w:t>Figyelembe vettem a 2021. március 8. napjától 2022. február 28. napjáig tartó közfoglalkoztatásban foglalkoztatott 40 fő segédmunkást.</w:t>
      </w:r>
    </w:p>
    <w:p w14:paraId="5D8EFC48" w14:textId="77777777" w:rsidR="002B2F32" w:rsidRDefault="00602825">
      <w:pPr>
        <w:pStyle w:val="Szvegtrzs"/>
        <w:spacing w:after="160" w:line="240" w:lineRule="auto"/>
        <w:jc w:val="both"/>
      </w:pPr>
      <w:r>
        <w:t>A közfoglalkoztatási bér és a közfoglalkoztatási garantált bér megállapításáról szóló 170/2011.(VIII.24.) Korm. rendelet 2022. január 1. napjától hatályos módosítása alapján (100.000.-Ft) a közfoglalkoztatási bér összegét vettem figyelembe. </w:t>
      </w:r>
    </w:p>
    <w:p w14:paraId="5171359D" w14:textId="77777777" w:rsidR="002B2F32" w:rsidRDefault="00602825">
      <w:pPr>
        <w:pStyle w:val="Szvegtrzs"/>
        <w:spacing w:after="160" w:line="240" w:lineRule="auto"/>
        <w:jc w:val="both"/>
      </w:pPr>
      <w:r>
        <w:t>A tervezésnél figyelembe vettem azt, hogy a finanszírozás pályázati rendszer útján önrész biztosításával fog történni.  A tervezett összeg a bér és járulékok (szociális hozzájárulási adó mértéke 2022. évben: 13% - 6,5%)</w:t>
      </w:r>
      <w:r>
        <w:rPr>
          <w:b/>
          <w:bCs/>
        </w:rPr>
        <w:t xml:space="preserve"> </w:t>
      </w:r>
      <w:r>
        <w:t>összegét tartalmazza. Az önkormányzat közfoglalkoztatás esetén a Tbj. 19. §-</w:t>
      </w:r>
      <w:proofErr w:type="spellStart"/>
      <w:r>
        <w:t>ában</w:t>
      </w:r>
      <w:proofErr w:type="spellEnd"/>
      <w:r>
        <w:t xml:space="preserve"> meghatározott társadalombiztosítás járulék (várható mértéke: 15,5%) 50%-</w:t>
      </w:r>
      <w:proofErr w:type="spellStart"/>
      <w:r>
        <w:t>ának</w:t>
      </w:r>
      <w:proofErr w:type="spellEnd"/>
      <w:r>
        <w:t xml:space="preserve"> megfizetése alól mentesül a 2004. évi CXXIII. törvény 8/A. § (1) bekezdése alapján.</w:t>
      </w:r>
    </w:p>
    <w:p w14:paraId="7F22B19B" w14:textId="77777777" w:rsidR="002B2F32" w:rsidRDefault="00602825">
      <w:pPr>
        <w:pStyle w:val="Szvegtrzs"/>
        <w:spacing w:after="160" w:line="240" w:lineRule="auto"/>
        <w:jc w:val="both"/>
      </w:pPr>
      <w:r>
        <w:t>A tervezet kizárólag az önkormányzat által megvalósítandó közfoglalkoztatás tervezett kiadásait tartalmazza, mivel intézményeinek, valamint a közfeladatot ellátó szervezetek már saját maguk pályáznak közfoglalkoztatás megvalósítására, amelyhez az elmúlt időszakban már egyáltalán nem volt szükséges önrészt biztosítani (a programok 100%-os támogatottsággal zajlottak).</w:t>
      </w:r>
    </w:p>
    <w:p w14:paraId="710484E3" w14:textId="77777777" w:rsidR="002B2F32" w:rsidRDefault="00602825">
      <w:pPr>
        <w:pStyle w:val="Szvegtrzs"/>
        <w:spacing w:after="160" w:line="240" w:lineRule="auto"/>
        <w:jc w:val="both"/>
      </w:pPr>
      <w:r>
        <w:lastRenderedPageBreak/>
        <w:t>Az országos közfoglalkoztatási program tervezésénél 2022. évben a garantált bérminimumot (260.000.- Ft) vettem figyelembe.</w:t>
      </w:r>
    </w:p>
    <w:p w14:paraId="008B2FA3" w14:textId="77777777" w:rsidR="002B2F32" w:rsidRDefault="00602825">
      <w:pPr>
        <w:pStyle w:val="Szvegtrzs"/>
        <w:spacing w:after="160" w:line="240" w:lineRule="auto"/>
        <w:jc w:val="both"/>
        <w:rPr>
          <w:b/>
          <w:bCs/>
        </w:rPr>
      </w:pPr>
      <w:r>
        <w:rPr>
          <w:b/>
          <w:bCs/>
        </w:rPr>
        <w:t xml:space="preserve">Áthúzódó, hosszabb időtartamú közfoglalkoztatás  </w:t>
      </w:r>
    </w:p>
    <w:p w14:paraId="76AF21EE" w14:textId="77777777" w:rsidR="002B2F32" w:rsidRDefault="00602825">
      <w:pPr>
        <w:pStyle w:val="Szvegtrzs"/>
        <w:spacing w:after="160" w:line="240" w:lineRule="auto"/>
        <w:jc w:val="both"/>
      </w:pPr>
      <w:r>
        <w:t xml:space="preserve">Az áthúzódó hosszabb időtartamú közfoglalkoztatás keretében 2021. március 8. napjától 2022. február 28. napjáig 40 fő vesz részt segédmunkás munkakörben, napi 8 órában. A támogatás mértéke a kifizetett bruttó bér + </w:t>
      </w:r>
      <w:proofErr w:type="spellStart"/>
      <w:r>
        <w:t>szocho</w:t>
      </w:r>
      <w:proofErr w:type="spellEnd"/>
      <w:r>
        <w:t xml:space="preserve"> 50%-a: 12.183.500.- Ft</w:t>
      </w:r>
    </w:p>
    <w:p w14:paraId="37B59DA0" w14:textId="77777777" w:rsidR="002B2F32" w:rsidRDefault="00602825">
      <w:pPr>
        <w:pStyle w:val="Szvegtrzs"/>
        <w:spacing w:after="160" w:line="240" w:lineRule="auto"/>
        <w:jc w:val="both"/>
      </w:pPr>
      <w:r>
        <w:t xml:space="preserve">2022. évi Hosszabb időtartamú közfoglalkoztatás: Az elmúlt év közfoglalkoztatási programját figyelembe véve, 2022-ben évi átlagosan 45 fő (legalább 3 hónapig tartó, 2022. márciustól több pályázati szakaszban megvalósuló) közfoglalkoztatásban történő részvételével indokolt a költségvetés készítése. A Veszprém Megyei Kormányhivatal Ajkai Járási Hivatal Foglalkoztatási Osztályával történt előzetes egyeztetés alapján 2022. évben önrész vállalása szükséges, mely szerint a kifizetett munkabér és járulék 85%-os központi finanszírozással és 15 %-os önerő vállalásával az alábbiak szerint valósul meg: 45.000.000.-Ft + 2.925.000- Ft = 47.925.250.- Ft. Támogatás (85%) 40.736.250,- Ft, önrész (15%) </w:t>
      </w:r>
      <w:proofErr w:type="gramStart"/>
      <w:r>
        <w:t>7.188.750,-</w:t>
      </w:r>
      <w:proofErr w:type="gramEnd"/>
      <w:r>
        <w:t xml:space="preserve"> Ft.</w:t>
      </w:r>
    </w:p>
    <w:p w14:paraId="62F5D1F4" w14:textId="77777777" w:rsidR="002B2F32" w:rsidRDefault="00602825">
      <w:pPr>
        <w:pStyle w:val="Szvegtrzs"/>
        <w:spacing w:after="160" w:line="240" w:lineRule="auto"/>
        <w:jc w:val="both"/>
        <w:rPr>
          <w:b/>
          <w:bCs/>
        </w:rPr>
      </w:pPr>
      <w:r>
        <w:rPr>
          <w:b/>
          <w:bCs/>
        </w:rPr>
        <w:t xml:space="preserve">Támogatás értékű felhalmozási célú pénzeszköz átvétel                         697.627 </w:t>
      </w:r>
      <w:proofErr w:type="spellStart"/>
      <w:r>
        <w:rPr>
          <w:b/>
          <w:bCs/>
        </w:rPr>
        <w:t>eFt</w:t>
      </w:r>
      <w:proofErr w:type="spellEnd"/>
    </w:p>
    <w:p w14:paraId="0B8473CE" w14:textId="77777777" w:rsidR="002B2F32" w:rsidRDefault="00602825">
      <w:pPr>
        <w:pStyle w:val="Szvegtrzs"/>
        <w:spacing w:after="160" w:line="240" w:lineRule="auto"/>
        <w:jc w:val="both"/>
      </w:pPr>
      <w:r>
        <w:t>A fejlesztésekhez pályázati úton elnyert felhalmozási pénzeszközöket szerepeltetjük a 3. mellékletben felsoroltak szerint.</w:t>
      </w:r>
    </w:p>
    <w:p w14:paraId="1510661F" w14:textId="77777777" w:rsidR="002B2F32" w:rsidRDefault="00602825">
      <w:pPr>
        <w:pStyle w:val="Szvegtrzs"/>
        <w:spacing w:after="160" w:line="240" w:lineRule="auto"/>
        <w:jc w:val="both"/>
        <w:rPr>
          <w:b/>
          <w:bCs/>
        </w:rPr>
      </w:pPr>
      <w:r>
        <w:rPr>
          <w:b/>
          <w:bCs/>
        </w:rPr>
        <w:t>Támogatás értékű NEAK-</w:t>
      </w:r>
      <w:proofErr w:type="spellStart"/>
      <w:r>
        <w:rPr>
          <w:b/>
          <w:bCs/>
        </w:rPr>
        <w:t>tól</w:t>
      </w:r>
      <w:proofErr w:type="spellEnd"/>
      <w:r>
        <w:rPr>
          <w:b/>
          <w:bCs/>
        </w:rPr>
        <w:t xml:space="preserve"> átvett </w:t>
      </w:r>
      <w:proofErr w:type="spellStart"/>
      <w:r>
        <w:rPr>
          <w:b/>
          <w:bCs/>
        </w:rPr>
        <w:t>pénzzeszköz</w:t>
      </w:r>
      <w:proofErr w:type="spellEnd"/>
      <w:r>
        <w:rPr>
          <w:b/>
          <w:bCs/>
        </w:rPr>
        <w:t xml:space="preserve">                                         212.000 </w:t>
      </w:r>
      <w:proofErr w:type="spellStart"/>
      <w:r>
        <w:rPr>
          <w:b/>
          <w:bCs/>
        </w:rPr>
        <w:t>eFt</w:t>
      </w:r>
      <w:proofErr w:type="spellEnd"/>
    </w:p>
    <w:p w14:paraId="312A75B9" w14:textId="77777777" w:rsidR="002B2F32" w:rsidRDefault="00602825">
      <w:pPr>
        <w:pStyle w:val="Szvegtrzs"/>
        <w:spacing w:after="160" w:line="240" w:lineRule="auto"/>
        <w:jc w:val="both"/>
      </w:pPr>
      <w:r>
        <w:t xml:space="preserve">Intézmények által megtervezett orvosi ügyeleti ellátásra a NEAK támogatás       180.000 </w:t>
      </w:r>
      <w:proofErr w:type="spellStart"/>
      <w:r>
        <w:t>eFt</w:t>
      </w:r>
      <w:proofErr w:type="spellEnd"/>
    </w:p>
    <w:p w14:paraId="3CFE7A67" w14:textId="77777777" w:rsidR="002B2F32" w:rsidRDefault="00602825">
      <w:pPr>
        <w:pStyle w:val="Szvegtrzs"/>
        <w:spacing w:after="160" w:line="240" w:lineRule="auto"/>
        <w:jc w:val="both"/>
      </w:pPr>
      <w:r>
        <w:rPr>
          <w:b/>
          <w:bCs/>
        </w:rPr>
        <w:t>072111 Háziorvosi alapellátás</w:t>
      </w:r>
    </w:p>
    <w:p w14:paraId="09AA8DD9" w14:textId="77777777" w:rsidR="002B2F32" w:rsidRDefault="00602825">
      <w:pPr>
        <w:pStyle w:val="Szvegtrzs"/>
        <w:spacing w:after="160" w:line="240" w:lineRule="auto"/>
        <w:jc w:val="both"/>
      </w:pPr>
      <w:r>
        <w:t xml:space="preserve">Megüresedett háziorvosi körzet esetén a NEAK (Nemzeti Egészségbiztosítási Alapkezelő) az önkormányzattal kötött finanszírozási szerződés esetén a működtetéshez támogatást nyújt. Az önkormányzatnak 2022. évben előreláthatóan kettő háziorvosi körzet (a VIII. és V. számú felnőtt háziorvosi) működtetéséről kell gondoskodnia: </w:t>
      </w:r>
      <w:r>
        <w:rPr>
          <w:b/>
          <w:bCs/>
        </w:rPr>
        <w:t>32.000.000 Ft.-</w:t>
      </w:r>
    </w:p>
    <w:p w14:paraId="78402E43" w14:textId="77777777" w:rsidR="003502A4" w:rsidRDefault="003502A4">
      <w:pPr>
        <w:pStyle w:val="Szvegtrzs"/>
        <w:spacing w:after="160" w:line="240" w:lineRule="auto"/>
        <w:jc w:val="both"/>
        <w:rPr>
          <w:b/>
          <w:bCs/>
        </w:rPr>
      </w:pPr>
    </w:p>
    <w:p w14:paraId="10D7BFBF" w14:textId="6F10F2D1" w:rsidR="002B2F32" w:rsidRDefault="00602825">
      <w:pPr>
        <w:pStyle w:val="Szvegtrzs"/>
        <w:spacing w:after="160" w:line="240" w:lineRule="auto"/>
        <w:jc w:val="both"/>
        <w:rPr>
          <w:b/>
          <w:bCs/>
        </w:rPr>
      </w:pPr>
      <w:r>
        <w:rPr>
          <w:b/>
          <w:bCs/>
        </w:rPr>
        <w:t xml:space="preserve">V. Véglegesen átvett pénzeszközök (államháztartáson </w:t>
      </w:r>
      <w:proofErr w:type="gramStart"/>
      <w:r>
        <w:rPr>
          <w:b/>
          <w:bCs/>
        </w:rPr>
        <w:t>kívülről)   </w:t>
      </w:r>
      <w:proofErr w:type="gramEnd"/>
      <w:r>
        <w:rPr>
          <w:b/>
          <w:bCs/>
        </w:rPr>
        <w:t xml:space="preserve">           9.500 </w:t>
      </w:r>
      <w:proofErr w:type="spellStart"/>
      <w:r>
        <w:rPr>
          <w:b/>
          <w:bCs/>
        </w:rPr>
        <w:t>eFt</w:t>
      </w:r>
      <w:proofErr w:type="spellEnd"/>
    </w:p>
    <w:p w14:paraId="3FE3C646" w14:textId="77777777" w:rsidR="002B2F32" w:rsidRDefault="00602825">
      <w:pPr>
        <w:pStyle w:val="Szvegtrzs"/>
        <w:spacing w:after="160" w:line="240" w:lineRule="auto"/>
        <w:jc w:val="both"/>
      </w:pPr>
      <w:r>
        <w:t>Vállalkozásoktól fejlesztéshez hozzájárulás.</w:t>
      </w:r>
    </w:p>
    <w:p w14:paraId="7D6A59D3" w14:textId="77777777" w:rsidR="003502A4" w:rsidRDefault="003502A4">
      <w:pPr>
        <w:pStyle w:val="Szvegtrzs"/>
        <w:spacing w:after="160" w:line="240" w:lineRule="auto"/>
        <w:jc w:val="both"/>
        <w:rPr>
          <w:b/>
          <w:bCs/>
        </w:rPr>
      </w:pPr>
    </w:p>
    <w:p w14:paraId="203A34A3" w14:textId="513BC7BC" w:rsidR="002B2F32" w:rsidRDefault="00602825">
      <w:pPr>
        <w:pStyle w:val="Szvegtrzs"/>
        <w:spacing w:after="160" w:line="240" w:lineRule="auto"/>
        <w:jc w:val="both"/>
        <w:rPr>
          <w:b/>
          <w:bCs/>
        </w:rPr>
      </w:pPr>
      <w:r>
        <w:rPr>
          <w:b/>
          <w:bCs/>
        </w:rPr>
        <w:t>VI. Támogatások, kölcsönök visszatérülése, igénybevétele, értékpapír beváltása</w:t>
      </w:r>
    </w:p>
    <w:p w14:paraId="74021672" w14:textId="77777777" w:rsidR="002B2F32" w:rsidRDefault="00602825">
      <w:pPr>
        <w:pStyle w:val="Szvegtrzs"/>
        <w:spacing w:after="160" w:line="240" w:lineRule="auto"/>
        <w:jc w:val="both"/>
      </w:pPr>
      <w:r>
        <w:t>Működési és felhalmozási célú államháztartáson kívüli kölcsönök visszatérülése bevételi előirányzat csoporthoz tartoznak a képviselő-testület által nyújtott tagi kölcsönök, pótbefizetések visszatérülései, melyet a 3. mellékletben részletezünk.</w:t>
      </w:r>
    </w:p>
    <w:p w14:paraId="656DBAFB" w14:textId="77777777" w:rsidR="002B2F32" w:rsidRDefault="00602825">
      <w:pPr>
        <w:pStyle w:val="Szvegtrzs"/>
        <w:spacing w:after="160" w:line="240" w:lineRule="auto"/>
        <w:jc w:val="both"/>
        <w:rPr>
          <w:b/>
          <w:bCs/>
        </w:rPr>
      </w:pPr>
      <w:r>
        <w:rPr>
          <w:b/>
          <w:bCs/>
        </w:rPr>
        <w:t xml:space="preserve">VII. Finanszírozási bevételek                                                                             435.395 </w:t>
      </w:r>
      <w:proofErr w:type="spellStart"/>
      <w:r>
        <w:rPr>
          <w:b/>
          <w:bCs/>
        </w:rPr>
        <w:t>eFt</w:t>
      </w:r>
      <w:proofErr w:type="spellEnd"/>
    </w:p>
    <w:p w14:paraId="3DAB26B2" w14:textId="77777777" w:rsidR="002B2F32" w:rsidRDefault="00602825">
      <w:pPr>
        <w:pStyle w:val="Szvegtrzs"/>
        <w:spacing w:after="160" w:line="240" w:lineRule="auto"/>
        <w:jc w:val="both"/>
      </w:pPr>
      <w:r>
        <w:t> </w:t>
      </w:r>
    </w:p>
    <w:p w14:paraId="69F849A3" w14:textId="77777777" w:rsidR="002B2F32" w:rsidRDefault="00602825">
      <w:pPr>
        <w:pStyle w:val="Szvegtrzs"/>
        <w:spacing w:after="160" w:line="240" w:lineRule="auto"/>
        <w:jc w:val="both"/>
        <w:rPr>
          <w:b/>
          <w:bCs/>
        </w:rPr>
      </w:pPr>
      <w:r>
        <w:rPr>
          <w:b/>
          <w:bCs/>
        </w:rPr>
        <w:t>A 2022. évi költségvetés várható egyensúlya</w:t>
      </w:r>
    </w:p>
    <w:p w14:paraId="752DDD49" w14:textId="77777777" w:rsidR="002B2F32" w:rsidRDefault="00602825">
      <w:pPr>
        <w:pStyle w:val="Szvegtrzs"/>
        <w:spacing w:after="160" w:line="240" w:lineRule="auto"/>
        <w:jc w:val="both"/>
      </w:pPr>
      <w:r>
        <w:t>Nagy figyelmet kell fordítani a jogszabályi előírás betartására, hogy a kiadások csak a bevételekkel összhangban teljesíthetők. A költségvetési tervben a képviselő-testület megfogalmazta, hogy az önkormányzat határozott célja a működési bevételek és működési kiadások egyensúlyának a megteremtése és megtartása.</w:t>
      </w:r>
    </w:p>
    <w:p w14:paraId="3E253CB8" w14:textId="77777777" w:rsidR="002B2F32" w:rsidRDefault="00602825">
      <w:pPr>
        <w:pStyle w:val="Szvegtrzs"/>
        <w:spacing w:after="160" w:line="240" w:lineRule="auto"/>
        <w:jc w:val="both"/>
      </w:pPr>
      <w:r>
        <w:lastRenderedPageBreak/>
        <w:t>A 2022. évi működési költségvetési egyensúly megteremtése érdekében a 351/2021. (XI.26.) Kt. határozat alapján 500.000.000 forint önkormányzati folyószámlahitel felvételével számoltunk, melyet a jogszabályi előírásoknak megfelelően az első költségvetési rendelet módosításnál építünk be.</w:t>
      </w:r>
    </w:p>
    <w:p w14:paraId="35973696" w14:textId="77777777" w:rsidR="002B2F32" w:rsidRDefault="00602825">
      <w:pPr>
        <w:pStyle w:val="Szvegtrzs"/>
        <w:spacing w:after="160" w:line="240" w:lineRule="auto"/>
        <w:jc w:val="both"/>
      </w:pPr>
      <w:r>
        <w:t xml:space="preserve">Ajka város Önkormányzatának Képviselő-testülete a 2022. évi felhalmozási költségvetési egyensúly megteremtése érdekében a 180/2020. (IX.1.) Kt. határozat alapján 405.395 </w:t>
      </w:r>
      <w:proofErr w:type="spellStart"/>
      <w:r>
        <w:t>eFt</w:t>
      </w:r>
      <w:proofErr w:type="spellEnd"/>
      <w:r>
        <w:t xml:space="preserve"> felhalmozási célú fejlesztési (panelprogram) hitelfelvétellel számol. Az önkormányzat adósságot keletkeztető ügyletet érvényesen csak a Kormány előzetes hozzájárulásával köthet. A Kormány az önkormányzatok adósságot keletkeztető, valamint kezesség-, illetve garanciavállalásra vonatkozó ügyleteihez történő előzetes kormányzati hozzájárásról szóló 1908/2020. (XII.15.) Korm. határozatában Ajka város Önkormányzata adósságot keletkeztető ügyletéhez hozzájárult.</w:t>
      </w:r>
    </w:p>
    <w:p w14:paraId="0515E6DF" w14:textId="77777777" w:rsidR="002B2F32" w:rsidRDefault="00602825">
      <w:pPr>
        <w:pStyle w:val="Szvegtrzs"/>
        <w:spacing w:after="160" w:line="240" w:lineRule="auto"/>
        <w:jc w:val="both"/>
      </w:pPr>
      <w:r>
        <w:t>A Kormány az önkormányzatok adósságot keletkeztető, valamint kezesség-, illetve garanciavállalásra vonatkozó ügyleteihez történő előzetes kormányzati hozzájárásról szóló, 1908/2020. (XII.15.) Korm. határozatában Ajka város Önkormányzata adósságot keletkeztető ügyletéhez hozzájárult.</w:t>
      </w:r>
    </w:p>
    <w:p w14:paraId="3446AC57" w14:textId="77777777" w:rsidR="002B2F32" w:rsidRDefault="00602825">
      <w:pPr>
        <w:pStyle w:val="Szvegtrzs"/>
        <w:spacing w:after="160" w:line="240" w:lineRule="auto"/>
        <w:jc w:val="both"/>
      </w:pPr>
      <w:r>
        <w:t> </w:t>
      </w:r>
    </w:p>
    <w:p w14:paraId="164E4958" w14:textId="3AE69D89" w:rsidR="002B2F32" w:rsidRDefault="00602825">
      <w:pPr>
        <w:pStyle w:val="Szvegtrzs"/>
        <w:spacing w:after="160" w:line="240" w:lineRule="auto"/>
        <w:jc w:val="both"/>
        <w:rPr>
          <w:b/>
          <w:bCs/>
        </w:rPr>
      </w:pPr>
      <w:r>
        <w:rPr>
          <w:b/>
          <w:bCs/>
        </w:rPr>
        <w:t xml:space="preserve">Folyó bevételek összesen                                                        10.454.185 </w:t>
      </w:r>
      <w:proofErr w:type="spellStart"/>
      <w:r>
        <w:rPr>
          <w:b/>
          <w:bCs/>
        </w:rPr>
        <w:t>eFt</w:t>
      </w:r>
      <w:proofErr w:type="spellEnd"/>
    </w:p>
    <w:p w14:paraId="12BEA1A4" w14:textId="77777777" w:rsidR="002B2F32" w:rsidRDefault="00602825">
      <w:pPr>
        <w:pStyle w:val="Szvegtrzs"/>
        <w:spacing w:after="160" w:line="240" w:lineRule="auto"/>
        <w:jc w:val="both"/>
        <w:rPr>
          <w:b/>
          <w:bCs/>
        </w:rPr>
      </w:pPr>
      <w:proofErr w:type="gramStart"/>
      <w:r>
        <w:rPr>
          <w:b/>
          <w:bCs/>
        </w:rPr>
        <w:t xml:space="preserve">VIII:   </w:t>
      </w:r>
      <w:proofErr w:type="gramEnd"/>
      <w:r>
        <w:rPr>
          <w:b/>
          <w:bCs/>
        </w:rPr>
        <w:t>Pénzforgalom nélküli bevételek</w:t>
      </w:r>
    </w:p>
    <w:p w14:paraId="129EEAEB" w14:textId="77777777" w:rsidR="002B2F32" w:rsidRDefault="00602825">
      <w:pPr>
        <w:pStyle w:val="Szvegtrzs"/>
        <w:spacing w:after="160" w:line="240" w:lineRule="auto"/>
        <w:jc w:val="both"/>
        <w:rPr>
          <w:b/>
          <w:bCs/>
        </w:rPr>
      </w:pPr>
      <w:r>
        <w:rPr>
          <w:b/>
          <w:bCs/>
        </w:rPr>
        <w:t xml:space="preserve">Előző évi várható működési és felhalmozási költségvetési maradvány       13.387 </w:t>
      </w:r>
      <w:proofErr w:type="spellStart"/>
      <w:r>
        <w:rPr>
          <w:b/>
          <w:bCs/>
        </w:rPr>
        <w:t>eFt</w:t>
      </w:r>
      <w:proofErr w:type="spellEnd"/>
    </w:p>
    <w:p w14:paraId="20578CD1" w14:textId="5120F479" w:rsidR="002B2F32" w:rsidRDefault="00602825">
      <w:pPr>
        <w:pStyle w:val="Szvegtrzs"/>
        <w:spacing w:after="160" w:line="240" w:lineRule="auto"/>
        <w:jc w:val="both"/>
        <w:rPr>
          <w:b/>
          <w:bCs/>
        </w:rPr>
      </w:pPr>
      <w:r>
        <w:rPr>
          <w:b/>
          <w:bCs/>
        </w:rPr>
        <w:t xml:space="preserve">Költségvetési bevételi előirányzatok összesen                10.467.572 </w:t>
      </w:r>
      <w:proofErr w:type="spellStart"/>
      <w:r>
        <w:rPr>
          <w:b/>
          <w:bCs/>
        </w:rPr>
        <w:t>eFt</w:t>
      </w:r>
      <w:proofErr w:type="spellEnd"/>
    </w:p>
    <w:p w14:paraId="6B7EB643" w14:textId="77777777" w:rsidR="002B2F32" w:rsidRDefault="00602825">
      <w:pPr>
        <w:pStyle w:val="Szvegtrzs"/>
        <w:spacing w:after="160" w:line="240" w:lineRule="auto"/>
        <w:jc w:val="both"/>
      </w:pPr>
      <w:r>
        <w:t> </w:t>
      </w:r>
    </w:p>
    <w:p w14:paraId="77230ED7" w14:textId="77777777" w:rsidR="002B2F32" w:rsidRDefault="00602825">
      <w:pPr>
        <w:pStyle w:val="Szvegtrzs"/>
        <w:spacing w:after="160" w:line="240" w:lineRule="auto"/>
        <w:jc w:val="both"/>
      </w:pPr>
      <w:r>
        <w:t> </w:t>
      </w:r>
    </w:p>
    <w:p w14:paraId="16FD3A88" w14:textId="77777777" w:rsidR="002B2F32" w:rsidRDefault="00602825">
      <w:pPr>
        <w:pStyle w:val="Szvegtrzs"/>
        <w:spacing w:after="160" w:line="240" w:lineRule="auto"/>
        <w:jc w:val="center"/>
        <w:rPr>
          <w:b/>
          <w:bCs/>
        </w:rPr>
      </w:pPr>
      <w:r>
        <w:rPr>
          <w:b/>
          <w:bCs/>
        </w:rPr>
        <w:t>KIADÁSOK</w:t>
      </w:r>
    </w:p>
    <w:p w14:paraId="74FE2F80" w14:textId="77777777" w:rsidR="002B2F32" w:rsidRDefault="00602825">
      <w:pPr>
        <w:pStyle w:val="Szvegtrzs"/>
        <w:spacing w:after="160" w:line="240" w:lineRule="auto"/>
        <w:jc w:val="both"/>
        <w:rPr>
          <w:b/>
          <w:bCs/>
        </w:rPr>
      </w:pPr>
      <w:r>
        <w:rPr>
          <w:b/>
          <w:bCs/>
        </w:rPr>
        <w:t xml:space="preserve">I. Folyó (működési) kiadások                                                          6.985.734 </w:t>
      </w:r>
      <w:proofErr w:type="spellStart"/>
      <w:r>
        <w:rPr>
          <w:b/>
          <w:bCs/>
        </w:rPr>
        <w:t>eFt</w:t>
      </w:r>
      <w:proofErr w:type="spellEnd"/>
    </w:p>
    <w:p w14:paraId="513D5036" w14:textId="77777777" w:rsidR="002B2F32" w:rsidRDefault="00602825">
      <w:pPr>
        <w:pStyle w:val="Szvegtrzs"/>
        <w:spacing w:after="160" w:line="240" w:lineRule="auto"/>
        <w:jc w:val="both"/>
        <w:rPr>
          <w:b/>
          <w:bCs/>
        </w:rPr>
      </w:pPr>
      <w:r>
        <w:rPr>
          <w:b/>
          <w:bCs/>
        </w:rPr>
        <w:t xml:space="preserve">Személyi juttatások                                                                         2.449.997 </w:t>
      </w:r>
      <w:proofErr w:type="spellStart"/>
      <w:r>
        <w:rPr>
          <w:b/>
          <w:bCs/>
        </w:rPr>
        <w:t>eFt</w:t>
      </w:r>
      <w:proofErr w:type="spellEnd"/>
    </w:p>
    <w:p w14:paraId="383AF817" w14:textId="77777777" w:rsidR="002B2F32" w:rsidRDefault="00602825">
      <w:pPr>
        <w:pStyle w:val="Szvegtrzs"/>
        <w:spacing w:after="160" w:line="240" w:lineRule="auto"/>
        <w:jc w:val="both"/>
      </w:pPr>
      <w:r>
        <w:t>Továbbra is elengedhetetlen a feladatellátás hatékonyságának vizsgálata, intézményi körben a gazdálkodás egyes elemeire, illetve erőforrásokra és költségtényezőkre kiterjedően. A személyi juttatások és a hozzájuk kapcsolódó járulékok előirányzatainak tervezését befolyásoló tényezők:</w:t>
      </w:r>
    </w:p>
    <w:p w14:paraId="494C6757" w14:textId="77777777" w:rsidR="002B2F32" w:rsidRDefault="00602825">
      <w:pPr>
        <w:pStyle w:val="Szvegtrzs"/>
        <w:spacing w:after="160" w:line="240" w:lineRule="auto"/>
        <w:jc w:val="both"/>
      </w:pPr>
      <w:r>
        <w:t>A munkabérek nettó értékének megőrzéséhez szükséges munkabéremelés 2022. évben az elvárt béremelésnek a munkáltató döntésén alapuló végrehajtásától függetlenül a minimálbér és a garantált bérminimum összege 2022. január 1-jétől emelkedik havi 260.000 Ft a garantált bérminimum, 200.000 Ft a minimálbér. Az ennek hatálya alá tartozó béreket kötelezően meg kell emelni.</w:t>
      </w:r>
    </w:p>
    <w:p w14:paraId="13255E68" w14:textId="77777777" w:rsidR="002B2F32" w:rsidRDefault="00602825">
      <w:pPr>
        <w:pStyle w:val="Szvegtrzs"/>
        <w:spacing w:after="160" w:line="240" w:lineRule="auto"/>
        <w:jc w:val="both"/>
      </w:pPr>
      <w:r>
        <w:t>Az eredeti előirányzatok nem tartalmazzák a 2022. évi költségvetési szerveknél szociális ágazatban foglalkoztatottak bérkiegészítésének előirányzatát, ezért évközben a Magyar Államkincstár kimutatása alapján módosítani szükséges a költségvetést.</w:t>
      </w:r>
    </w:p>
    <w:p w14:paraId="19A58F05" w14:textId="77777777" w:rsidR="002B2F32" w:rsidRDefault="00602825">
      <w:pPr>
        <w:pStyle w:val="Szvegtrzs"/>
        <w:spacing w:after="160" w:line="240" w:lineRule="auto"/>
        <w:jc w:val="both"/>
      </w:pPr>
      <w:r>
        <w:t> </w:t>
      </w:r>
    </w:p>
    <w:p w14:paraId="7F6C695C" w14:textId="77777777" w:rsidR="002B2F32" w:rsidRDefault="00602825">
      <w:pPr>
        <w:pStyle w:val="Szvegtrzs"/>
        <w:spacing w:after="160" w:line="240" w:lineRule="auto"/>
        <w:jc w:val="both"/>
        <w:rPr>
          <w:b/>
          <w:bCs/>
        </w:rPr>
      </w:pPr>
      <w:r>
        <w:rPr>
          <w:b/>
          <w:bCs/>
        </w:rPr>
        <w:t xml:space="preserve">Szociális hozzájárulási adó                                                                  378.795 </w:t>
      </w:r>
      <w:proofErr w:type="spellStart"/>
      <w:r>
        <w:rPr>
          <w:b/>
          <w:bCs/>
        </w:rPr>
        <w:t>eFt</w:t>
      </w:r>
      <w:proofErr w:type="spellEnd"/>
    </w:p>
    <w:p w14:paraId="7D12F79D" w14:textId="77777777" w:rsidR="002B2F32" w:rsidRDefault="00602825">
      <w:pPr>
        <w:pStyle w:val="Szvegtrzs"/>
        <w:spacing w:after="160" w:line="240" w:lineRule="auto"/>
        <w:jc w:val="both"/>
      </w:pPr>
      <w:r>
        <w:t>A szociális hozzájárulási adó az illetmények tételes számítása alapján került tervezésre az előirányzat, mely megfelelő fedezetet nyújt az éves szintű kötelezettségekhez. 2022 évben a szociális hozzájárulási adó mértéke 13,0 %.</w:t>
      </w:r>
    </w:p>
    <w:p w14:paraId="5BB2325A" w14:textId="77777777" w:rsidR="002B2F32" w:rsidRDefault="00602825">
      <w:pPr>
        <w:pStyle w:val="Szvegtrzs"/>
        <w:spacing w:after="160" w:line="240" w:lineRule="auto"/>
        <w:jc w:val="both"/>
      </w:pPr>
      <w:r>
        <w:lastRenderedPageBreak/>
        <w:t>A társadalombiztosításban való részvétel – törvényben meghatározottak szerint – továbbra is kötelező, a biztosított az egyén felelősség elvének megfelelően járulékfizetés alapján szerezhet jogot a saját maga és törvényben meghatározott hozzátartozója javára az egyes társadalombiztosítási ellátásokra.</w:t>
      </w:r>
    </w:p>
    <w:p w14:paraId="5E428B53" w14:textId="77777777" w:rsidR="002B2F32" w:rsidRDefault="00602825">
      <w:pPr>
        <w:pStyle w:val="Szvegtrzs"/>
        <w:spacing w:after="160" w:line="240" w:lineRule="auto"/>
        <w:jc w:val="both"/>
      </w:pPr>
      <w:r>
        <w:t> </w:t>
      </w:r>
    </w:p>
    <w:p w14:paraId="39E7C6D2" w14:textId="77777777" w:rsidR="002B2F32" w:rsidRDefault="00602825">
      <w:pPr>
        <w:pStyle w:val="Szvegtrzs"/>
        <w:spacing w:after="160" w:line="240" w:lineRule="auto"/>
        <w:jc w:val="both"/>
        <w:rPr>
          <w:b/>
          <w:bCs/>
        </w:rPr>
      </w:pPr>
      <w:r>
        <w:rPr>
          <w:b/>
          <w:bCs/>
        </w:rPr>
        <w:t xml:space="preserve">Dologi kiadások, egyéb folyó kiadások                                          1.981.716 </w:t>
      </w:r>
      <w:proofErr w:type="spellStart"/>
      <w:r>
        <w:rPr>
          <w:b/>
          <w:bCs/>
        </w:rPr>
        <w:t>eFt</w:t>
      </w:r>
      <w:proofErr w:type="spellEnd"/>
    </w:p>
    <w:p w14:paraId="0BC32DB3" w14:textId="77777777" w:rsidR="002B2F32" w:rsidRDefault="00602825">
      <w:pPr>
        <w:pStyle w:val="Szvegtrzs"/>
        <w:spacing w:after="160" w:line="240" w:lineRule="auto"/>
        <w:jc w:val="both"/>
      </w:pPr>
      <w:r>
        <w:t>A dologi kiadások megtervezése az elemi költségvetésben előírt részletezettség szerint történt. A dologi kiadások az elmúlt évi előirányzatot alapul véve – a szerkezeti változások, korrekciók stb. átvezetése után – kerültek megállapításra.</w:t>
      </w:r>
    </w:p>
    <w:p w14:paraId="59BCE379" w14:textId="77777777" w:rsidR="002B2F32" w:rsidRDefault="00602825">
      <w:pPr>
        <w:pStyle w:val="Szvegtrzs"/>
        <w:spacing w:after="160" w:line="240" w:lineRule="auto"/>
        <w:jc w:val="both"/>
      </w:pPr>
      <w:r>
        <w:t>A kormány gazdaságpolitikájához kapcsolódóan a takarékosságon, a közös felelősségen van a hangsúly.</w:t>
      </w:r>
    </w:p>
    <w:p w14:paraId="3E6F82AE" w14:textId="77777777" w:rsidR="002B2F32" w:rsidRDefault="00602825">
      <w:pPr>
        <w:pStyle w:val="Szvegtrzs"/>
        <w:spacing w:after="160" w:line="240" w:lineRule="auto"/>
        <w:jc w:val="both"/>
      </w:pPr>
      <w:r>
        <w:t>A dologi kiadások részletesét a 2022. évi előirányzatokkal kormányzati funkció besorolási számmal az 5. melléklet kiadási összesítői szerint mutatjuk be (önkormányzati, és hivatali bontásban). Az intézmények részletes dologi kiadásainak előirányzatai a pénzügyi irodán megtekinthetők.</w:t>
      </w:r>
    </w:p>
    <w:p w14:paraId="56F5325D" w14:textId="77777777" w:rsidR="002B2F32" w:rsidRDefault="00602825">
      <w:pPr>
        <w:pStyle w:val="Szvegtrzs"/>
        <w:spacing w:after="160" w:line="240" w:lineRule="auto"/>
        <w:jc w:val="both"/>
      </w:pPr>
      <w:r>
        <w:t> </w:t>
      </w:r>
    </w:p>
    <w:p w14:paraId="1799FBDE" w14:textId="77777777" w:rsidR="002B2F32" w:rsidRDefault="00602825">
      <w:pPr>
        <w:pStyle w:val="Szvegtrzs"/>
        <w:spacing w:after="160" w:line="240" w:lineRule="auto"/>
        <w:jc w:val="both"/>
        <w:rPr>
          <w:b/>
          <w:bCs/>
        </w:rPr>
      </w:pPr>
      <w:r>
        <w:rPr>
          <w:b/>
          <w:bCs/>
        </w:rPr>
        <w:t>A működési kiadási előirányzatok az önkormányzatnál 5/I. mellékletben és az önkormányzati hivatalnál az 5/II. mellékletben részletezettek szerint:</w:t>
      </w:r>
    </w:p>
    <w:p w14:paraId="4A2E7407" w14:textId="77777777" w:rsidR="002B2F32" w:rsidRDefault="00602825">
      <w:pPr>
        <w:pStyle w:val="Szvegtrzs"/>
        <w:spacing w:after="160" w:line="240" w:lineRule="auto"/>
        <w:jc w:val="both"/>
        <w:rPr>
          <w:b/>
          <w:bCs/>
        </w:rPr>
      </w:pPr>
      <w:r>
        <w:rPr>
          <w:b/>
          <w:bCs/>
        </w:rPr>
        <w:t>5/I. melléklet</w:t>
      </w:r>
    </w:p>
    <w:p w14:paraId="73261EE9" w14:textId="77777777" w:rsidR="002B2F32" w:rsidRDefault="00602825">
      <w:pPr>
        <w:pStyle w:val="Szvegtrzs"/>
        <w:spacing w:after="160" w:line="240" w:lineRule="auto"/>
        <w:jc w:val="both"/>
      </w:pPr>
      <w:r>
        <w:t> </w:t>
      </w:r>
    </w:p>
    <w:p w14:paraId="187CBFD7" w14:textId="77777777" w:rsidR="002B2F32" w:rsidRDefault="00602825">
      <w:pPr>
        <w:pStyle w:val="Szvegtrzs"/>
        <w:spacing w:after="160" w:line="240" w:lineRule="auto"/>
        <w:jc w:val="both"/>
        <w:rPr>
          <w:b/>
          <w:bCs/>
        </w:rPr>
      </w:pPr>
      <w:r>
        <w:rPr>
          <w:b/>
          <w:bCs/>
        </w:rPr>
        <w:t xml:space="preserve">011130 Önkormányzatok és önkormányzati hivatalok jogalkotó és általános igazgatási tevékenysége </w:t>
      </w:r>
    </w:p>
    <w:p w14:paraId="04D863DD" w14:textId="77777777" w:rsidR="002B2F32" w:rsidRDefault="00602825">
      <w:pPr>
        <w:pStyle w:val="Szvegtrzs"/>
        <w:spacing w:after="160" w:line="240" w:lineRule="auto"/>
        <w:jc w:val="both"/>
      </w:pPr>
      <w:r>
        <w:t xml:space="preserve">A kormányzati funkción az önkormányzat működéséhez szükséges személyi és meghatározott dologi feltételeket biztosítja. Igazgatás személyi juttatásaira </w:t>
      </w:r>
      <w:r>
        <w:rPr>
          <w:b/>
          <w:bCs/>
        </w:rPr>
        <w:t xml:space="preserve">741.020 </w:t>
      </w:r>
      <w:proofErr w:type="spellStart"/>
      <w:r>
        <w:rPr>
          <w:b/>
          <w:bCs/>
        </w:rPr>
        <w:t>eFt</w:t>
      </w:r>
      <w:proofErr w:type="spellEnd"/>
      <w:r>
        <w:rPr>
          <w:b/>
          <w:bCs/>
        </w:rPr>
        <w:t>-ot</w:t>
      </w:r>
      <w:r>
        <w:t xml:space="preserve"> a hozzákapcsolódó járulékokra </w:t>
      </w:r>
      <w:r>
        <w:rPr>
          <w:b/>
          <w:bCs/>
        </w:rPr>
        <w:t xml:space="preserve">9.800 </w:t>
      </w:r>
      <w:proofErr w:type="spellStart"/>
      <w:r>
        <w:rPr>
          <w:b/>
          <w:bCs/>
        </w:rPr>
        <w:t>eFt</w:t>
      </w:r>
      <w:proofErr w:type="spellEnd"/>
      <w:r>
        <w:rPr>
          <w:b/>
          <w:bCs/>
        </w:rPr>
        <w:t>-ot,</w:t>
      </w:r>
      <w:r>
        <w:t xml:space="preserve"> valamint </w:t>
      </w:r>
      <w:r>
        <w:rPr>
          <w:b/>
          <w:bCs/>
        </w:rPr>
        <w:t xml:space="preserve">71.621 </w:t>
      </w:r>
      <w:proofErr w:type="spellStart"/>
      <w:r>
        <w:rPr>
          <w:b/>
          <w:bCs/>
        </w:rPr>
        <w:t>eFt</w:t>
      </w:r>
      <w:proofErr w:type="spellEnd"/>
      <w:r>
        <w:rPr>
          <w:b/>
          <w:bCs/>
        </w:rPr>
        <w:t xml:space="preserve">-ot </w:t>
      </w:r>
      <w:r>
        <w:t>a dologi kiadásokra terveztünk meg.</w:t>
      </w:r>
    </w:p>
    <w:p w14:paraId="7C7BD712" w14:textId="77777777" w:rsidR="002B2F32" w:rsidRDefault="00602825">
      <w:pPr>
        <w:pStyle w:val="Szvegtrzs"/>
        <w:spacing w:after="160" w:line="240" w:lineRule="auto"/>
        <w:jc w:val="both"/>
      </w:pPr>
      <w:r>
        <w:t> </w:t>
      </w:r>
    </w:p>
    <w:p w14:paraId="35F6B9D0" w14:textId="77777777" w:rsidR="002B2F32" w:rsidRDefault="00602825">
      <w:pPr>
        <w:pStyle w:val="Szvegtrzs"/>
        <w:spacing w:after="160" w:line="240" w:lineRule="auto"/>
        <w:jc w:val="both"/>
        <w:rPr>
          <w:b/>
          <w:bCs/>
        </w:rPr>
      </w:pPr>
      <w:r>
        <w:rPr>
          <w:b/>
          <w:bCs/>
        </w:rPr>
        <w:t>011130 Önkormányzatok és önkormányzati hivatalok jogalkotó és általános igazgatási tevékenysége („szociális munka napja” ünnepség szervezése):</w:t>
      </w:r>
    </w:p>
    <w:p w14:paraId="5543262B" w14:textId="77777777" w:rsidR="002B2F32" w:rsidRDefault="00602825">
      <w:pPr>
        <w:pStyle w:val="Szvegtrzs"/>
        <w:spacing w:after="160" w:line="240" w:lineRule="auto"/>
        <w:jc w:val="both"/>
      </w:pPr>
      <w:r>
        <w:t xml:space="preserve">2016. évtől az önkormányzat által szervezett, városi rendezvény keretében kerül sor a Szociális Munka Napja (november 12.) megünneplésére az önkormányzat által </w:t>
      </w:r>
      <w:proofErr w:type="gramStart"/>
      <w:r>
        <w:t>fenntartott</w:t>
      </w:r>
      <w:proofErr w:type="gramEnd"/>
      <w:r>
        <w:t xml:space="preserve"> valamint a városban működő szociális intézmények munkatársaival közösen. A rendezvény méltó megszervezéséhez kapcsolódó dologi kiadásokat (szolgáltatásokat) vettem figyelembe a tervezéskor: 100.000.-Ft+ járulék:54.000.- Ft+dologi:20.000.- Ft+ÁFA:20.000.- Ft, </w:t>
      </w:r>
      <w:r>
        <w:rPr>
          <w:b/>
          <w:bCs/>
        </w:rPr>
        <w:t>összesen: 194.000.- Ft.</w:t>
      </w:r>
    </w:p>
    <w:p w14:paraId="0C1C3603" w14:textId="77777777" w:rsidR="002B2F32" w:rsidRDefault="00602825">
      <w:pPr>
        <w:pStyle w:val="Szvegtrzs"/>
        <w:spacing w:after="160" w:line="240" w:lineRule="auto"/>
        <w:jc w:val="both"/>
      </w:pPr>
      <w:r>
        <w:t> </w:t>
      </w:r>
    </w:p>
    <w:p w14:paraId="3150C444" w14:textId="77777777" w:rsidR="002B2F32" w:rsidRDefault="00602825">
      <w:pPr>
        <w:pStyle w:val="Szvegtrzs"/>
        <w:spacing w:after="160" w:line="240" w:lineRule="auto"/>
        <w:jc w:val="both"/>
      </w:pPr>
      <w:r>
        <w:rPr>
          <w:b/>
          <w:bCs/>
        </w:rPr>
        <w:t xml:space="preserve">011130 Önkormányzatok és önk. hivatalok jogalkotó és ált. igazgatási tevékenysége </w:t>
      </w:r>
    </w:p>
    <w:p w14:paraId="028640DE" w14:textId="77777777" w:rsidR="002B2F32" w:rsidRDefault="00602825">
      <w:pPr>
        <w:pStyle w:val="Szvegtrzs"/>
        <w:spacing w:after="160" w:line="240" w:lineRule="auto"/>
        <w:jc w:val="both"/>
        <w:rPr>
          <w:b/>
          <w:bCs/>
        </w:rPr>
      </w:pPr>
      <w:r>
        <w:rPr>
          <w:b/>
          <w:bCs/>
        </w:rPr>
        <w:t>Gépkocsi üzemeltetés</w:t>
      </w:r>
    </w:p>
    <w:p w14:paraId="73734828" w14:textId="77777777" w:rsidR="002B2F32" w:rsidRDefault="00602825">
      <w:pPr>
        <w:pStyle w:val="Szvegtrzs"/>
        <w:spacing w:after="160" w:line="240" w:lineRule="auto"/>
        <w:jc w:val="both"/>
      </w:pPr>
      <w:r>
        <w:t xml:space="preserve">A Suzuki </w:t>
      </w:r>
      <w:proofErr w:type="spellStart"/>
      <w:r>
        <w:t>Vitara</w:t>
      </w:r>
      <w:proofErr w:type="spellEnd"/>
      <w:r>
        <w:t xml:space="preserve"> és a Volkswagen Golf </w:t>
      </w:r>
      <w:proofErr w:type="spellStart"/>
      <w:r>
        <w:t>szgk</w:t>
      </w:r>
      <w:proofErr w:type="spellEnd"/>
      <w:r>
        <w:t xml:space="preserve">. karbantartásával, javításával, műszaki vizsgáztatásával, a cégautó adó megfizetésével, a biztosításokkal kapcsolatos feladatokra, üzemanyag költségekre 2022. évben </w:t>
      </w:r>
      <w:r>
        <w:rPr>
          <w:b/>
          <w:bCs/>
        </w:rPr>
        <w:t xml:space="preserve">4.000 </w:t>
      </w:r>
      <w:proofErr w:type="spellStart"/>
      <w:r>
        <w:rPr>
          <w:b/>
          <w:bCs/>
        </w:rPr>
        <w:t>eFt</w:t>
      </w:r>
      <w:proofErr w:type="spellEnd"/>
      <w:r>
        <w:t xml:space="preserve">-ot tervezünk. A </w:t>
      </w:r>
      <w:r>
        <w:rPr>
          <w:b/>
          <w:bCs/>
        </w:rPr>
        <w:t xml:space="preserve">293 </w:t>
      </w:r>
      <w:proofErr w:type="spellStart"/>
      <w:r>
        <w:rPr>
          <w:b/>
          <w:bCs/>
        </w:rPr>
        <w:t>eFt</w:t>
      </w:r>
      <w:proofErr w:type="spellEnd"/>
      <w:r>
        <w:t xml:space="preserve"> áthúzódó kifizetéssel együtt 2022. évre a szükséges előirányzat </w:t>
      </w:r>
      <w:r>
        <w:rPr>
          <w:b/>
          <w:bCs/>
        </w:rPr>
        <w:t xml:space="preserve">4.293 </w:t>
      </w:r>
      <w:proofErr w:type="spellStart"/>
      <w:r>
        <w:rPr>
          <w:b/>
          <w:bCs/>
        </w:rPr>
        <w:t>eFt</w:t>
      </w:r>
      <w:proofErr w:type="spellEnd"/>
      <w:r>
        <w:t>.</w:t>
      </w:r>
    </w:p>
    <w:p w14:paraId="22E6B7C9" w14:textId="77777777" w:rsidR="002B2F32" w:rsidRDefault="00602825">
      <w:pPr>
        <w:pStyle w:val="Szvegtrzs"/>
        <w:spacing w:after="160" w:line="240" w:lineRule="auto"/>
        <w:jc w:val="both"/>
        <w:rPr>
          <w:b/>
          <w:bCs/>
        </w:rPr>
      </w:pPr>
      <w:r>
        <w:rPr>
          <w:b/>
          <w:bCs/>
        </w:rPr>
        <w:lastRenderedPageBreak/>
        <w:t>011130 Önkormányzati jogalkotás</w:t>
      </w:r>
    </w:p>
    <w:p w14:paraId="0825701E" w14:textId="77777777" w:rsidR="002B2F32" w:rsidRDefault="00602825">
      <w:pPr>
        <w:pStyle w:val="Szvegtrzs"/>
        <w:spacing w:after="160" w:line="240" w:lineRule="auto"/>
        <w:jc w:val="both"/>
      </w:pPr>
      <w:r>
        <w:t xml:space="preserve">A kormányzati funkción a választott tisztségviselők a képviselő-testület tagjainak és a bizottságokban résztvevőknek megtervezett megbízási díjakat </w:t>
      </w:r>
      <w:r>
        <w:rPr>
          <w:b/>
          <w:bCs/>
        </w:rPr>
        <w:t xml:space="preserve">60.000 </w:t>
      </w:r>
      <w:proofErr w:type="spellStart"/>
      <w:r>
        <w:rPr>
          <w:b/>
          <w:bCs/>
        </w:rPr>
        <w:t>eFt</w:t>
      </w:r>
      <w:proofErr w:type="spellEnd"/>
      <w:r>
        <w:t xml:space="preserve"> és a hozzákapcsolódó járulékokat </w:t>
      </w:r>
      <w:r>
        <w:rPr>
          <w:b/>
          <w:bCs/>
        </w:rPr>
        <w:t xml:space="preserve">7.800 </w:t>
      </w:r>
      <w:proofErr w:type="spellStart"/>
      <w:r>
        <w:rPr>
          <w:b/>
          <w:bCs/>
        </w:rPr>
        <w:t>eFt</w:t>
      </w:r>
      <w:proofErr w:type="spellEnd"/>
      <w:r>
        <w:rPr>
          <w:b/>
          <w:bCs/>
        </w:rPr>
        <w:t xml:space="preserve"> </w:t>
      </w:r>
      <w:r>
        <w:t>értékben terveztünk meg.</w:t>
      </w:r>
    </w:p>
    <w:p w14:paraId="1F4AD710" w14:textId="77777777" w:rsidR="002B2F32" w:rsidRDefault="00602825">
      <w:pPr>
        <w:pStyle w:val="Szvegtrzs"/>
        <w:spacing w:after="160" w:line="240" w:lineRule="auto"/>
        <w:jc w:val="both"/>
      </w:pPr>
      <w:r>
        <w:t> </w:t>
      </w:r>
    </w:p>
    <w:p w14:paraId="15294214" w14:textId="77777777" w:rsidR="002B2F32" w:rsidRDefault="00602825">
      <w:pPr>
        <w:pStyle w:val="Szvegtrzs"/>
        <w:spacing w:after="160" w:line="240" w:lineRule="auto"/>
        <w:jc w:val="both"/>
      </w:pPr>
      <w:r>
        <w:rPr>
          <w:b/>
          <w:bCs/>
        </w:rPr>
        <w:t xml:space="preserve">013320 Köztemető fenntartás és működtetés        </w:t>
      </w:r>
    </w:p>
    <w:p w14:paraId="6AD8B4C2" w14:textId="77777777" w:rsidR="002B2F32" w:rsidRDefault="00602825">
      <w:pPr>
        <w:pStyle w:val="Szvegtrzs"/>
        <w:spacing w:after="160" w:line="240" w:lineRule="auto"/>
        <w:jc w:val="both"/>
      </w:pPr>
      <w:r>
        <w:t xml:space="preserve">Ajka város köztemetőinek üzemeltetését a Képviselő-testület által 2008. évben megalapított Ajkai Temető Fenntartó és Szolgáltató Kft. végzi, külön kegyeleti közszolgáltatási szerződés alapján. A köztemetők üzemeltetéséhez, a temetők tisztaságának fenntartásához, valamint a munkabérek, a felhasznált anyagok árának, és a kezelésükben lévő terület nagyságának növekedése miatt az üzemeltető az előirányzat 15 % emelkedéssel történő számítását. A felsorolt érvek alapján a 2022. évre tervezett előirányzat összege </w:t>
      </w:r>
      <w:r>
        <w:rPr>
          <w:b/>
          <w:bCs/>
        </w:rPr>
        <w:t>36.365</w:t>
      </w:r>
      <w:r>
        <w:t xml:space="preserve"> </w:t>
      </w:r>
      <w:proofErr w:type="spellStart"/>
      <w:r>
        <w:rPr>
          <w:b/>
          <w:bCs/>
        </w:rPr>
        <w:t>eFt</w:t>
      </w:r>
      <w:proofErr w:type="spellEnd"/>
      <w:r>
        <w:t xml:space="preserve">. A temetők vezetékes víz-, illetve áramellátásához </w:t>
      </w:r>
      <w:r>
        <w:rPr>
          <w:b/>
          <w:bCs/>
        </w:rPr>
        <w:t>4.000</w:t>
      </w:r>
      <w:r>
        <w:t xml:space="preserve"> </w:t>
      </w:r>
      <w:proofErr w:type="spellStart"/>
      <w:r>
        <w:rPr>
          <w:b/>
          <w:bCs/>
        </w:rPr>
        <w:t>eFt</w:t>
      </w:r>
      <w:proofErr w:type="spellEnd"/>
      <w:r>
        <w:t xml:space="preserve">, összességében bruttó </w:t>
      </w:r>
      <w:r>
        <w:rPr>
          <w:b/>
          <w:bCs/>
        </w:rPr>
        <w:t>40.543</w:t>
      </w:r>
      <w:r>
        <w:t xml:space="preserve"> </w:t>
      </w:r>
      <w:proofErr w:type="spellStart"/>
      <w:r>
        <w:rPr>
          <w:b/>
          <w:bCs/>
        </w:rPr>
        <w:t>eFt</w:t>
      </w:r>
      <w:proofErr w:type="spellEnd"/>
      <w:r>
        <w:t xml:space="preserve"> előirányzat szükséges.</w:t>
      </w:r>
    </w:p>
    <w:p w14:paraId="169B58DC" w14:textId="77777777" w:rsidR="002B2F32" w:rsidRDefault="00602825">
      <w:pPr>
        <w:pStyle w:val="Szvegtrzs"/>
        <w:spacing w:after="160" w:line="240" w:lineRule="auto"/>
        <w:jc w:val="both"/>
      </w:pPr>
      <w:r>
        <w:t xml:space="preserve">A </w:t>
      </w:r>
      <w:r>
        <w:rPr>
          <w:b/>
          <w:bCs/>
        </w:rPr>
        <w:t xml:space="preserve">19 </w:t>
      </w:r>
      <w:proofErr w:type="spellStart"/>
      <w:r>
        <w:rPr>
          <w:b/>
          <w:bCs/>
        </w:rPr>
        <w:t>eFt</w:t>
      </w:r>
      <w:proofErr w:type="spellEnd"/>
      <w:r>
        <w:t xml:space="preserve"> áthúzódó kifizetéssel együtt 2022. évre a szükséges előirányzat </w:t>
      </w:r>
      <w:r>
        <w:rPr>
          <w:b/>
          <w:bCs/>
        </w:rPr>
        <w:t xml:space="preserve">40.562 </w:t>
      </w:r>
      <w:proofErr w:type="spellStart"/>
      <w:r>
        <w:rPr>
          <w:b/>
          <w:bCs/>
        </w:rPr>
        <w:t>eFt</w:t>
      </w:r>
      <w:proofErr w:type="spellEnd"/>
      <w:r>
        <w:t>.</w:t>
      </w:r>
    </w:p>
    <w:p w14:paraId="60ACB66D" w14:textId="77777777" w:rsidR="002B2F32" w:rsidRDefault="00602825">
      <w:pPr>
        <w:pStyle w:val="Szvegtrzs"/>
        <w:spacing w:after="160" w:line="240" w:lineRule="auto"/>
        <w:jc w:val="both"/>
      </w:pPr>
      <w:r>
        <w:t> </w:t>
      </w:r>
    </w:p>
    <w:p w14:paraId="5CDF70E0" w14:textId="77777777" w:rsidR="002B2F32" w:rsidRDefault="00602825">
      <w:pPr>
        <w:pStyle w:val="Szvegtrzs"/>
        <w:spacing w:after="160" w:line="240" w:lineRule="auto"/>
        <w:jc w:val="both"/>
      </w:pPr>
      <w:r>
        <w:rPr>
          <w:b/>
          <w:bCs/>
        </w:rPr>
        <w:t xml:space="preserve">013350 Az önkormányzati vagyonnal való gazdálkodással kapcsolatos feladatok </w:t>
      </w:r>
    </w:p>
    <w:p w14:paraId="02FA3631" w14:textId="77777777" w:rsidR="002B2F32" w:rsidRDefault="00602825">
      <w:pPr>
        <w:pStyle w:val="Szvegtrzs"/>
        <w:spacing w:after="160" w:line="240" w:lineRule="auto"/>
        <w:jc w:val="both"/>
        <w:rPr>
          <w:b/>
          <w:bCs/>
        </w:rPr>
      </w:pPr>
      <w:r>
        <w:rPr>
          <w:b/>
          <w:bCs/>
        </w:rPr>
        <w:t>(Értékesített tárgyi eszközök utáni ÁFA befizetés)</w:t>
      </w:r>
    </w:p>
    <w:p w14:paraId="53FDB018" w14:textId="77777777" w:rsidR="002B2F32" w:rsidRDefault="00602825">
      <w:pPr>
        <w:pStyle w:val="Szvegtrzs"/>
        <w:spacing w:after="160" w:line="240" w:lineRule="auto"/>
        <w:jc w:val="both"/>
      </w:pPr>
      <w:r>
        <w:t xml:space="preserve">A tervezett lakótelek értékesítésekből, egyéb földterület értékesítésekből, és egyéb értékesítésekből 1.749.678 </w:t>
      </w:r>
      <w:proofErr w:type="spellStart"/>
      <w:r>
        <w:t>eFt</w:t>
      </w:r>
      <w:proofErr w:type="spellEnd"/>
      <w:r>
        <w:t xml:space="preserve"> bruttó bevételt várunk. A bevétel nettó értéke 1.680.681 </w:t>
      </w:r>
      <w:proofErr w:type="spellStart"/>
      <w:r>
        <w:t>eFt</w:t>
      </w:r>
      <w:proofErr w:type="spellEnd"/>
      <w:r>
        <w:t xml:space="preserve">, melyhez kapcsolódó ÁFA kiadás </w:t>
      </w:r>
      <w:r>
        <w:rPr>
          <w:b/>
          <w:bCs/>
        </w:rPr>
        <w:t>146.929</w:t>
      </w:r>
      <w:r>
        <w:t xml:space="preserve"> </w:t>
      </w:r>
      <w:proofErr w:type="spellStart"/>
      <w:r>
        <w:rPr>
          <w:b/>
          <w:bCs/>
        </w:rPr>
        <w:t>eFt</w:t>
      </w:r>
      <w:proofErr w:type="spellEnd"/>
      <w:r>
        <w:t>.</w:t>
      </w:r>
    </w:p>
    <w:p w14:paraId="46596EB3" w14:textId="77777777" w:rsidR="002B2F32" w:rsidRDefault="00602825">
      <w:pPr>
        <w:pStyle w:val="Szvegtrzs"/>
        <w:spacing w:after="160" w:line="240" w:lineRule="auto"/>
        <w:jc w:val="both"/>
      </w:pPr>
      <w:r>
        <w:t> </w:t>
      </w:r>
    </w:p>
    <w:p w14:paraId="6FF89BAC" w14:textId="77777777" w:rsidR="002B2F32" w:rsidRDefault="00602825">
      <w:pPr>
        <w:pStyle w:val="Szvegtrzs"/>
        <w:spacing w:after="160" w:line="240" w:lineRule="auto"/>
        <w:jc w:val="both"/>
      </w:pPr>
      <w:r>
        <w:rPr>
          <w:b/>
          <w:bCs/>
        </w:rPr>
        <w:t xml:space="preserve">013350 Az önkormányzati vagyonnal való gazdálkodással kapcsolatos feladatok </w:t>
      </w:r>
    </w:p>
    <w:p w14:paraId="2F78FCBD" w14:textId="77777777" w:rsidR="002B2F32" w:rsidRDefault="00602825">
      <w:pPr>
        <w:pStyle w:val="Szvegtrzs"/>
        <w:spacing w:after="160" w:line="240" w:lineRule="auto"/>
        <w:jc w:val="both"/>
        <w:rPr>
          <w:b/>
          <w:bCs/>
        </w:rPr>
      </w:pPr>
      <w:r>
        <w:rPr>
          <w:b/>
          <w:bCs/>
        </w:rPr>
        <w:t>(önk. tulajdonú üzlethelyiségek, irodák, más ingatlanok hasznosítása)</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7828"/>
        <w:gridCol w:w="1510"/>
      </w:tblGrid>
      <w:tr w:rsidR="002B2F32" w14:paraId="0ED4A84D" w14:textId="77777777">
        <w:tc>
          <w:tcPr>
            <w:tcW w:w="7828" w:type="dxa"/>
            <w:vAlign w:val="center"/>
          </w:tcPr>
          <w:p w14:paraId="4F849DD3" w14:textId="77777777" w:rsidR="002B2F32" w:rsidRDefault="00602825" w:rsidP="003502A4">
            <w:pPr>
              <w:jc w:val="both"/>
            </w:pPr>
            <w:proofErr w:type="spellStart"/>
            <w:r>
              <w:t>Takarnet</w:t>
            </w:r>
            <w:proofErr w:type="spellEnd"/>
            <w:r>
              <w:t xml:space="preserve"> működtetésével kapcsolatos kiadások</w:t>
            </w:r>
          </w:p>
        </w:tc>
        <w:tc>
          <w:tcPr>
            <w:tcW w:w="1510" w:type="dxa"/>
            <w:vAlign w:val="center"/>
          </w:tcPr>
          <w:p w14:paraId="2DA78637" w14:textId="77777777" w:rsidR="002B2F32" w:rsidRDefault="00602825" w:rsidP="003502A4">
            <w:pPr>
              <w:pStyle w:val="Szvegtrzs"/>
              <w:spacing w:after="0" w:line="240" w:lineRule="auto"/>
              <w:jc w:val="right"/>
            </w:pPr>
            <w:r>
              <w:t xml:space="preserve">1.000 </w:t>
            </w:r>
            <w:proofErr w:type="spellStart"/>
            <w:r>
              <w:t>eFt</w:t>
            </w:r>
            <w:proofErr w:type="spellEnd"/>
          </w:p>
        </w:tc>
      </w:tr>
      <w:tr w:rsidR="002B2F32" w14:paraId="2B83B8D0" w14:textId="77777777">
        <w:tc>
          <w:tcPr>
            <w:tcW w:w="7828" w:type="dxa"/>
            <w:vAlign w:val="center"/>
          </w:tcPr>
          <w:p w14:paraId="0F494DEB" w14:textId="77777777" w:rsidR="002B2F32" w:rsidRDefault="00602825" w:rsidP="003502A4">
            <w:pPr>
              <w:jc w:val="both"/>
            </w:pPr>
            <w:r>
              <w:t>E-közmű nyilvántartási rendszer feltöltése, üzemeltetése</w:t>
            </w:r>
          </w:p>
        </w:tc>
        <w:tc>
          <w:tcPr>
            <w:tcW w:w="1510" w:type="dxa"/>
            <w:vAlign w:val="center"/>
          </w:tcPr>
          <w:p w14:paraId="0A3EEFD7" w14:textId="77777777" w:rsidR="002B2F32" w:rsidRDefault="00602825" w:rsidP="003502A4">
            <w:pPr>
              <w:pStyle w:val="Szvegtrzs"/>
              <w:spacing w:after="0" w:line="240" w:lineRule="auto"/>
              <w:jc w:val="right"/>
            </w:pPr>
            <w:r>
              <w:t xml:space="preserve">5.000 </w:t>
            </w:r>
            <w:proofErr w:type="spellStart"/>
            <w:r>
              <w:t>eFt</w:t>
            </w:r>
            <w:proofErr w:type="spellEnd"/>
          </w:p>
        </w:tc>
      </w:tr>
      <w:tr w:rsidR="002B2F32" w14:paraId="2F7F3CE6" w14:textId="77777777">
        <w:tc>
          <w:tcPr>
            <w:tcW w:w="7828" w:type="dxa"/>
            <w:vAlign w:val="center"/>
          </w:tcPr>
          <w:p w14:paraId="7755D5C1" w14:textId="77777777" w:rsidR="002B2F32" w:rsidRDefault="00602825" w:rsidP="003502A4">
            <w:pPr>
              <w:jc w:val="both"/>
            </w:pPr>
            <w:r>
              <w:t xml:space="preserve">ITR program frissítés, bővítés, földhivatali nyilvántartási térkép, </w:t>
            </w:r>
            <w:proofErr w:type="spellStart"/>
            <w:r>
              <w:t>Orto</w:t>
            </w:r>
            <w:proofErr w:type="spellEnd"/>
            <w:r>
              <w:t>-fotó</w:t>
            </w:r>
          </w:p>
        </w:tc>
        <w:tc>
          <w:tcPr>
            <w:tcW w:w="1510" w:type="dxa"/>
            <w:vAlign w:val="center"/>
          </w:tcPr>
          <w:p w14:paraId="32F65748" w14:textId="77777777" w:rsidR="002B2F32" w:rsidRDefault="00602825" w:rsidP="003502A4">
            <w:pPr>
              <w:pStyle w:val="Szvegtrzs"/>
              <w:spacing w:after="0" w:line="240" w:lineRule="auto"/>
              <w:jc w:val="right"/>
            </w:pPr>
            <w:r>
              <w:t xml:space="preserve">3.000 </w:t>
            </w:r>
            <w:proofErr w:type="spellStart"/>
            <w:r>
              <w:t>eFt</w:t>
            </w:r>
            <w:proofErr w:type="spellEnd"/>
          </w:p>
        </w:tc>
      </w:tr>
      <w:tr w:rsidR="002B2F32" w14:paraId="30B4E8E8" w14:textId="77777777">
        <w:tc>
          <w:tcPr>
            <w:tcW w:w="7828" w:type="dxa"/>
            <w:vAlign w:val="center"/>
          </w:tcPr>
          <w:p w14:paraId="3F5011EE" w14:textId="77777777" w:rsidR="002B2F32" w:rsidRDefault="00602825" w:rsidP="003502A4">
            <w:pPr>
              <w:jc w:val="both"/>
            </w:pPr>
            <w:r>
              <w:t>Telekalakítási hatósági eljárás díjai</w:t>
            </w:r>
          </w:p>
        </w:tc>
        <w:tc>
          <w:tcPr>
            <w:tcW w:w="1510" w:type="dxa"/>
            <w:vAlign w:val="center"/>
          </w:tcPr>
          <w:p w14:paraId="7DCCB126" w14:textId="77777777" w:rsidR="002B2F32" w:rsidRDefault="00602825" w:rsidP="003502A4">
            <w:pPr>
              <w:pStyle w:val="Szvegtrzs"/>
              <w:spacing w:after="0" w:line="240" w:lineRule="auto"/>
              <w:jc w:val="right"/>
            </w:pPr>
            <w:r>
              <w:t xml:space="preserve">3.500 </w:t>
            </w:r>
            <w:proofErr w:type="spellStart"/>
            <w:r>
              <w:t>eFt</w:t>
            </w:r>
            <w:proofErr w:type="spellEnd"/>
          </w:p>
        </w:tc>
      </w:tr>
      <w:tr w:rsidR="002B2F32" w14:paraId="249A1F8E" w14:textId="77777777">
        <w:tc>
          <w:tcPr>
            <w:tcW w:w="7828" w:type="dxa"/>
            <w:vAlign w:val="center"/>
          </w:tcPr>
          <w:p w14:paraId="2757C78D" w14:textId="77777777" w:rsidR="002B2F32" w:rsidRDefault="00602825" w:rsidP="003502A4">
            <w:pPr>
              <w:jc w:val="both"/>
            </w:pPr>
            <w:r>
              <w:t xml:space="preserve">Ingatlan-rendezés, telekalakítási eljáráshoz változási vázrajzok, épület-, út feltüntetés, </w:t>
            </w:r>
            <w:proofErr w:type="spellStart"/>
            <w:r>
              <w:t>elbirtokolt</w:t>
            </w:r>
            <w:proofErr w:type="spellEnd"/>
            <w:r>
              <w:t xml:space="preserve"> terület rendezése, értékbecslés, telekhatár </w:t>
            </w:r>
            <w:proofErr w:type="gramStart"/>
            <w:r>
              <w:t>kitűzés,</w:t>
            </w:r>
            <w:proofErr w:type="gramEnd"/>
            <w:r>
              <w:t xml:space="preserve"> stb.</w:t>
            </w:r>
          </w:p>
        </w:tc>
        <w:tc>
          <w:tcPr>
            <w:tcW w:w="1510" w:type="dxa"/>
            <w:vAlign w:val="center"/>
          </w:tcPr>
          <w:p w14:paraId="6D8F39B2" w14:textId="77777777" w:rsidR="002B2F32" w:rsidRDefault="00602825" w:rsidP="003502A4">
            <w:pPr>
              <w:pStyle w:val="Szvegtrzs"/>
              <w:spacing w:after="0" w:line="240" w:lineRule="auto"/>
              <w:jc w:val="right"/>
            </w:pPr>
            <w:r>
              <w:t> </w:t>
            </w:r>
          </w:p>
          <w:p w14:paraId="2AA55AD3" w14:textId="77777777" w:rsidR="002B2F32" w:rsidRDefault="00602825" w:rsidP="003502A4">
            <w:pPr>
              <w:pStyle w:val="Szvegtrzs"/>
              <w:spacing w:after="0" w:line="240" w:lineRule="auto"/>
              <w:jc w:val="right"/>
            </w:pPr>
            <w:r>
              <w:t xml:space="preserve">12.000 </w:t>
            </w:r>
            <w:proofErr w:type="spellStart"/>
            <w:r>
              <w:t>eFt</w:t>
            </w:r>
            <w:proofErr w:type="spellEnd"/>
          </w:p>
        </w:tc>
      </w:tr>
      <w:tr w:rsidR="002B2F32" w14:paraId="0AB6C276" w14:textId="77777777">
        <w:tc>
          <w:tcPr>
            <w:tcW w:w="7828" w:type="dxa"/>
            <w:vAlign w:val="center"/>
          </w:tcPr>
          <w:p w14:paraId="47B94854" w14:textId="77777777" w:rsidR="002B2F32" w:rsidRDefault="00602825" w:rsidP="003502A4">
            <w:pPr>
              <w:jc w:val="both"/>
            </w:pPr>
            <w:r>
              <w:t>Kisajátítási eljáráshoz kapcsolódó munkarészek készíttetése   </w:t>
            </w:r>
          </w:p>
        </w:tc>
        <w:tc>
          <w:tcPr>
            <w:tcW w:w="1510" w:type="dxa"/>
            <w:vAlign w:val="center"/>
          </w:tcPr>
          <w:p w14:paraId="2A188BC5" w14:textId="77777777" w:rsidR="002B2F32" w:rsidRDefault="00602825" w:rsidP="003502A4">
            <w:pPr>
              <w:pStyle w:val="Szvegtrzs"/>
              <w:spacing w:after="0" w:line="240" w:lineRule="auto"/>
              <w:jc w:val="right"/>
            </w:pPr>
            <w:r>
              <w:t xml:space="preserve">8.000 </w:t>
            </w:r>
            <w:proofErr w:type="spellStart"/>
            <w:r>
              <w:t>eFt</w:t>
            </w:r>
            <w:proofErr w:type="spellEnd"/>
          </w:p>
        </w:tc>
      </w:tr>
      <w:tr w:rsidR="002B2F32" w14:paraId="0BC1ECF9" w14:textId="77777777">
        <w:tc>
          <w:tcPr>
            <w:tcW w:w="7828" w:type="dxa"/>
            <w:vAlign w:val="center"/>
          </w:tcPr>
          <w:p w14:paraId="204EDDB2" w14:textId="77777777" w:rsidR="002B2F32" w:rsidRDefault="00602825" w:rsidP="003502A4">
            <w:pPr>
              <w:jc w:val="both"/>
            </w:pPr>
            <w:r>
              <w:t xml:space="preserve">Nem lakás célú helyiségekkel kapcsolatos költségek (bérleti díj, csőtörés, karbantartás, közös költség, víz, áram, fűtési </w:t>
            </w:r>
            <w:proofErr w:type="gramStart"/>
            <w:r>
              <w:t>díj,</w:t>
            </w:r>
            <w:proofErr w:type="gramEnd"/>
            <w:r>
              <w:t xml:space="preserve"> stb.)</w:t>
            </w:r>
          </w:p>
        </w:tc>
        <w:tc>
          <w:tcPr>
            <w:tcW w:w="1510" w:type="dxa"/>
            <w:vAlign w:val="center"/>
          </w:tcPr>
          <w:p w14:paraId="0C9BAB51" w14:textId="77777777" w:rsidR="002B2F32" w:rsidRDefault="00602825" w:rsidP="003502A4">
            <w:pPr>
              <w:pStyle w:val="Szvegtrzs"/>
              <w:spacing w:after="0" w:line="240" w:lineRule="auto"/>
              <w:jc w:val="right"/>
            </w:pPr>
            <w:r>
              <w:t> </w:t>
            </w:r>
          </w:p>
          <w:p w14:paraId="4B07F800" w14:textId="77777777" w:rsidR="002B2F32" w:rsidRDefault="00602825" w:rsidP="003502A4">
            <w:pPr>
              <w:pStyle w:val="Szvegtrzs"/>
              <w:spacing w:after="0" w:line="240" w:lineRule="auto"/>
              <w:jc w:val="right"/>
            </w:pPr>
            <w:r>
              <w:t xml:space="preserve">3.000 </w:t>
            </w:r>
            <w:proofErr w:type="spellStart"/>
            <w:r>
              <w:t>eFt</w:t>
            </w:r>
            <w:proofErr w:type="spellEnd"/>
          </w:p>
        </w:tc>
      </w:tr>
      <w:tr w:rsidR="002B2F32" w14:paraId="27BB8F9F" w14:textId="77777777">
        <w:tc>
          <w:tcPr>
            <w:tcW w:w="7828" w:type="dxa"/>
            <w:vAlign w:val="center"/>
          </w:tcPr>
          <w:p w14:paraId="29ACBF2F" w14:textId="77777777" w:rsidR="002B2F32" w:rsidRDefault="00602825" w:rsidP="003502A4">
            <w:pPr>
              <w:jc w:val="both"/>
            </w:pPr>
            <w:r>
              <w:t>Szakértői és energetikai szolgáltatások díja</w:t>
            </w:r>
          </w:p>
        </w:tc>
        <w:tc>
          <w:tcPr>
            <w:tcW w:w="1510" w:type="dxa"/>
            <w:vAlign w:val="center"/>
          </w:tcPr>
          <w:p w14:paraId="632F46CA" w14:textId="77777777" w:rsidR="002B2F32" w:rsidRDefault="00602825" w:rsidP="003502A4">
            <w:pPr>
              <w:pStyle w:val="Szvegtrzs"/>
              <w:spacing w:after="0" w:line="240" w:lineRule="auto"/>
              <w:jc w:val="right"/>
            </w:pPr>
            <w:r>
              <w:t xml:space="preserve">700 </w:t>
            </w:r>
            <w:proofErr w:type="spellStart"/>
            <w:r>
              <w:t>eFt</w:t>
            </w:r>
            <w:proofErr w:type="spellEnd"/>
          </w:p>
        </w:tc>
      </w:tr>
      <w:tr w:rsidR="002B2F32" w14:paraId="1EB08C34" w14:textId="77777777">
        <w:tc>
          <w:tcPr>
            <w:tcW w:w="7828" w:type="dxa"/>
            <w:vAlign w:val="center"/>
          </w:tcPr>
          <w:p w14:paraId="6181913D" w14:textId="77777777" w:rsidR="002B2F32" w:rsidRDefault="00602825" w:rsidP="003502A4">
            <w:pPr>
              <w:jc w:val="both"/>
            </w:pPr>
            <w:r>
              <w:t>Villamos energia beszerzéssel összefüggő költségek</w:t>
            </w:r>
          </w:p>
        </w:tc>
        <w:tc>
          <w:tcPr>
            <w:tcW w:w="1510" w:type="dxa"/>
            <w:vAlign w:val="center"/>
          </w:tcPr>
          <w:p w14:paraId="42ADC021" w14:textId="77777777" w:rsidR="002B2F32" w:rsidRDefault="00602825" w:rsidP="003502A4">
            <w:pPr>
              <w:pStyle w:val="Szvegtrzs"/>
              <w:spacing w:after="0" w:line="240" w:lineRule="auto"/>
              <w:jc w:val="right"/>
            </w:pPr>
            <w:r>
              <w:t xml:space="preserve">2.500 </w:t>
            </w:r>
            <w:proofErr w:type="spellStart"/>
            <w:r>
              <w:t>eFt</w:t>
            </w:r>
            <w:proofErr w:type="spellEnd"/>
          </w:p>
        </w:tc>
      </w:tr>
      <w:tr w:rsidR="002B2F32" w14:paraId="1D1727E8" w14:textId="77777777">
        <w:tc>
          <w:tcPr>
            <w:tcW w:w="7828" w:type="dxa"/>
            <w:vAlign w:val="center"/>
          </w:tcPr>
          <w:p w14:paraId="75FF750A" w14:textId="77777777" w:rsidR="002B2F32" w:rsidRDefault="00602825" w:rsidP="003502A4">
            <w:pPr>
              <w:pStyle w:val="Szvegtrzs"/>
              <w:spacing w:after="0" w:line="240" w:lineRule="auto"/>
              <w:jc w:val="both"/>
            </w:pPr>
            <w:r>
              <w:t>Összesen:</w:t>
            </w:r>
          </w:p>
        </w:tc>
        <w:tc>
          <w:tcPr>
            <w:tcW w:w="1510" w:type="dxa"/>
            <w:vAlign w:val="center"/>
          </w:tcPr>
          <w:p w14:paraId="6439EBC7" w14:textId="77777777" w:rsidR="002B2F32" w:rsidRDefault="00602825" w:rsidP="003502A4">
            <w:pPr>
              <w:pStyle w:val="Szvegtrzs"/>
              <w:spacing w:after="0" w:line="240" w:lineRule="auto"/>
              <w:jc w:val="right"/>
            </w:pPr>
            <w:r>
              <w:t xml:space="preserve">38.700 </w:t>
            </w:r>
            <w:proofErr w:type="spellStart"/>
            <w:r>
              <w:t>eFt</w:t>
            </w:r>
            <w:proofErr w:type="spellEnd"/>
          </w:p>
        </w:tc>
      </w:tr>
      <w:tr w:rsidR="002B2F32" w14:paraId="1FD15121" w14:textId="77777777">
        <w:tc>
          <w:tcPr>
            <w:tcW w:w="7828" w:type="dxa"/>
            <w:vAlign w:val="center"/>
          </w:tcPr>
          <w:p w14:paraId="1C62B75D" w14:textId="77777777" w:rsidR="002B2F32" w:rsidRDefault="00602825" w:rsidP="003502A4">
            <w:pPr>
              <w:jc w:val="both"/>
            </w:pPr>
            <w:r>
              <w:t>Áthúzódó kifizetés</w:t>
            </w:r>
          </w:p>
        </w:tc>
        <w:tc>
          <w:tcPr>
            <w:tcW w:w="1510" w:type="dxa"/>
            <w:vAlign w:val="center"/>
          </w:tcPr>
          <w:p w14:paraId="12213A96" w14:textId="77777777" w:rsidR="002B2F32" w:rsidRDefault="00602825" w:rsidP="003502A4">
            <w:pPr>
              <w:pStyle w:val="Szvegtrzs"/>
              <w:spacing w:after="0" w:line="240" w:lineRule="auto"/>
              <w:jc w:val="right"/>
            </w:pPr>
            <w:r>
              <w:t xml:space="preserve">6.630 </w:t>
            </w:r>
            <w:proofErr w:type="spellStart"/>
            <w:r>
              <w:t>eFt</w:t>
            </w:r>
            <w:proofErr w:type="spellEnd"/>
          </w:p>
        </w:tc>
      </w:tr>
    </w:tbl>
    <w:p w14:paraId="3C222127" w14:textId="77777777" w:rsidR="002B2F32" w:rsidRDefault="00602825">
      <w:pPr>
        <w:pStyle w:val="Szvegtrzs"/>
        <w:spacing w:after="160" w:line="240" w:lineRule="auto"/>
        <w:jc w:val="both"/>
      </w:pPr>
      <w:r>
        <w:t> </w:t>
      </w:r>
    </w:p>
    <w:p w14:paraId="045E978F" w14:textId="77777777" w:rsidR="002B2F32" w:rsidRDefault="00602825">
      <w:pPr>
        <w:pStyle w:val="Szvegtrzs"/>
        <w:spacing w:after="160" w:line="240" w:lineRule="auto"/>
        <w:jc w:val="both"/>
      </w:pPr>
      <w:r>
        <w:t xml:space="preserve">A </w:t>
      </w:r>
      <w:r>
        <w:rPr>
          <w:b/>
          <w:bCs/>
        </w:rPr>
        <w:t xml:space="preserve">6.630 </w:t>
      </w:r>
      <w:proofErr w:type="spellStart"/>
      <w:r>
        <w:rPr>
          <w:b/>
          <w:bCs/>
        </w:rPr>
        <w:t>eFt</w:t>
      </w:r>
      <w:proofErr w:type="spellEnd"/>
      <w:r>
        <w:t xml:space="preserve"> áthúzódó kifizetéssel együtt 2022. évre a szükséges előirányzat </w:t>
      </w:r>
      <w:r>
        <w:rPr>
          <w:b/>
          <w:bCs/>
        </w:rPr>
        <w:t xml:space="preserve">45.330 </w:t>
      </w:r>
      <w:proofErr w:type="spellStart"/>
      <w:r>
        <w:rPr>
          <w:b/>
          <w:bCs/>
        </w:rPr>
        <w:t>eFt</w:t>
      </w:r>
      <w:proofErr w:type="spellEnd"/>
      <w:r>
        <w:t>.</w:t>
      </w:r>
    </w:p>
    <w:p w14:paraId="3BE8F9E1" w14:textId="77777777" w:rsidR="002B2F32" w:rsidRDefault="00602825">
      <w:pPr>
        <w:pStyle w:val="Szvegtrzs"/>
        <w:spacing w:after="160" w:line="240" w:lineRule="auto"/>
        <w:jc w:val="both"/>
      </w:pPr>
      <w:r>
        <w:t> </w:t>
      </w:r>
    </w:p>
    <w:p w14:paraId="73C6F7AA" w14:textId="77777777" w:rsidR="002B2F32" w:rsidRDefault="00602825">
      <w:pPr>
        <w:pStyle w:val="Szvegtrzs"/>
        <w:spacing w:after="160" w:line="240" w:lineRule="auto"/>
        <w:jc w:val="both"/>
        <w:rPr>
          <w:b/>
          <w:bCs/>
        </w:rPr>
      </w:pPr>
      <w:r>
        <w:rPr>
          <w:b/>
          <w:bCs/>
        </w:rPr>
        <w:lastRenderedPageBreak/>
        <w:t>041233 Hosszabb időtartamú közfoglalkoztatás:</w:t>
      </w:r>
    </w:p>
    <w:p w14:paraId="3318272D" w14:textId="77777777" w:rsidR="002B2F32" w:rsidRDefault="00602825">
      <w:pPr>
        <w:pStyle w:val="Szvegtrzs"/>
        <w:spacing w:after="160" w:line="240" w:lineRule="auto"/>
        <w:jc w:val="both"/>
      </w:pPr>
      <w:r>
        <w:t xml:space="preserve">A közfoglalkoztatási rendszer célja, hogy a tartósan munkanélküli emberek dolgozzanak, akik ezt követően visszavezethetők legyenek a munka világába, hiszen jelenleg a munkaerőpiac hiánnyal küzd. Ez az elmúlt évben városunkban is a közfoglalkoztatottak létszámának jelentős csökkenését eredményezte. </w:t>
      </w:r>
      <w:proofErr w:type="spellStart"/>
      <w:r>
        <w:t>Mindehhez</w:t>
      </w:r>
      <w:proofErr w:type="spellEnd"/>
      <w:r>
        <w:t xml:space="preserve"> az egységesen kialakított finanszírozási rendszerben a Járási Hivatal Foglalkoztatási Osztályán keresztül lehet pályázni és utólagosan, a megvalósult foglakoztatás alapján, a Magyar Államkincstár finanszírozza.</w:t>
      </w:r>
    </w:p>
    <w:p w14:paraId="40A3AAE9" w14:textId="77777777" w:rsidR="002B2F32" w:rsidRDefault="00602825">
      <w:pPr>
        <w:pStyle w:val="Szvegtrzs"/>
        <w:spacing w:after="160" w:line="240" w:lineRule="auto"/>
        <w:jc w:val="both"/>
      </w:pPr>
      <w:r>
        <w:t xml:space="preserve">A közfoglalkoztatáshoz nyújtható támogatások részletes szabályai jelenleg még nem ismertek, ezért a költségvetés tervezésénél a jelenleg megvalósuló közfoglalkoztatási program szerint számoltam, miszerint hosszabb időtartamú foglalkoztatásra várhatóan napi 8 óra munkaidővel van lehetőség. Az elmúlt év közfoglalkoztatási programját figyelembe véve, </w:t>
      </w:r>
      <w:r>
        <w:rPr>
          <w:i/>
          <w:iCs/>
        </w:rPr>
        <w:t>2022-ben évi átlagosan 45 fő</w:t>
      </w:r>
      <w:r>
        <w:t xml:space="preserve"> (legalább 3 hónapig tartó) közfoglalkoztatásban történő részvételével indokolt a költségvetés készítése. Figyelembe vettem a </w:t>
      </w:r>
      <w:r>
        <w:rPr>
          <w:i/>
          <w:iCs/>
        </w:rPr>
        <w:t>2021. március 8. napjától 2022. február 28. napjáig</w:t>
      </w:r>
      <w:r>
        <w:t xml:space="preserve"> tartó közfoglalkoztatásban foglalkoztatott 40 fő segédmunkást.</w:t>
      </w:r>
    </w:p>
    <w:p w14:paraId="61E08402" w14:textId="77777777" w:rsidR="002B2F32" w:rsidRDefault="00602825">
      <w:pPr>
        <w:pStyle w:val="Szvegtrzs"/>
        <w:spacing w:after="160" w:line="240" w:lineRule="auto"/>
        <w:jc w:val="both"/>
      </w:pPr>
      <w:r>
        <w:t xml:space="preserve">A közfoglalkoztatási bér és a közfoglalkoztatási garantált bér megállapításáról szóló 170/2011.(VIII.24.) Korm. rendelet </w:t>
      </w:r>
      <w:r>
        <w:rPr>
          <w:i/>
          <w:iCs/>
        </w:rPr>
        <w:t xml:space="preserve">2022. január 1. </w:t>
      </w:r>
      <w:r>
        <w:t>napjától hatályos módosítása alapján a jelenlegi (100.000.- Ft) közfoglalkoztatási bér összegét vettem figyelembe. </w:t>
      </w:r>
    </w:p>
    <w:p w14:paraId="7D3538FC" w14:textId="77777777" w:rsidR="002B2F32" w:rsidRDefault="00602825">
      <w:pPr>
        <w:pStyle w:val="Szvegtrzs"/>
        <w:spacing w:after="160" w:line="240" w:lineRule="auto"/>
        <w:jc w:val="both"/>
      </w:pPr>
      <w:r>
        <w:t>A tervezésnél figyelembe vettem azt, hogy a finanszírozás pályázati rendszer útján önrész biztosításával fog történni.  A tervezett összeg a bér és járulékok (szociális hozzájárulási adó várható mértéke 2022. évben: 13%-6,5%)</w:t>
      </w:r>
      <w:r>
        <w:rPr>
          <w:b/>
          <w:bCs/>
        </w:rPr>
        <w:t xml:space="preserve"> </w:t>
      </w:r>
      <w:r>
        <w:t>összegét tartalmazza. Az önkormányzat közfoglalkoztatás esetén a Tbj. 19. §-</w:t>
      </w:r>
      <w:proofErr w:type="spellStart"/>
      <w:r>
        <w:t>ában</w:t>
      </w:r>
      <w:proofErr w:type="spellEnd"/>
      <w:r>
        <w:t xml:space="preserve"> meghatározott társadalombiztosítás járulék (várható mértéke: 15,5%) 50%-</w:t>
      </w:r>
      <w:proofErr w:type="spellStart"/>
      <w:r>
        <w:t>ának</w:t>
      </w:r>
      <w:proofErr w:type="spellEnd"/>
      <w:r>
        <w:t xml:space="preserve"> megfizetése alól mentesül a 2004. évi CXXIII. törvény 8/A § (1) bekezdése alapján.</w:t>
      </w:r>
    </w:p>
    <w:p w14:paraId="7DD809D6" w14:textId="77777777" w:rsidR="002B2F32" w:rsidRDefault="00602825">
      <w:pPr>
        <w:pStyle w:val="Szvegtrzs"/>
        <w:spacing w:after="160" w:line="240" w:lineRule="auto"/>
        <w:jc w:val="both"/>
      </w:pPr>
      <w:r>
        <w:t>A tervezet kizárólag az önkormányzat által megvalósítandó közfoglalkoztatás tervezett kiadásait tartalmazza, mivel intézményeinek, valamint a közfeladatot ellátó szervezetek már saját maguk pályáznak közfoglalkoztatás megvalósítására, amelyhez az elmúlt időszakban már egyáltalán nem volt szükséges önrészt biztosítani (a programok 100%-os támogatottsággal zajlottak).</w:t>
      </w:r>
    </w:p>
    <w:p w14:paraId="63FE6554" w14:textId="77777777" w:rsidR="002B2F32" w:rsidRDefault="00602825">
      <w:pPr>
        <w:pStyle w:val="Szvegtrzs"/>
        <w:spacing w:after="160" w:line="240" w:lineRule="auto"/>
        <w:jc w:val="both"/>
      </w:pPr>
      <w:r>
        <w:t>Az országos közfoglalkoztatási program tervezésénél 2022. évben a garantált bérminimumot (260.000.- Ft) vettem figyelembe.</w:t>
      </w:r>
    </w:p>
    <w:p w14:paraId="6502AEB3" w14:textId="77777777" w:rsidR="003502A4" w:rsidRDefault="003502A4">
      <w:pPr>
        <w:pStyle w:val="Szvegtrzs"/>
        <w:spacing w:after="160" w:line="240" w:lineRule="auto"/>
        <w:jc w:val="both"/>
      </w:pPr>
    </w:p>
    <w:p w14:paraId="31823AD5" w14:textId="3FCE3637" w:rsidR="002B2F32" w:rsidRDefault="00602825">
      <w:pPr>
        <w:pStyle w:val="Szvegtrzs"/>
        <w:spacing w:after="160" w:line="240" w:lineRule="auto"/>
        <w:jc w:val="both"/>
      </w:pPr>
      <w:r>
        <w:t> </w:t>
      </w:r>
    </w:p>
    <w:p w14:paraId="6C17C5C2" w14:textId="77777777" w:rsidR="002B2F32" w:rsidRDefault="00602825">
      <w:pPr>
        <w:pStyle w:val="Szvegtrzs"/>
        <w:spacing w:after="160" w:line="240" w:lineRule="auto"/>
        <w:jc w:val="both"/>
        <w:rPr>
          <w:b/>
          <w:bCs/>
        </w:rPr>
      </w:pPr>
      <w:r>
        <w:rPr>
          <w:b/>
          <w:bCs/>
        </w:rPr>
        <w:t>2022. évi hosszabb időtartamú közfoglalkoztatás:</w:t>
      </w:r>
    </w:p>
    <w:p w14:paraId="670A8F25" w14:textId="77777777" w:rsidR="002B2F32" w:rsidRDefault="00602825">
      <w:pPr>
        <w:pStyle w:val="Szvegtrzs"/>
        <w:spacing w:after="160" w:line="240" w:lineRule="auto"/>
        <w:jc w:val="both"/>
      </w:pPr>
      <w:r>
        <w:t>A közfoglalkoztatáshoz nyújtható támogatások részletes szabályai jelenleg még nem ismertek, ezért a költségvetés tervezésénél a jelenleg megvalósuló közfoglalkoztatási program szerint számoltam, miszerint hosszabb időtartamú foglalkoztatásra várhatóan napi 8 óra munkaidővel van lehetőség. Az elmúlt év közfoglalkoztatási programját figyelembe véve, 2022-ben évi átlagosan 45 fő (legalább 3 hónapig tartó, 2022. márciustól</w:t>
      </w:r>
      <w:r>
        <w:rPr>
          <w:b/>
          <w:bCs/>
        </w:rPr>
        <w:t xml:space="preserve"> </w:t>
      </w:r>
      <w:r>
        <w:t>több pályázati</w:t>
      </w:r>
      <w:r>
        <w:rPr>
          <w:b/>
          <w:bCs/>
        </w:rPr>
        <w:t xml:space="preserve"> </w:t>
      </w:r>
      <w:r>
        <w:t>szakaszban</w:t>
      </w:r>
      <w:r>
        <w:rPr>
          <w:b/>
          <w:bCs/>
        </w:rPr>
        <w:t xml:space="preserve"> </w:t>
      </w:r>
      <w:r>
        <w:t xml:space="preserve">megvalósuló) közfoglalkoztatásban történő részvételével indokolt a költségvetés készítése. 2022. márciustól decemberig terjedő időszakra összesen 450 közfoglalkoztatási bér bruttó bére + 6,5% </w:t>
      </w:r>
      <w:proofErr w:type="spellStart"/>
      <w:r>
        <w:t>szocho</w:t>
      </w:r>
      <w:proofErr w:type="spellEnd"/>
      <w:r>
        <w:t xml:space="preserve"> (100.000.-Ft+6.500.-Ft/fő/hó): 45.000.000,- + </w:t>
      </w:r>
      <w:proofErr w:type="gramStart"/>
      <w:r>
        <w:t>2.925.000,-</w:t>
      </w:r>
      <w:proofErr w:type="gramEnd"/>
      <w:r>
        <w:t xml:space="preserve"> = 47.925.000.- Ft.</w:t>
      </w:r>
    </w:p>
    <w:p w14:paraId="1B227F65" w14:textId="77777777" w:rsidR="002B2F32" w:rsidRDefault="00602825">
      <w:pPr>
        <w:pStyle w:val="Szvegtrzs"/>
        <w:spacing w:after="160" w:line="240" w:lineRule="auto"/>
        <w:jc w:val="both"/>
      </w:pPr>
      <w:r>
        <w:t>2021. évben Ajka Város Önkormányzata 989.550.- Ft közvetlen költség támogatásban részesült, mely alapján 2022. évben dologi kiadásra pályázati lehetőség nem lesz elérhető. A fentiek alapján a közfoglalkoztatási programokhoz kapcsolódó saját forrású dologi kiadás (üzemeltetési anyag, munkaruha, eszköz beszerzés) tervezése szükséges az alábbiak szerint: 2.000.000.- Ft + ÁFA: 540.000.- Ft, postaköltség. 300.000.- Ft = 2.840.000.- Ft</w:t>
      </w:r>
    </w:p>
    <w:p w14:paraId="157E1053" w14:textId="77777777" w:rsidR="002B2F32" w:rsidRDefault="00602825">
      <w:pPr>
        <w:pStyle w:val="Szvegtrzs"/>
        <w:spacing w:after="160" w:line="240" w:lineRule="auto"/>
        <w:jc w:val="both"/>
        <w:rPr>
          <w:b/>
          <w:bCs/>
        </w:rPr>
      </w:pPr>
      <w:r>
        <w:rPr>
          <w:b/>
          <w:bCs/>
        </w:rPr>
        <w:lastRenderedPageBreak/>
        <w:t>041236 Országos közfoglalkoztatási program:</w:t>
      </w:r>
    </w:p>
    <w:p w14:paraId="2044F055" w14:textId="77777777" w:rsidR="002B2F32" w:rsidRDefault="00602825">
      <w:pPr>
        <w:pStyle w:val="Szvegtrzs"/>
        <w:spacing w:after="160" w:line="240" w:lineRule="auto"/>
        <w:jc w:val="both"/>
      </w:pPr>
      <w:r>
        <w:t>Szakfeladaton jelenik meg a közmunkások bére és járulékai, valamint dologi kiadás tervezett összege. Az önkormányzati feladatok ellátására szervezett munkavégzésnek ezen típusa teljes egészében önkormányzati finanszírozással történik. Az önkormányzati feladatokra tekintettel 2022. évre vonatkozóan 10 fő foglalkoztatásával számoltunk. A tervezett összeg a bér és járulékok (szociális hozzájárulási adó várható mértéke: 11,5%)</w:t>
      </w:r>
      <w:r>
        <w:rPr>
          <w:b/>
          <w:bCs/>
        </w:rPr>
        <w:t xml:space="preserve"> </w:t>
      </w:r>
      <w:r>
        <w:t xml:space="preserve">összegét tartalmazza. Garantált bérminimum: 2022. január 1. napjától bruttó 260.000 forint.  Járulék a foglalkoztatottak szociális hozzájárulási adója, mely 2022. évben 13 %: 33.800.- Ft. Közmunkások bére és járulékai garantált bérminimum alkalmazása esetén 10 főre számolva: bér 31.200.000.- Ft + </w:t>
      </w:r>
      <w:proofErr w:type="spellStart"/>
      <w:r>
        <w:t>szocho</w:t>
      </w:r>
      <w:proofErr w:type="spellEnd"/>
      <w:r>
        <w:t xml:space="preserve"> 4.056.000.- Ft, összesen: 35.256.000.- Ft.</w:t>
      </w:r>
    </w:p>
    <w:p w14:paraId="09DA8019" w14:textId="680B1570" w:rsidR="002B2F32" w:rsidRDefault="00602825">
      <w:pPr>
        <w:pStyle w:val="Szvegtrzs"/>
        <w:spacing w:after="160" w:line="240" w:lineRule="auto"/>
        <w:jc w:val="both"/>
      </w:pPr>
      <w:r>
        <w:rPr>
          <w:b/>
          <w:bCs/>
        </w:rPr>
        <w:t xml:space="preserve">Közmunkások foglalkoztatásával kapcsolatos dologi kiadások </w:t>
      </w:r>
    </w:p>
    <w:p w14:paraId="1E70FCD3" w14:textId="77777777" w:rsidR="002B2F32" w:rsidRDefault="00602825">
      <w:pPr>
        <w:pStyle w:val="Szvegtrzs"/>
        <w:spacing w:after="160" w:line="240" w:lineRule="auto"/>
        <w:jc w:val="both"/>
      </w:pPr>
      <w:r>
        <w:t xml:space="preserve">2006. évtől kezdődően lehetőség van közmunkások foglalkoztatására, akik elsősorban a közterületek tisztántartását végzik. A munkásokat, ha kell, a munkahelyre szállíttatjuk, védő felszerelést, munkaeszközt, szerszámot, védőitalt stb. biztosítunk részükre. Mivel a 2022. évben várhatóan jelentős számú közmunkás foglalkoztatására kerül sor, szükséges a munkavégzési feltételek biztosítása érdekében fedezetet biztosítani a feltételek, védőfelszerelések, és egyéb dologi kiadások fedezésére. A feladatra a korábbi évek tapasztalatai alapján </w:t>
      </w:r>
      <w:r>
        <w:rPr>
          <w:b/>
          <w:bCs/>
        </w:rPr>
        <w:t xml:space="preserve">2.100 </w:t>
      </w:r>
      <w:proofErr w:type="spellStart"/>
      <w:r>
        <w:rPr>
          <w:b/>
          <w:bCs/>
        </w:rPr>
        <w:t>eFt</w:t>
      </w:r>
      <w:proofErr w:type="spellEnd"/>
      <w:r>
        <w:t xml:space="preserve"> előirányzatot tervezünk. A közmunkások tevékenységével összefüggésben rendszeresen biztosítani kell a települési szilárd hulladék elszállításával, ártalmatlanításával elhelyezésével kapcsolatban felmerülő szállítási, konténerbérlési költségeket, melyhez éves szinten </w:t>
      </w:r>
      <w:r>
        <w:rPr>
          <w:b/>
          <w:bCs/>
        </w:rPr>
        <w:t xml:space="preserve">15.000 </w:t>
      </w:r>
      <w:proofErr w:type="spellStart"/>
      <w:r>
        <w:rPr>
          <w:b/>
          <w:bCs/>
        </w:rPr>
        <w:t>eFt</w:t>
      </w:r>
      <w:proofErr w:type="spellEnd"/>
      <w:r>
        <w:t xml:space="preserve"> szükséges.</w:t>
      </w:r>
    </w:p>
    <w:p w14:paraId="6F9FF7E7" w14:textId="77777777" w:rsidR="002B2F32" w:rsidRDefault="00602825">
      <w:pPr>
        <w:pStyle w:val="Szvegtrzs"/>
        <w:spacing w:after="160" w:line="240" w:lineRule="auto"/>
        <w:jc w:val="both"/>
      </w:pPr>
      <w:r>
        <w:t xml:space="preserve">A </w:t>
      </w:r>
      <w:r>
        <w:rPr>
          <w:b/>
          <w:bCs/>
        </w:rPr>
        <w:t xml:space="preserve">90 </w:t>
      </w:r>
      <w:proofErr w:type="spellStart"/>
      <w:r>
        <w:rPr>
          <w:b/>
          <w:bCs/>
        </w:rPr>
        <w:t>eFt</w:t>
      </w:r>
      <w:proofErr w:type="spellEnd"/>
      <w:r>
        <w:t xml:space="preserve"> áthúzódó kifizetéssel együtt 2022. évre a szükséges előirányzat </w:t>
      </w:r>
      <w:r>
        <w:rPr>
          <w:b/>
          <w:bCs/>
        </w:rPr>
        <w:t xml:space="preserve">17.190 </w:t>
      </w:r>
      <w:proofErr w:type="spellStart"/>
      <w:r>
        <w:rPr>
          <w:b/>
          <w:bCs/>
        </w:rPr>
        <w:t>eFt</w:t>
      </w:r>
      <w:proofErr w:type="spellEnd"/>
      <w:r>
        <w:t>.</w:t>
      </w:r>
    </w:p>
    <w:p w14:paraId="66F63D2C" w14:textId="77777777" w:rsidR="002B2F32" w:rsidRDefault="00602825">
      <w:pPr>
        <w:pStyle w:val="Szvegtrzs"/>
        <w:spacing w:after="160" w:line="240" w:lineRule="auto"/>
        <w:jc w:val="both"/>
      </w:pPr>
      <w:r>
        <w:t>A munkavállalók az alábbi munkaköröket töltik be: irodai asszisztens, pedagógus asszisztens, munka- és termelésirányító, kulturális szervező, gondnok.</w:t>
      </w:r>
    </w:p>
    <w:p w14:paraId="0F959C53" w14:textId="77777777" w:rsidR="002B2F32" w:rsidRDefault="00602825">
      <w:pPr>
        <w:pStyle w:val="Szvegtrzs"/>
        <w:spacing w:after="160" w:line="240" w:lineRule="auto"/>
        <w:jc w:val="both"/>
      </w:pPr>
      <w:r>
        <w:t> </w:t>
      </w:r>
    </w:p>
    <w:p w14:paraId="799ADFBC" w14:textId="77777777" w:rsidR="002B2F32" w:rsidRDefault="00602825">
      <w:pPr>
        <w:pStyle w:val="Szvegtrzs"/>
        <w:spacing w:after="160" w:line="240" w:lineRule="auto"/>
        <w:jc w:val="both"/>
        <w:rPr>
          <w:b/>
          <w:bCs/>
        </w:rPr>
      </w:pPr>
      <w:r>
        <w:rPr>
          <w:b/>
          <w:bCs/>
        </w:rPr>
        <w:t>042180 Állategészségügy</w:t>
      </w:r>
    </w:p>
    <w:p w14:paraId="4586295B" w14:textId="77777777" w:rsidR="002B2F32" w:rsidRDefault="00602825">
      <w:pPr>
        <w:pStyle w:val="Szvegtrzs"/>
        <w:spacing w:after="160" w:line="240" w:lineRule="auto"/>
        <w:jc w:val="both"/>
      </w:pPr>
      <w:r>
        <w:t xml:space="preserve">Éves szerződések alapján végeztetjük el a gyepmesteri feladatokat és a város közterületeinek, csapadékcsatornáinak rágcsáló-mentesítését. A gyepmester 242 </w:t>
      </w:r>
      <w:proofErr w:type="spellStart"/>
      <w:r>
        <w:t>eFt</w:t>
      </w:r>
      <w:proofErr w:type="spellEnd"/>
      <w:r>
        <w:t xml:space="preserve">/hó átalánydíjas szerződés keretében, éves viszonylatban </w:t>
      </w:r>
      <w:r>
        <w:rPr>
          <w:b/>
          <w:bCs/>
        </w:rPr>
        <w:t xml:space="preserve">2.904 </w:t>
      </w:r>
      <w:proofErr w:type="spellStart"/>
      <w:r>
        <w:rPr>
          <w:b/>
          <w:bCs/>
        </w:rPr>
        <w:t>eFt</w:t>
      </w:r>
      <w:proofErr w:type="spellEnd"/>
      <w:r>
        <w:t xml:space="preserve"> értékben elvégzi a közterületeken kószáló kóbor ebek befogását, biztosítja azok 14 napig történő gyepmesteri telepen tartását, oltását, gondozását, valamint ellátja a gyepmesteri telep belső területének és környékének gondozását.</w:t>
      </w:r>
    </w:p>
    <w:p w14:paraId="46ED5DDA" w14:textId="77777777" w:rsidR="002B2F32" w:rsidRDefault="00602825">
      <w:pPr>
        <w:pStyle w:val="Szvegtrzs"/>
        <w:spacing w:after="160" w:line="240" w:lineRule="auto"/>
        <w:jc w:val="both"/>
      </w:pPr>
      <w:r>
        <w:t xml:space="preserve">A gyepmesteri feladatok ellátása mellett </w:t>
      </w:r>
      <w:r>
        <w:rPr>
          <w:b/>
          <w:bCs/>
        </w:rPr>
        <w:t xml:space="preserve">1.000 </w:t>
      </w:r>
      <w:proofErr w:type="spellStart"/>
      <w:r>
        <w:rPr>
          <w:b/>
          <w:bCs/>
        </w:rPr>
        <w:t>eFt</w:t>
      </w:r>
      <w:proofErr w:type="spellEnd"/>
      <w:r>
        <w:t xml:space="preserve"> előirányzatot kell biztosítani a telep folyamatos karbantartására, és a feladat ellátáshoz kapcsolódó közüzemeltetési költségek (víz, csatorna, villany) fedezetére. Ugyancsak ezen szakfeladat keretében tervezzük a rágcsálóirtással kapcsolatos feladatok elvégzését </w:t>
      </w:r>
      <w:r>
        <w:rPr>
          <w:b/>
          <w:bCs/>
        </w:rPr>
        <w:t xml:space="preserve">850 </w:t>
      </w:r>
      <w:proofErr w:type="spellStart"/>
      <w:r>
        <w:rPr>
          <w:b/>
          <w:bCs/>
        </w:rPr>
        <w:t>eFt</w:t>
      </w:r>
      <w:proofErr w:type="spellEnd"/>
      <w:r>
        <w:rPr>
          <w:b/>
          <w:bCs/>
        </w:rPr>
        <w:t xml:space="preserve"> </w:t>
      </w:r>
      <w:r>
        <w:t xml:space="preserve">értékben. A felsorolt feladatok elvégzéséhez összességében </w:t>
      </w:r>
      <w:r>
        <w:rPr>
          <w:b/>
          <w:bCs/>
        </w:rPr>
        <w:t xml:space="preserve">4.754 </w:t>
      </w:r>
      <w:proofErr w:type="spellStart"/>
      <w:r>
        <w:rPr>
          <w:b/>
          <w:bCs/>
        </w:rPr>
        <w:t>eFt</w:t>
      </w:r>
      <w:proofErr w:type="spellEnd"/>
      <w:r>
        <w:t xml:space="preserve"> szükséges.</w:t>
      </w:r>
    </w:p>
    <w:p w14:paraId="1B364D36" w14:textId="77777777" w:rsidR="002B2F32" w:rsidRDefault="00602825">
      <w:pPr>
        <w:pStyle w:val="Szvegtrzs"/>
        <w:spacing w:after="160" w:line="240" w:lineRule="auto"/>
        <w:jc w:val="both"/>
      </w:pPr>
      <w:r>
        <w:t xml:space="preserve">A </w:t>
      </w:r>
      <w:r>
        <w:rPr>
          <w:b/>
          <w:bCs/>
        </w:rPr>
        <w:t xml:space="preserve">403 </w:t>
      </w:r>
      <w:proofErr w:type="spellStart"/>
      <w:r>
        <w:rPr>
          <w:b/>
          <w:bCs/>
        </w:rPr>
        <w:t>eFt</w:t>
      </w:r>
      <w:proofErr w:type="spellEnd"/>
      <w:r>
        <w:t xml:space="preserve"> áthúzódó kifizetéssel együtt 2022. évre a szükséges előirányzat </w:t>
      </w:r>
      <w:r>
        <w:rPr>
          <w:b/>
          <w:bCs/>
        </w:rPr>
        <w:t xml:space="preserve">5.157 </w:t>
      </w:r>
      <w:proofErr w:type="spellStart"/>
      <w:r>
        <w:rPr>
          <w:b/>
          <w:bCs/>
        </w:rPr>
        <w:t>eFt</w:t>
      </w:r>
      <w:proofErr w:type="spellEnd"/>
      <w:r>
        <w:t>.</w:t>
      </w:r>
    </w:p>
    <w:p w14:paraId="0D3CE25E" w14:textId="77777777" w:rsidR="002B2F32" w:rsidRDefault="00602825">
      <w:pPr>
        <w:pStyle w:val="Szvegtrzs"/>
        <w:spacing w:after="160" w:line="240" w:lineRule="auto"/>
        <w:jc w:val="both"/>
      </w:pPr>
      <w:r>
        <w:t> </w:t>
      </w:r>
    </w:p>
    <w:p w14:paraId="73C4EA24" w14:textId="77777777" w:rsidR="002B2F32" w:rsidRDefault="00602825">
      <w:pPr>
        <w:pStyle w:val="Szvegtrzs"/>
        <w:spacing w:after="160" w:line="240" w:lineRule="auto"/>
        <w:jc w:val="both"/>
      </w:pPr>
      <w:r>
        <w:rPr>
          <w:b/>
          <w:bCs/>
        </w:rPr>
        <w:t xml:space="preserve">042220 Erdőgazdálkodás </w:t>
      </w:r>
    </w:p>
    <w:p w14:paraId="6457578B" w14:textId="77777777" w:rsidR="002B2F32" w:rsidRDefault="00602825">
      <w:pPr>
        <w:pStyle w:val="Szvegtrzs"/>
        <w:spacing w:after="160" w:line="240" w:lineRule="auto"/>
        <w:jc w:val="both"/>
      </w:pPr>
      <w:r>
        <w:t xml:space="preserve">Az erdőről, és az erdő védelméről és az erdőgazdálkodásról szóló 2009. évi XXXVII. törvény és annak végrehajtásáról szóló 61/2017 (XII. 21.) FM rendelet alapján önkormányzat tulajdonában lévő erdőket (11,6 ha) gondozni kell, az elöregedett fákat ki kell vágni, helyükre újakat kell telepíteni, a felburjánzott cserje állományt ki kell irtani, vadvédelmi kerítést javítani. Az önkormányzati erdőkben évente elvégzendő feladatok és az egyéb felmerülő költségekkel együtt a 2022. évre </w:t>
      </w:r>
      <w:r>
        <w:rPr>
          <w:b/>
          <w:bCs/>
        </w:rPr>
        <w:t xml:space="preserve">3.000 </w:t>
      </w:r>
      <w:proofErr w:type="spellStart"/>
      <w:r>
        <w:rPr>
          <w:b/>
          <w:bCs/>
        </w:rPr>
        <w:t>eFt</w:t>
      </w:r>
      <w:proofErr w:type="spellEnd"/>
      <w:r>
        <w:t xml:space="preserve"> előirányzatot tervezünk.</w:t>
      </w:r>
    </w:p>
    <w:p w14:paraId="26ACCF3D" w14:textId="77777777" w:rsidR="002B2F32" w:rsidRDefault="00602825">
      <w:pPr>
        <w:pStyle w:val="Szvegtrzs"/>
        <w:spacing w:after="160" w:line="240" w:lineRule="auto"/>
        <w:jc w:val="both"/>
      </w:pPr>
      <w:r>
        <w:rPr>
          <w:b/>
          <w:bCs/>
        </w:rPr>
        <w:lastRenderedPageBreak/>
        <w:t xml:space="preserve">045160 Közutak, hidak, alagutak üzemeltetése, fenntartása </w:t>
      </w:r>
    </w:p>
    <w:p w14:paraId="4E971F51" w14:textId="77777777" w:rsidR="002B2F32" w:rsidRDefault="00602825">
      <w:pPr>
        <w:pStyle w:val="Szvegtrzs"/>
        <w:spacing w:after="160" w:line="240" w:lineRule="auto"/>
        <w:jc w:val="both"/>
      </w:pPr>
      <w:r>
        <w:t>A város tulajdonában lévő úthálózat, járda és kerékpárút fenntartása az egyre növekvő igénybevétel miatt az alábbi munkák elvégzését, és az egyes részfeladatoknál szereplő költségek biztosítását indokolja:</w:t>
      </w:r>
    </w:p>
    <w:p w14:paraId="16993D32" w14:textId="77777777" w:rsidR="002B2F32" w:rsidRDefault="00602825">
      <w:pPr>
        <w:pStyle w:val="Szvegtrzs"/>
        <w:spacing w:after="160" w:line="240" w:lineRule="auto"/>
        <w:jc w:val="both"/>
      </w:pPr>
      <w:r>
        <w:t> </w:t>
      </w:r>
    </w:p>
    <w:p w14:paraId="0FCD67AE" w14:textId="77777777" w:rsidR="002B2F32" w:rsidRDefault="00602825">
      <w:pPr>
        <w:pStyle w:val="Szvegtrzs"/>
        <w:spacing w:after="160" w:line="240" w:lineRule="auto"/>
        <w:jc w:val="both"/>
        <w:rPr>
          <w:b/>
          <w:bCs/>
          <w:i/>
          <w:iCs/>
        </w:rPr>
      </w:pPr>
      <w:r>
        <w:rPr>
          <w:b/>
          <w:bCs/>
          <w:i/>
          <w:iCs/>
        </w:rPr>
        <w:t>Útburkolati jelek festése</w:t>
      </w:r>
    </w:p>
    <w:p w14:paraId="560F40BF" w14:textId="77777777" w:rsidR="002B2F32" w:rsidRDefault="00602825">
      <w:pPr>
        <w:pStyle w:val="Szvegtrzs"/>
        <w:spacing w:after="160" w:line="240" w:lineRule="auto"/>
        <w:jc w:val="both"/>
      </w:pPr>
      <w:r>
        <w:t xml:space="preserve">Az utak láthatóságának, gyalogátkelőhelyek, tengelyvonalak, elzárt területek, parkolók, buszmegállóhelyek, kerékpárutak, valamint egyéb veszélyekre utaló piktogramok, rokkantjelek festéséhez szükséges előirányzat </w:t>
      </w:r>
      <w:r>
        <w:rPr>
          <w:b/>
          <w:bCs/>
        </w:rPr>
        <w:t xml:space="preserve">6.000 </w:t>
      </w:r>
      <w:proofErr w:type="spellStart"/>
      <w:r>
        <w:rPr>
          <w:b/>
          <w:bCs/>
        </w:rPr>
        <w:t>eFt</w:t>
      </w:r>
      <w:proofErr w:type="spellEnd"/>
      <w:r>
        <w:t>. </w:t>
      </w:r>
    </w:p>
    <w:p w14:paraId="2233C49E" w14:textId="77777777" w:rsidR="002B2F32" w:rsidRDefault="00602825">
      <w:pPr>
        <w:pStyle w:val="Szvegtrzs"/>
        <w:spacing w:after="160" w:line="240" w:lineRule="auto"/>
        <w:jc w:val="both"/>
        <w:rPr>
          <w:b/>
          <w:bCs/>
          <w:i/>
          <w:iCs/>
        </w:rPr>
      </w:pPr>
      <w:r>
        <w:rPr>
          <w:b/>
          <w:bCs/>
          <w:i/>
          <w:iCs/>
        </w:rPr>
        <w:t xml:space="preserve">Utak, járdák fenntartása, </w:t>
      </w:r>
      <w:proofErr w:type="spellStart"/>
      <w:r>
        <w:rPr>
          <w:b/>
          <w:bCs/>
          <w:i/>
          <w:iCs/>
        </w:rPr>
        <w:t>kátyúzása</w:t>
      </w:r>
      <w:proofErr w:type="spellEnd"/>
      <w:r>
        <w:rPr>
          <w:b/>
          <w:bCs/>
          <w:i/>
          <w:iCs/>
        </w:rPr>
        <w:t>, padkarendezés</w:t>
      </w:r>
    </w:p>
    <w:p w14:paraId="370AA416" w14:textId="77777777" w:rsidR="002B2F32" w:rsidRDefault="00602825">
      <w:pPr>
        <w:pStyle w:val="Szvegtrzs"/>
        <w:spacing w:after="160" w:line="240" w:lineRule="auto"/>
        <w:jc w:val="both"/>
      </w:pPr>
      <w:r>
        <w:t xml:space="preserve">Az önkormányzat kezelésében lévő utak és járdák nagyfokú terheltsége, valamint a város útjainak, járdáinak minősége, burkolatának elöregedése indokolja a folyamatos fenntartást. A feladathoz szükséges előirányzat </w:t>
      </w:r>
      <w:r>
        <w:rPr>
          <w:b/>
          <w:bCs/>
        </w:rPr>
        <w:t xml:space="preserve">60.000 </w:t>
      </w:r>
      <w:proofErr w:type="spellStart"/>
      <w:r>
        <w:rPr>
          <w:b/>
          <w:bCs/>
        </w:rPr>
        <w:t>eFt</w:t>
      </w:r>
      <w:proofErr w:type="spellEnd"/>
      <w:r>
        <w:t>.</w:t>
      </w:r>
    </w:p>
    <w:p w14:paraId="2E45ACCC" w14:textId="77777777" w:rsidR="002B2F32" w:rsidRDefault="00602825">
      <w:pPr>
        <w:pStyle w:val="Szvegtrzs"/>
        <w:spacing w:after="160" w:line="240" w:lineRule="auto"/>
        <w:jc w:val="both"/>
        <w:rPr>
          <w:b/>
          <w:bCs/>
          <w:i/>
          <w:iCs/>
        </w:rPr>
      </w:pPr>
      <w:r>
        <w:rPr>
          <w:b/>
          <w:bCs/>
          <w:i/>
          <w:iCs/>
        </w:rPr>
        <w:t>Forgalomtechnikai eszközök elhelyezése, cseréje, pótlása</w:t>
      </w:r>
    </w:p>
    <w:p w14:paraId="4202C88E" w14:textId="77777777" w:rsidR="002B2F32" w:rsidRDefault="00602825">
      <w:pPr>
        <w:pStyle w:val="Szvegtrzs"/>
        <w:spacing w:after="160" w:line="240" w:lineRule="auto"/>
        <w:jc w:val="both"/>
      </w:pPr>
      <w:r>
        <w:t xml:space="preserve">Közúti jelzőrendszereket, berendezéseket folyamatosan javítani, cserélni kell, valamint a megváltozott forgalmi követelmények szerinti új jelzések alkalmazása, a gépkocsik által és egyéb módon megrongált jelzések helyreállítására </w:t>
      </w:r>
      <w:r>
        <w:rPr>
          <w:b/>
          <w:bCs/>
        </w:rPr>
        <w:t xml:space="preserve">3.000 </w:t>
      </w:r>
      <w:proofErr w:type="spellStart"/>
      <w:r>
        <w:rPr>
          <w:b/>
          <w:bCs/>
        </w:rPr>
        <w:t>eFt</w:t>
      </w:r>
      <w:proofErr w:type="spellEnd"/>
      <w:r>
        <w:t xml:space="preserve"> előirányzat szükséges.</w:t>
      </w:r>
    </w:p>
    <w:p w14:paraId="7FD4BD22" w14:textId="77777777" w:rsidR="002B2F32" w:rsidRDefault="00602825">
      <w:pPr>
        <w:pStyle w:val="Szvegtrzs"/>
        <w:spacing w:after="160" w:line="240" w:lineRule="auto"/>
        <w:jc w:val="both"/>
        <w:rPr>
          <w:b/>
          <w:bCs/>
          <w:i/>
          <w:iCs/>
        </w:rPr>
      </w:pPr>
      <w:r>
        <w:rPr>
          <w:b/>
          <w:bCs/>
          <w:i/>
          <w:iCs/>
        </w:rPr>
        <w:t>Buszvárók karbantartása</w:t>
      </w:r>
    </w:p>
    <w:p w14:paraId="1F68C17B" w14:textId="77777777" w:rsidR="002B2F32" w:rsidRDefault="00602825">
      <w:pPr>
        <w:pStyle w:val="Szvegtrzs"/>
        <w:spacing w:after="160" w:line="240" w:lineRule="auto"/>
        <w:jc w:val="both"/>
      </w:pPr>
      <w:r>
        <w:t xml:space="preserve">A rendszeres rongálások miatt a városban sajnos egyre több esetben van szükség a fedett buszvárók javítására. A tervezett előirányzat </w:t>
      </w:r>
      <w:r>
        <w:rPr>
          <w:b/>
          <w:bCs/>
        </w:rPr>
        <w:t xml:space="preserve">3.000 </w:t>
      </w:r>
      <w:proofErr w:type="spellStart"/>
      <w:r>
        <w:rPr>
          <w:b/>
          <w:bCs/>
        </w:rPr>
        <w:t>eFt</w:t>
      </w:r>
      <w:proofErr w:type="spellEnd"/>
      <w:r>
        <w:rPr>
          <w:i/>
          <w:iCs/>
        </w:rPr>
        <w:t>.</w:t>
      </w:r>
    </w:p>
    <w:p w14:paraId="10D3568A" w14:textId="77777777" w:rsidR="002B2F32" w:rsidRDefault="00602825">
      <w:pPr>
        <w:pStyle w:val="Szvegtrzs"/>
        <w:spacing w:after="160" w:line="240" w:lineRule="auto"/>
        <w:jc w:val="both"/>
        <w:rPr>
          <w:b/>
          <w:bCs/>
          <w:i/>
          <w:iCs/>
        </w:rPr>
      </w:pPr>
      <w:r>
        <w:rPr>
          <w:b/>
          <w:bCs/>
          <w:i/>
          <w:iCs/>
        </w:rPr>
        <w:t>Egyéb</w:t>
      </w:r>
    </w:p>
    <w:p w14:paraId="16ABB138" w14:textId="77777777" w:rsidR="002B2F32" w:rsidRDefault="00602825">
      <w:pPr>
        <w:pStyle w:val="Szvegtrzs"/>
        <w:spacing w:after="160" w:line="240" w:lineRule="auto"/>
        <w:jc w:val="both"/>
      </w:pPr>
      <w:r>
        <w:t xml:space="preserve">A város tulajdonát képező 23 db híd üzemeltetéséhez, fenntartásához, a kötelező felülvizsgálatok elvégzéséhez, az önkormányzati közúthálózaton bekövetkező károsodások miatti kártérítési kötelezettség megtérítésére, a közlekedési létesítményekkel kapcsolatos eljárásokhoz kapcsolódó költségek fedezésére </w:t>
      </w:r>
      <w:r>
        <w:rPr>
          <w:b/>
          <w:bCs/>
        </w:rPr>
        <w:t xml:space="preserve">4.000 </w:t>
      </w:r>
      <w:proofErr w:type="spellStart"/>
      <w:r>
        <w:rPr>
          <w:b/>
          <w:bCs/>
        </w:rPr>
        <w:t>eFt</w:t>
      </w:r>
      <w:proofErr w:type="spellEnd"/>
      <w:r>
        <w:t xml:space="preserve"> előirányzatot tervezünk.</w:t>
      </w:r>
    </w:p>
    <w:p w14:paraId="53BA76F4" w14:textId="77777777" w:rsidR="002B2F32" w:rsidRDefault="00602825">
      <w:pPr>
        <w:pStyle w:val="Szvegtrzs"/>
        <w:spacing w:after="160" w:line="240" w:lineRule="auto"/>
        <w:jc w:val="both"/>
      </w:pPr>
      <w:r>
        <w:t xml:space="preserve">A felsorolt feladatok elvégzéséhez biztosítandó előirányzati keret összesen </w:t>
      </w:r>
      <w:r>
        <w:rPr>
          <w:b/>
          <w:bCs/>
        </w:rPr>
        <w:t xml:space="preserve">76.000 </w:t>
      </w:r>
      <w:proofErr w:type="spellStart"/>
      <w:r>
        <w:rPr>
          <w:b/>
          <w:bCs/>
        </w:rPr>
        <w:t>eFt</w:t>
      </w:r>
      <w:proofErr w:type="spellEnd"/>
      <w:r>
        <w:rPr>
          <w:b/>
          <w:bCs/>
        </w:rPr>
        <w:t>.</w:t>
      </w:r>
    </w:p>
    <w:p w14:paraId="33723EAA" w14:textId="77777777" w:rsidR="002B2F32" w:rsidRDefault="00602825">
      <w:pPr>
        <w:pStyle w:val="Szvegtrzs"/>
        <w:spacing w:after="160" w:line="240" w:lineRule="auto"/>
        <w:jc w:val="both"/>
      </w:pPr>
      <w:r>
        <w:t xml:space="preserve">A </w:t>
      </w:r>
      <w:r>
        <w:rPr>
          <w:b/>
          <w:bCs/>
        </w:rPr>
        <w:t xml:space="preserve">25.985 </w:t>
      </w:r>
      <w:proofErr w:type="spellStart"/>
      <w:r>
        <w:rPr>
          <w:b/>
          <w:bCs/>
        </w:rPr>
        <w:t>eFt</w:t>
      </w:r>
      <w:proofErr w:type="spellEnd"/>
      <w:r>
        <w:t xml:space="preserve"> áthúzódó kifizetéssel együtt 2022. évre a szükséges előirányzat </w:t>
      </w:r>
      <w:r>
        <w:rPr>
          <w:b/>
          <w:bCs/>
        </w:rPr>
        <w:t xml:space="preserve">101.985 </w:t>
      </w:r>
      <w:proofErr w:type="spellStart"/>
      <w:r>
        <w:rPr>
          <w:b/>
          <w:bCs/>
        </w:rPr>
        <w:t>eFt</w:t>
      </w:r>
      <w:proofErr w:type="spellEnd"/>
      <w:r>
        <w:t>.</w:t>
      </w:r>
    </w:p>
    <w:p w14:paraId="26CF14C6" w14:textId="77777777" w:rsidR="002B2F32" w:rsidRDefault="00602825">
      <w:pPr>
        <w:pStyle w:val="Szvegtrzs"/>
        <w:spacing w:after="160" w:line="240" w:lineRule="auto"/>
        <w:jc w:val="both"/>
        <w:rPr>
          <w:b/>
          <w:bCs/>
        </w:rPr>
      </w:pPr>
      <w:r>
        <w:rPr>
          <w:b/>
          <w:bCs/>
        </w:rPr>
        <w:t>052020 Szennyvíz gyűjtése, tisztítása, elhelyezése (ÁFA befizetés)</w:t>
      </w:r>
    </w:p>
    <w:p w14:paraId="715CB370" w14:textId="77777777" w:rsidR="002B2F32" w:rsidRDefault="00602825">
      <w:pPr>
        <w:pStyle w:val="Szvegtrzs"/>
        <w:spacing w:after="160" w:line="240" w:lineRule="auto"/>
        <w:jc w:val="both"/>
      </w:pPr>
      <w:r>
        <w:t xml:space="preserve">A vagyonkezelésbe átadott víziközművek után a szolgáltató Bakonykarszt Zrt. az elvezetendő és tisztítandó szennyvíz mennyiség figyelembevétele alapján vagyonkezelési díjat fizet. A vagyonkezelési díj mértéke lakossági fogyasztók esetében 6,30 Ft/m3, míg a közületi díj mértéke 7 Ft/m3. A 2021. évi üzleti tervben a </w:t>
      </w:r>
      <w:proofErr w:type="gramStart"/>
      <w:r>
        <w:t>Zrt.</w:t>
      </w:r>
      <w:proofErr w:type="gramEnd"/>
      <w:r>
        <w:t xml:space="preserve"> 1.334.169 m3 szennyvíz-elvezetést és tisztítást kalkulált, melyet alapul véve 2022. évben a szennyvízközmű vonatkozásában a tervezett vagyonkezelési díjbevétel 11.019 </w:t>
      </w:r>
      <w:proofErr w:type="spellStart"/>
      <w:r>
        <w:t>eFt</w:t>
      </w:r>
      <w:proofErr w:type="spellEnd"/>
      <w:r>
        <w:t xml:space="preserve">. Ez önkormányzatunknál 8.676 </w:t>
      </w:r>
      <w:proofErr w:type="spellStart"/>
      <w:r>
        <w:t>eFt</w:t>
      </w:r>
      <w:proofErr w:type="spellEnd"/>
      <w:r>
        <w:t xml:space="preserve"> nettó árbevételt, és </w:t>
      </w:r>
      <w:r>
        <w:rPr>
          <w:b/>
          <w:bCs/>
        </w:rPr>
        <w:t xml:space="preserve">2.343 </w:t>
      </w:r>
      <w:proofErr w:type="spellStart"/>
      <w:r>
        <w:rPr>
          <w:b/>
          <w:bCs/>
        </w:rPr>
        <w:t>eFt</w:t>
      </w:r>
      <w:proofErr w:type="spellEnd"/>
      <w:r>
        <w:t xml:space="preserve"> ÁFA fizetési kötelezettséget jelent.</w:t>
      </w:r>
    </w:p>
    <w:p w14:paraId="5DA92621" w14:textId="77777777" w:rsidR="002B2F32" w:rsidRDefault="00602825">
      <w:pPr>
        <w:pStyle w:val="Szvegtrzs"/>
        <w:spacing w:after="160" w:line="240" w:lineRule="auto"/>
        <w:jc w:val="both"/>
        <w:rPr>
          <w:b/>
          <w:bCs/>
        </w:rPr>
      </w:pPr>
      <w:r>
        <w:rPr>
          <w:b/>
          <w:bCs/>
        </w:rPr>
        <w:t>053010 Környezetszennyezés csökkentésének igazgatása</w:t>
      </w:r>
    </w:p>
    <w:p w14:paraId="31AB8388" w14:textId="77777777" w:rsidR="003502A4" w:rsidRDefault="00602825">
      <w:pPr>
        <w:pStyle w:val="Szvegtrzs"/>
        <w:spacing w:after="160" w:line="240" w:lineRule="auto"/>
        <w:jc w:val="both"/>
      </w:pPr>
      <w:r>
        <w:t xml:space="preserve">2006. évben megkezdődött a talajterhelési díjak adó formában történő behajtása. A befolyt összeg talaj és felszínalatti víz védelmére használható fel. (pl.: csatornázás, szennyvíztisztítás, vízbázis-védelem, település monitoring kialakítás működtetése, tartós környezetkárosodás kármentesítése). A szakfeladat másik bevételi forrása a környezetvédelmi bírság. </w:t>
      </w:r>
    </w:p>
    <w:p w14:paraId="3D28B806" w14:textId="0DDB507D" w:rsidR="002B2F32" w:rsidRDefault="00602825">
      <w:pPr>
        <w:pStyle w:val="Szvegtrzs"/>
        <w:spacing w:after="160" w:line="240" w:lineRule="auto"/>
        <w:jc w:val="both"/>
      </w:pPr>
      <w:r>
        <w:lastRenderedPageBreak/>
        <w:t xml:space="preserve">Ebből elsősorban a lakossági panaszbejelentések következtében elkészítendő zajmérési vizsgálatok, valamint a környezetvédelem állapotának vizsgálatához szükséges adatok beszerzési díját lehet fedezni. Tervezett előirányzati összeg </w:t>
      </w:r>
      <w:r>
        <w:rPr>
          <w:b/>
          <w:bCs/>
        </w:rPr>
        <w:t xml:space="preserve">1.205 </w:t>
      </w:r>
      <w:proofErr w:type="spellStart"/>
      <w:r>
        <w:rPr>
          <w:b/>
          <w:bCs/>
        </w:rPr>
        <w:t>eFt</w:t>
      </w:r>
      <w:proofErr w:type="spellEnd"/>
      <w:r>
        <w:rPr>
          <w:b/>
          <w:bCs/>
        </w:rPr>
        <w:t>.</w:t>
      </w:r>
    </w:p>
    <w:p w14:paraId="5E289791" w14:textId="77777777" w:rsidR="002B2F32" w:rsidRDefault="00602825">
      <w:pPr>
        <w:pStyle w:val="Szvegtrzs"/>
        <w:spacing w:after="160" w:line="240" w:lineRule="auto"/>
        <w:jc w:val="both"/>
      </w:pPr>
      <w:r>
        <w:t> </w:t>
      </w:r>
    </w:p>
    <w:p w14:paraId="564B8A43" w14:textId="77777777" w:rsidR="002B2F32" w:rsidRDefault="00602825">
      <w:pPr>
        <w:pStyle w:val="Szvegtrzs"/>
        <w:spacing w:after="160" w:line="240" w:lineRule="auto"/>
        <w:jc w:val="both"/>
      </w:pPr>
      <w:r>
        <w:rPr>
          <w:b/>
          <w:bCs/>
        </w:rPr>
        <w:t>056010 Európai Mobilitás Hét rendezvény</w:t>
      </w:r>
    </w:p>
    <w:p w14:paraId="2B041E75" w14:textId="77777777" w:rsidR="002B2F32" w:rsidRDefault="00602825">
      <w:pPr>
        <w:pStyle w:val="Szvegtrzs"/>
        <w:spacing w:after="160" w:line="240" w:lineRule="auto"/>
        <w:jc w:val="both"/>
      </w:pPr>
      <w:r>
        <w:t xml:space="preserve">2022. szeptember 16-22. programsorozat rendezvényeihez szüksége s előirányzat 200 </w:t>
      </w:r>
      <w:proofErr w:type="spellStart"/>
      <w:r>
        <w:t>eFt</w:t>
      </w:r>
      <w:proofErr w:type="spellEnd"/>
      <w:r>
        <w:t>.</w:t>
      </w:r>
    </w:p>
    <w:p w14:paraId="58113A7B" w14:textId="77777777" w:rsidR="002B2F32" w:rsidRDefault="00602825">
      <w:pPr>
        <w:pStyle w:val="Szvegtrzs"/>
        <w:spacing w:after="160" w:line="240" w:lineRule="auto"/>
        <w:jc w:val="both"/>
      </w:pPr>
      <w:r>
        <w:t>Az elmúlt években megkezdett programsorozat egyre népszerűbb, egyre több egyesületet és lakost mozgat meg. Évente pályázunk, de mindig az utolsó utáni pillanatban derül ki mennyi támogatást kapunk. Az összeggel biztosabban lehetne programokat előkészíteni.</w:t>
      </w:r>
    </w:p>
    <w:p w14:paraId="27FD6191" w14:textId="77777777" w:rsidR="002B2F32" w:rsidRDefault="00602825">
      <w:pPr>
        <w:pStyle w:val="Szvegtrzs"/>
        <w:spacing w:after="160" w:line="240" w:lineRule="auto"/>
        <w:jc w:val="both"/>
      </w:pPr>
      <w:r>
        <w:t>2022. évre tervezendő összeg dologi költség</w:t>
      </w:r>
      <w:r>
        <w:rPr>
          <w:b/>
          <w:bCs/>
        </w:rPr>
        <w:t xml:space="preserve"> 200 </w:t>
      </w:r>
      <w:proofErr w:type="spellStart"/>
      <w:r>
        <w:rPr>
          <w:b/>
          <w:bCs/>
        </w:rPr>
        <w:t>eFt</w:t>
      </w:r>
      <w:proofErr w:type="spellEnd"/>
    </w:p>
    <w:p w14:paraId="3E94CC32" w14:textId="77777777" w:rsidR="002B2F32" w:rsidRDefault="00602825">
      <w:pPr>
        <w:pStyle w:val="Szvegtrzs"/>
        <w:spacing w:after="160" w:line="240" w:lineRule="auto"/>
        <w:jc w:val="both"/>
      </w:pPr>
      <w:r>
        <w:t> </w:t>
      </w:r>
    </w:p>
    <w:p w14:paraId="6D6A6FCE" w14:textId="77777777" w:rsidR="002B2F32" w:rsidRDefault="00602825">
      <w:pPr>
        <w:pStyle w:val="Szvegtrzs"/>
        <w:spacing w:after="160" w:line="240" w:lineRule="auto"/>
        <w:jc w:val="both"/>
        <w:rPr>
          <w:b/>
          <w:bCs/>
        </w:rPr>
      </w:pPr>
      <w:proofErr w:type="spellStart"/>
      <w:r>
        <w:rPr>
          <w:b/>
          <w:bCs/>
        </w:rPr>
        <w:t>Csingeri</w:t>
      </w:r>
      <w:proofErr w:type="spellEnd"/>
      <w:r>
        <w:rPr>
          <w:b/>
          <w:bCs/>
        </w:rPr>
        <w:t xml:space="preserve"> kerékpárút kiépítése TOP-1.2.1-16-VE1-2019-00016 (199.367 </w:t>
      </w:r>
      <w:proofErr w:type="spellStart"/>
      <w:r>
        <w:rPr>
          <w:b/>
          <w:bCs/>
        </w:rPr>
        <w:t>eFt</w:t>
      </w:r>
      <w:proofErr w:type="spellEnd"/>
      <w:r>
        <w:rPr>
          <w:b/>
          <w:bCs/>
        </w:rPr>
        <w:t xml:space="preserve"> pályázati támogatás, 94.000 </w:t>
      </w:r>
      <w:proofErr w:type="spellStart"/>
      <w:r>
        <w:rPr>
          <w:b/>
          <w:bCs/>
        </w:rPr>
        <w:t>eFt</w:t>
      </w:r>
      <w:proofErr w:type="spellEnd"/>
      <w:r>
        <w:rPr>
          <w:b/>
          <w:bCs/>
        </w:rPr>
        <w:t xml:space="preserve"> pályázati többletköltség igényelhető)</w:t>
      </w:r>
    </w:p>
    <w:p w14:paraId="27502347" w14:textId="77777777" w:rsidR="002B2F32" w:rsidRDefault="00602825">
      <w:pPr>
        <w:pStyle w:val="Szvegtrzs"/>
        <w:spacing w:after="160" w:line="240" w:lineRule="auto"/>
        <w:jc w:val="both"/>
      </w:pPr>
      <w:r>
        <w:t>Társadalmi és környezeti szempontból fenntartható turizmusfejlesztés” (kódszáma: TOP-1.2.1-16-VE1) pályázati felhíváson lenyert pályázaton a Bartók Béla utcán tervezünk kialakítani kerékpárutat, mely a Kenyérgyári körforgalomtól a Jókai bánya elágazásáig tart.</w:t>
      </w:r>
    </w:p>
    <w:p w14:paraId="486634EE" w14:textId="77777777" w:rsidR="002B2F32" w:rsidRDefault="00602825">
      <w:pPr>
        <w:pStyle w:val="Szvegtrzs"/>
        <w:spacing w:after="160" w:line="240" w:lineRule="auto"/>
        <w:jc w:val="both"/>
      </w:pPr>
      <w:r>
        <w:t>A projektet marketingtevékenység is kiegészíti. Mivel a projekt 2019 nyarán került benyújtásra a kivitelezési költségek várhatóan emelkedni fognak. Ennek pótlására részben saját erőt is tervezni szükséges, de 30%-</w:t>
      </w:r>
      <w:proofErr w:type="spellStart"/>
      <w:r>
        <w:t>ig</w:t>
      </w:r>
      <w:proofErr w:type="spellEnd"/>
      <w:r>
        <w:t xml:space="preserve"> többletköltség igény is benyújtható.</w:t>
      </w:r>
    </w:p>
    <w:p w14:paraId="14097C02" w14:textId="77777777" w:rsidR="002B2F32" w:rsidRDefault="00602825">
      <w:pPr>
        <w:pStyle w:val="Szvegtrzs"/>
        <w:spacing w:after="160" w:line="240" w:lineRule="auto"/>
        <w:jc w:val="both"/>
      </w:pPr>
      <w:r>
        <w:t xml:space="preserve">A projektet 2022. december 31 </w:t>
      </w:r>
      <w:proofErr w:type="spellStart"/>
      <w:r>
        <w:t>ig</w:t>
      </w:r>
      <w:proofErr w:type="spellEnd"/>
      <w:r>
        <w:t xml:space="preserve"> meg kell valósítani. Elnyert támogatás 199.367 </w:t>
      </w:r>
      <w:proofErr w:type="spellStart"/>
      <w:r>
        <w:t>eFt</w:t>
      </w:r>
      <w:proofErr w:type="spellEnd"/>
      <w:r>
        <w:t xml:space="preserve">. Ebből </w:t>
      </w:r>
      <w:r>
        <w:rPr>
          <w:b/>
          <w:bCs/>
        </w:rPr>
        <w:t xml:space="preserve">18.581 </w:t>
      </w:r>
      <w:proofErr w:type="spellStart"/>
      <w:r>
        <w:rPr>
          <w:b/>
          <w:bCs/>
        </w:rPr>
        <w:t>eFt</w:t>
      </w:r>
      <w:proofErr w:type="spellEnd"/>
      <w:r>
        <w:t xml:space="preserve"> a dologi kiadásoknál projektmenedzsmentre tervezve.</w:t>
      </w:r>
    </w:p>
    <w:p w14:paraId="4AE721A2" w14:textId="77777777" w:rsidR="002B2F32" w:rsidRDefault="00602825">
      <w:pPr>
        <w:pStyle w:val="Szvegtrzs"/>
        <w:spacing w:after="160" w:line="240" w:lineRule="auto"/>
        <w:jc w:val="both"/>
      </w:pPr>
      <w:r>
        <w:t xml:space="preserve">Tervezett költség 274.787 </w:t>
      </w:r>
      <w:proofErr w:type="spellStart"/>
      <w:r>
        <w:t>eFt</w:t>
      </w:r>
      <w:proofErr w:type="spellEnd"/>
      <w:r>
        <w:t xml:space="preserve"> Támogatás 180.786 </w:t>
      </w:r>
      <w:proofErr w:type="spellStart"/>
      <w:r>
        <w:t>eFt</w:t>
      </w:r>
      <w:proofErr w:type="spellEnd"/>
      <w:r>
        <w:t xml:space="preserve"> saját forrás 75.420 </w:t>
      </w:r>
      <w:proofErr w:type="spellStart"/>
      <w:r>
        <w:t>eFt</w:t>
      </w:r>
      <w:proofErr w:type="spellEnd"/>
      <w:r>
        <w:t xml:space="preserve">, mely az esetlegesen elnyerhető 30%-os (kb. 60.000 </w:t>
      </w:r>
      <w:proofErr w:type="spellStart"/>
      <w:r>
        <w:t>eFt</w:t>
      </w:r>
      <w:proofErr w:type="spellEnd"/>
      <w:r>
        <w:t xml:space="preserve">) többletköltség finanszírozásával csökkenthető. 2022. évre tervezett előirányzat </w:t>
      </w:r>
      <w:r>
        <w:rPr>
          <w:b/>
          <w:bCs/>
        </w:rPr>
        <w:t xml:space="preserve">18.581 </w:t>
      </w:r>
      <w:proofErr w:type="spellStart"/>
      <w:r>
        <w:rPr>
          <w:b/>
          <w:bCs/>
        </w:rPr>
        <w:t>eFt</w:t>
      </w:r>
      <w:proofErr w:type="spellEnd"/>
      <w:r>
        <w:rPr>
          <w:b/>
          <w:bCs/>
        </w:rPr>
        <w:t>.</w:t>
      </w:r>
    </w:p>
    <w:p w14:paraId="20021394" w14:textId="77777777" w:rsidR="002B2F32" w:rsidRDefault="00602825">
      <w:pPr>
        <w:pStyle w:val="Szvegtrzs"/>
        <w:spacing w:after="160" w:line="240" w:lineRule="auto"/>
        <w:jc w:val="both"/>
      </w:pPr>
      <w:r>
        <w:t> </w:t>
      </w:r>
    </w:p>
    <w:p w14:paraId="0AB5D26F" w14:textId="77777777" w:rsidR="002B2F32" w:rsidRDefault="00602825">
      <w:pPr>
        <w:pStyle w:val="Szvegtrzs"/>
        <w:spacing w:after="160" w:line="240" w:lineRule="auto"/>
        <w:jc w:val="both"/>
      </w:pPr>
      <w:r>
        <w:rPr>
          <w:b/>
          <w:bCs/>
        </w:rPr>
        <w:t>013350 ELENA program előkészítése</w:t>
      </w:r>
    </w:p>
    <w:p w14:paraId="7C56B29B" w14:textId="77777777" w:rsidR="002B2F32" w:rsidRDefault="00602825">
      <w:pPr>
        <w:pStyle w:val="Szvegtrzs"/>
        <w:spacing w:after="160" w:line="240" w:lineRule="auto"/>
        <w:jc w:val="both"/>
      </w:pPr>
      <w:r>
        <w:t>Ajka Város Önkormányzata elfogadta Ajka Fenntartható Energia és Klíma Akciótervekét (SECAP). A dokumentumban leírt fejlesztések előkészítésére lehetőséget biztosít a Horizont 2020 program keretében az ELENA megnevezésű támogatási alap. A program csak nagyobb projekteket támogat, ezért megkezdtük az egyeztetéseket a megye más településeivel egy közös konzorcium létrehozására és a programon való indulás előkészítésére. Tervezett költség</w:t>
      </w:r>
      <w:r>
        <w:rPr>
          <w:b/>
          <w:bCs/>
        </w:rPr>
        <w:t xml:space="preserve"> 3.000 </w:t>
      </w:r>
      <w:proofErr w:type="spellStart"/>
      <w:r>
        <w:rPr>
          <w:b/>
          <w:bCs/>
        </w:rPr>
        <w:t>eFt</w:t>
      </w:r>
      <w:proofErr w:type="spellEnd"/>
      <w:r>
        <w:rPr>
          <w:b/>
          <w:bCs/>
        </w:rPr>
        <w:t>.</w:t>
      </w:r>
    </w:p>
    <w:p w14:paraId="250ECCB0" w14:textId="77777777" w:rsidR="002B2F32" w:rsidRDefault="00602825">
      <w:pPr>
        <w:pStyle w:val="Szvegtrzs"/>
        <w:spacing w:after="160" w:line="240" w:lineRule="auto"/>
        <w:jc w:val="both"/>
      </w:pPr>
      <w:r>
        <w:t> </w:t>
      </w:r>
    </w:p>
    <w:p w14:paraId="43CF3076" w14:textId="77777777" w:rsidR="002B2F32" w:rsidRDefault="00602825">
      <w:pPr>
        <w:pStyle w:val="Szvegtrzs"/>
        <w:spacing w:after="160" w:line="240" w:lineRule="auto"/>
        <w:jc w:val="both"/>
      </w:pPr>
      <w:r>
        <w:rPr>
          <w:b/>
          <w:bCs/>
        </w:rPr>
        <w:t xml:space="preserve">Európa Kulturális Főváros 2023. Tagdíj </w:t>
      </w:r>
    </w:p>
    <w:p w14:paraId="7E83055E" w14:textId="77777777" w:rsidR="002B2F32" w:rsidRDefault="00602825">
      <w:pPr>
        <w:pStyle w:val="Szvegtrzs"/>
        <w:spacing w:after="160" w:line="240" w:lineRule="auto"/>
        <w:jc w:val="both"/>
      </w:pPr>
      <w:r>
        <w:t xml:space="preserve">2023. </w:t>
      </w:r>
      <w:proofErr w:type="spellStart"/>
      <w:r>
        <w:t>ban</w:t>
      </w:r>
      <w:proofErr w:type="spellEnd"/>
      <w:r>
        <w:t xml:space="preserve"> Veszprém és térsége Európa Kulturális Főváros rendezvénysorozatot tartja. A programok 2021-től indulnak. Ennek része kulturális és civil programok megtartása. Minden résztvevő település tagdíjat fizet.</w:t>
      </w:r>
    </w:p>
    <w:p w14:paraId="0371D393" w14:textId="77777777" w:rsidR="002B2F32" w:rsidRDefault="00602825">
      <w:pPr>
        <w:pStyle w:val="Szvegtrzs"/>
        <w:spacing w:after="160" w:line="240" w:lineRule="auto"/>
        <w:jc w:val="both"/>
      </w:pPr>
      <w:r>
        <w:t xml:space="preserve">Várható díjak 2021. 20.000 </w:t>
      </w:r>
      <w:proofErr w:type="spellStart"/>
      <w:r>
        <w:t>eFt</w:t>
      </w:r>
      <w:proofErr w:type="spellEnd"/>
      <w:r>
        <w:t xml:space="preserve"> 2022. </w:t>
      </w:r>
      <w:r>
        <w:rPr>
          <w:b/>
          <w:bCs/>
        </w:rPr>
        <w:t xml:space="preserve">20.000 </w:t>
      </w:r>
      <w:proofErr w:type="spellStart"/>
      <w:r>
        <w:rPr>
          <w:b/>
          <w:bCs/>
        </w:rPr>
        <w:t>eFt</w:t>
      </w:r>
      <w:proofErr w:type="spellEnd"/>
      <w:r>
        <w:t xml:space="preserve"> 2023. 20.000 </w:t>
      </w:r>
      <w:proofErr w:type="spellStart"/>
      <w:r>
        <w:t>eFt</w:t>
      </w:r>
      <w:proofErr w:type="spellEnd"/>
      <w:r>
        <w:t>.  </w:t>
      </w:r>
    </w:p>
    <w:p w14:paraId="40CE5B96" w14:textId="77777777" w:rsidR="002B2F32" w:rsidRDefault="00602825">
      <w:pPr>
        <w:pStyle w:val="Szvegtrzs"/>
        <w:spacing w:after="160" w:line="240" w:lineRule="auto"/>
        <w:jc w:val="both"/>
      </w:pPr>
      <w:r>
        <w:t xml:space="preserve">370*2euro*27.663 fő = </w:t>
      </w:r>
      <w:r>
        <w:rPr>
          <w:b/>
          <w:bCs/>
        </w:rPr>
        <w:t xml:space="preserve">20.471 </w:t>
      </w:r>
      <w:proofErr w:type="spellStart"/>
      <w:r>
        <w:rPr>
          <w:b/>
          <w:bCs/>
        </w:rPr>
        <w:t>eFt</w:t>
      </w:r>
      <w:proofErr w:type="spellEnd"/>
      <w:r>
        <w:rPr>
          <w:b/>
          <w:bCs/>
        </w:rPr>
        <w:t>.</w:t>
      </w:r>
    </w:p>
    <w:p w14:paraId="479C5146" w14:textId="77777777" w:rsidR="002B2F32" w:rsidRDefault="00602825">
      <w:pPr>
        <w:pStyle w:val="Szvegtrzs"/>
        <w:spacing w:after="160" w:line="240" w:lineRule="auto"/>
        <w:jc w:val="both"/>
      </w:pPr>
      <w:r>
        <w:t> </w:t>
      </w:r>
    </w:p>
    <w:p w14:paraId="52E6C4B8" w14:textId="77777777" w:rsidR="002B2F32" w:rsidRDefault="00602825">
      <w:pPr>
        <w:pStyle w:val="Szvegtrzs"/>
        <w:spacing w:after="160" w:line="240" w:lineRule="auto"/>
        <w:jc w:val="both"/>
      </w:pPr>
      <w:r>
        <w:rPr>
          <w:b/>
          <w:bCs/>
        </w:rPr>
        <w:lastRenderedPageBreak/>
        <w:t xml:space="preserve">063020 Víztermelés, -kezelés, -ellátás       </w:t>
      </w:r>
    </w:p>
    <w:p w14:paraId="7A159BF6" w14:textId="77777777" w:rsidR="002B2F32" w:rsidRDefault="00602825">
      <w:pPr>
        <w:pStyle w:val="Szvegtrzs"/>
        <w:spacing w:after="160" w:line="240" w:lineRule="auto"/>
        <w:jc w:val="both"/>
      </w:pPr>
      <w:r>
        <w:t xml:space="preserve">Városunkban összesen mintegy 22 km zárt rendszerű csapadékcsatorna, és mintegy 40 km hosszú nyílt, burkolt és burkolatlan árok van. A zárt rendszerű hálózat fő gyűjtő ágait évente, a mellékágakat 2-3 évente szükséges tisztítani. Az egyéb zárt rendszerű csatorna szakaszok tisztítására alkalomszerűen, többnyire duguláskor kerül sor. A </w:t>
      </w:r>
      <w:r>
        <w:rPr>
          <w:b/>
          <w:bCs/>
        </w:rPr>
        <w:t>zárt rendszer</w:t>
      </w:r>
      <w:r>
        <w:t xml:space="preserve"> </w:t>
      </w:r>
      <w:r>
        <w:rPr>
          <w:b/>
          <w:bCs/>
        </w:rPr>
        <w:t>karbantartás</w:t>
      </w:r>
      <w:r>
        <w:t xml:space="preserve">ára vonatkozó megbízási szerződés keretében csak a víznyelőrácsok és az azokhoz tartozó bekötővezetékek tisztítása biztosított, melynek éves díja </w:t>
      </w:r>
      <w:r>
        <w:rPr>
          <w:b/>
          <w:bCs/>
        </w:rPr>
        <w:t xml:space="preserve">5.000 </w:t>
      </w:r>
      <w:proofErr w:type="spellStart"/>
      <w:r>
        <w:rPr>
          <w:b/>
          <w:bCs/>
        </w:rPr>
        <w:t>eFt</w:t>
      </w:r>
      <w:proofErr w:type="spellEnd"/>
      <w:r>
        <w:t>.</w:t>
      </w:r>
    </w:p>
    <w:p w14:paraId="2A0D1365" w14:textId="77777777" w:rsidR="002B2F32" w:rsidRDefault="00602825">
      <w:pPr>
        <w:pStyle w:val="Szvegtrzs"/>
        <w:spacing w:after="160" w:line="240" w:lineRule="auto"/>
        <w:jc w:val="both"/>
      </w:pPr>
      <w:r>
        <w:t xml:space="preserve">Az elmúlt időszak intenzív esőzései megmutatták, hogy elkerülhetetlen a csapadékvíz-elvezető gerinchálózat tisztítása, melynek költsége több tízmillió forintra becsülhető. A feltétlen szükséges </w:t>
      </w:r>
      <w:r>
        <w:rPr>
          <w:b/>
          <w:bCs/>
        </w:rPr>
        <w:t>eseti megbízások</w:t>
      </w:r>
      <w:r>
        <w:t xml:space="preserve">ra éves szinten legalább </w:t>
      </w:r>
      <w:r>
        <w:rPr>
          <w:b/>
          <w:bCs/>
        </w:rPr>
        <w:t xml:space="preserve">6.000 </w:t>
      </w:r>
      <w:proofErr w:type="spellStart"/>
      <w:r>
        <w:rPr>
          <w:b/>
          <w:bCs/>
        </w:rPr>
        <w:t>eFt</w:t>
      </w:r>
      <w:proofErr w:type="spellEnd"/>
      <w:r>
        <w:t xml:space="preserve"> szükséges.</w:t>
      </w:r>
    </w:p>
    <w:p w14:paraId="52ADDA3D" w14:textId="77777777" w:rsidR="002B2F32" w:rsidRDefault="00602825">
      <w:pPr>
        <w:pStyle w:val="Szvegtrzs"/>
        <w:spacing w:after="160" w:line="240" w:lineRule="auto"/>
        <w:jc w:val="both"/>
      </w:pPr>
      <w:r>
        <w:t xml:space="preserve">A </w:t>
      </w:r>
      <w:r>
        <w:rPr>
          <w:b/>
          <w:bCs/>
        </w:rPr>
        <w:t>nyílt árkok</w:t>
      </w:r>
      <w:r>
        <w:t xml:space="preserve"> esetében gondot okoz, hogy az árkok jelentős része nagy szintkülönbségű területekről vezeti le a csapadékot, ezért ezeket évente 2-3 alkalommal tisztítani kell. A helyi rendeletünk alapján a családi házas területeken az árkok tisztítása az ingatlantulajdonosok kötelessége. Ezt figyelembe véve, mintegy 18 km árok tisztításáról, árokpart kaszálásáról kell gondoskodni évente. A takarékosságra való figyelemmel a szükséges munkák 30-40 %-ára tervezünk </w:t>
      </w:r>
      <w:r>
        <w:rPr>
          <w:b/>
          <w:bCs/>
        </w:rPr>
        <w:t>karbantartás</w:t>
      </w:r>
      <w:r>
        <w:t xml:space="preserve">i előirányzatot, melynek költsége </w:t>
      </w:r>
      <w:r>
        <w:rPr>
          <w:b/>
          <w:bCs/>
        </w:rPr>
        <w:t xml:space="preserve">4.000 </w:t>
      </w:r>
      <w:proofErr w:type="spellStart"/>
      <w:r>
        <w:rPr>
          <w:b/>
          <w:bCs/>
        </w:rPr>
        <w:t>eFt</w:t>
      </w:r>
      <w:proofErr w:type="spellEnd"/>
      <w:r>
        <w:t>.</w:t>
      </w:r>
    </w:p>
    <w:p w14:paraId="729A3A1D" w14:textId="77777777" w:rsidR="002B2F32" w:rsidRDefault="00602825">
      <w:pPr>
        <w:pStyle w:val="Szvegtrzs"/>
        <w:spacing w:after="160" w:line="240" w:lineRule="auto"/>
        <w:jc w:val="both"/>
      </w:pPr>
      <w:r>
        <w:t xml:space="preserve">A városban kb. 850 db </w:t>
      </w:r>
      <w:r>
        <w:rPr>
          <w:b/>
          <w:bCs/>
        </w:rPr>
        <w:t>rács és</w:t>
      </w:r>
      <w:r>
        <w:t xml:space="preserve"> </w:t>
      </w:r>
      <w:proofErr w:type="spellStart"/>
      <w:r>
        <w:rPr>
          <w:b/>
          <w:bCs/>
        </w:rPr>
        <w:t>aknafedlap</w:t>
      </w:r>
      <w:proofErr w:type="spellEnd"/>
      <w:r>
        <w:t xml:space="preserve"> található, melyek közül egyre többet kell cserélni, szintre emelni, pótolni. A </w:t>
      </w:r>
      <w:r>
        <w:rPr>
          <w:b/>
          <w:bCs/>
        </w:rPr>
        <w:t>karbantartás</w:t>
      </w:r>
      <w:r>
        <w:t xml:space="preserve">i feladatok elvégzéséhez </w:t>
      </w:r>
      <w:r>
        <w:rPr>
          <w:b/>
          <w:bCs/>
        </w:rPr>
        <w:t xml:space="preserve">3.500 </w:t>
      </w:r>
      <w:proofErr w:type="spellStart"/>
      <w:r>
        <w:rPr>
          <w:b/>
          <w:bCs/>
        </w:rPr>
        <w:t>eFt</w:t>
      </w:r>
      <w:proofErr w:type="spellEnd"/>
      <w:r>
        <w:t xml:space="preserve"> szükséges.</w:t>
      </w:r>
    </w:p>
    <w:p w14:paraId="21B45037" w14:textId="77777777" w:rsidR="002B2F32" w:rsidRDefault="00602825">
      <w:pPr>
        <w:pStyle w:val="Szvegtrzs"/>
        <w:spacing w:after="160" w:line="240" w:lineRule="auto"/>
        <w:jc w:val="both"/>
      </w:pPr>
      <w:r>
        <w:t xml:space="preserve">A város területén 2 db szökőkút, 4 db vízköpő és 4 db ivókút található, melyek üzemeltetését megállapodás alapján az AVAR Kft. és a Kristályfürdő Kft. látja el. Évente 5 havi tényleges üzemmel és egész éves felügyelettel és </w:t>
      </w:r>
      <w:r>
        <w:rPr>
          <w:b/>
          <w:bCs/>
        </w:rPr>
        <w:t xml:space="preserve">1.500 </w:t>
      </w:r>
      <w:proofErr w:type="spellStart"/>
      <w:r>
        <w:rPr>
          <w:b/>
          <w:bCs/>
        </w:rPr>
        <w:t>eFt</w:t>
      </w:r>
      <w:proofErr w:type="spellEnd"/>
      <w:r>
        <w:t xml:space="preserve"> munkadíjjal kalkulálunk. A </w:t>
      </w:r>
      <w:r>
        <w:rPr>
          <w:b/>
          <w:bCs/>
        </w:rPr>
        <w:t>szökőkutak</w:t>
      </w:r>
      <w:r>
        <w:t xml:space="preserve"> </w:t>
      </w:r>
      <w:r>
        <w:rPr>
          <w:b/>
          <w:bCs/>
        </w:rPr>
        <w:t>karbantartás</w:t>
      </w:r>
      <w:r>
        <w:t xml:space="preserve">ára, általános felülvizsgálatára, a megfelelő üzembiztonság elérése érdekében </w:t>
      </w:r>
      <w:r>
        <w:rPr>
          <w:b/>
          <w:bCs/>
        </w:rPr>
        <w:t xml:space="preserve">2.564 </w:t>
      </w:r>
      <w:proofErr w:type="spellStart"/>
      <w:r>
        <w:rPr>
          <w:b/>
          <w:bCs/>
        </w:rPr>
        <w:t>eFt</w:t>
      </w:r>
      <w:proofErr w:type="spellEnd"/>
      <w:r>
        <w:t xml:space="preserve"> karbantartási előirányzat biztosítása szükséges. Az igényt alátámasztja a szökőkutak műszaki állapota, és főleg a Hild-parki szökőkút életkora miatti avulás. A szökőkutak üzemeltetéséhez kapcsolódó </w:t>
      </w:r>
      <w:r>
        <w:rPr>
          <w:b/>
          <w:bCs/>
        </w:rPr>
        <w:t>közüzemi díjak</w:t>
      </w:r>
      <w:r>
        <w:t xml:space="preserve"> (vízdíj, csatornadíj, áramdíj) fedezeteként </w:t>
      </w:r>
      <w:r>
        <w:rPr>
          <w:b/>
          <w:bCs/>
        </w:rPr>
        <w:t xml:space="preserve">4.500 </w:t>
      </w:r>
      <w:proofErr w:type="spellStart"/>
      <w:r>
        <w:rPr>
          <w:b/>
          <w:bCs/>
        </w:rPr>
        <w:t>eFt</w:t>
      </w:r>
      <w:proofErr w:type="spellEnd"/>
      <w:r>
        <w:rPr>
          <w:b/>
          <w:bCs/>
        </w:rPr>
        <w:t xml:space="preserve"> </w:t>
      </w:r>
      <w:r>
        <w:t>szükséges.</w:t>
      </w:r>
    </w:p>
    <w:p w14:paraId="1D761431" w14:textId="77777777" w:rsidR="002B2F32" w:rsidRDefault="00602825">
      <w:pPr>
        <w:pStyle w:val="Szvegtrzs"/>
        <w:spacing w:after="160" w:line="240" w:lineRule="auto"/>
        <w:jc w:val="both"/>
      </w:pPr>
      <w:r>
        <w:t xml:space="preserve">Központi jogszabály értelmében, előre meghatározott átalány alapján, éves szinten </w:t>
      </w:r>
      <w:r>
        <w:rPr>
          <w:b/>
          <w:bCs/>
        </w:rPr>
        <w:t xml:space="preserve">800 </w:t>
      </w:r>
      <w:proofErr w:type="spellStart"/>
      <w:r>
        <w:rPr>
          <w:b/>
          <w:bCs/>
        </w:rPr>
        <w:t>eFt</w:t>
      </w:r>
      <w:proofErr w:type="spellEnd"/>
      <w:r>
        <w:t xml:space="preserve"> </w:t>
      </w:r>
      <w:r>
        <w:rPr>
          <w:b/>
          <w:bCs/>
        </w:rPr>
        <w:t>vízkészlet használati járulék</w:t>
      </w:r>
      <w:r>
        <w:t xml:space="preserve"> Magyar Állam részére történő megfizetéséről kell gondoskodni a Csónakázó-tó vízutánpótlása érdekében.</w:t>
      </w:r>
    </w:p>
    <w:p w14:paraId="55F156D8" w14:textId="77777777" w:rsidR="002B2F32" w:rsidRDefault="00602825">
      <w:pPr>
        <w:pStyle w:val="Szvegtrzs"/>
        <w:spacing w:after="160" w:line="240" w:lineRule="auto"/>
        <w:jc w:val="both"/>
      </w:pPr>
      <w:r>
        <w:t xml:space="preserve">A 2020-as évben jelentkezett algavirágzás és </w:t>
      </w:r>
      <w:proofErr w:type="spellStart"/>
      <w:r>
        <w:t>hínárosodás</w:t>
      </w:r>
      <w:proofErr w:type="spellEnd"/>
      <w:r>
        <w:t xml:space="preserve"> megmutatta, hogy komolyan oda kell figyelni a tó vízminőségére. Tüneti kezelésnek be kell tervezni időszakos kaszálást, de a beruházások között az akkumulálódott tápanyag eltávolítására </w:t>
      </w:r>
      <w:proofErr w:type="spellStart"/>
      <w:r>
        <w:t>hidromechanizációs</w:t>
      </w:r>
      <w:proofErr w:type="spellEnd"/>
      <w:r>
        <w:t xml:space="preserve"> kotrás elvégzése nyújtana megbízható megoldást. A hínárkaszálásra és a parti sáv nádasának szakaszos megnyitására </w:t>
      </w:r>
      <w:r>
        <w:rPr>
          <w:b/>
          <w:bCs/>
        </w:rPr>
        <w:t xml:space="preserve">8.000 </w:t>
      </w:r>
      <w:proofErr w:type="spellStart"/>
      <w:r>
        <w:rPr>
          <w:b/>
          <w:bCs/>
        </w:rPr>
        <w:t>eFt</w:t>
      </w:r>
      <w:proofErr w:type="spellEnd"/>
      <w:r>
        <w:t>-ot tervezünk.</w:t>
      </w:r>
    </w:p>
    <w:p w14:paraId="269D7B68" w14:textId="77777777" w:rsidR="002B2F32" w:rsidRDefault="00602825">
      <w:pPr>
        <w:pStyle w:val="Szvegtrzs"/>
        <w:spacing w:after="160" w:line="240" w:lineRule="auto"/>
        <w:jc w:val="both"/>
      </w:pPr>
      <w:r>
        <w:t xml:space="preserve">Ajka város a </w:t>
      </w:r>
      <w:r>
        <w:rPr>
          <w:b/>
          <w:bCs/>
        </w:rPr>
        <w:t>Balaton-felvidéki Vízitársulat</w:t>
      </w:r>
      <w:r>
        <w:t xml:space="preserve">hoz tartozik kezelés tekintetében a </w:t>
      </w:r>
      <w:proofErr w:type="spellStart"/>
      <w:r>
        <w:t>Csinger</w:t>
      </w:r>
      <w:proofErr w:type="spellEnd"/>
      <w:r>
        <w:t xml:space="preserve">-patak, a Szélesvíz-patak </w:t>
      </w:r>
      <w:proofErr w:type="spellStart"/>
      <w:r>
        <w:t>ajkarendeki</w:t>
      </w:r>
      <w:proofErr w:type="spellEnd"/>
      <w:r>
        <w:t xml:space="preserve"> belterületi szakasza és a Padragi-víz. Az Önkormányzat területi alapon érdekeltségi hozzájárulást köteles fizetni a Társulat felé, melynek 2022. évre várható mértéke </w:t>
      </w:r>
      <w:r>
        <w:rPr>
          <w:b/>
          <w:bCs/>
        </w:rPr>
        <w:t xml:space="preserve">1.000 </w:t>
      </w:r>
      <w:proofErr w:type="spellStart"/>
      <w:r>
        <w:rPr>
          <w:b/>
          <w:bCs/>
        </w:rPr>
        <w:t>eFt</w:t>
      </w:r>
      <w:proofErr w:type="spellEnd"/>
      <w:r>
        <w:t>.</w:t>
      </w:r>
    </w:p>
    <w:p w14:paraId="0293FD95" w14:textId="77777777" w:rsidR="002B2F32" w:rsidRDefault="00602825">
      <w:pPr>
        <w:pStyle w:val="Szvegtrzs"/>
        <w:spacing w:after="160" w:line="240" w:lineRule="auto"/>
        <w:jc w:val="both"/>
      </w:pPr>
      <w:r>
        <w:t xml:space="preserve">2022. évre tervezendő teljes előirányzat </w:t>
      </w:r>
      <w:r>
        <w:rPr>
          <w:b/>
          <w:bCs/>
        </w:rPr>
        <w:t xml:space="preserve">36.864 </w:t>
      </w:r>
      <w:proofErr w:type="spellStart"/>
      <w:r>
        <w:rPr>
          <w:b/>
          <w:bCs/>
        </w:rPr>
        <w:t>eFt</w:t>
      </w:r>
      <w:proofErr w:type="spellEnd"/>
      <w:r>
        <w:t>.</w:t>
      </w:r>
    </w:p>
    <w:p w14:paraId="0273E478" w14:textId="77777777" w:rsidR="002B2F32" w:rsidRDefault="00602825">
      <w:pPr>
        <w:pStyle w:val="Szvegtrzs"/>
        <w:spacing w:after="160" w:line="240" w:lineRule="auto"/>
        <w:jc w:val="both"/>
      </w:pPr>
      <w:r>
        <w:t xml:space="preserve">Az </w:t>
      </w:r>
      <w:r>
        <w:rPr>
          <w:b/>
          <w:bCs/>
        </w:rPr>
        <w:t xml:space="preserve">5.647 </w:t>
      </w:r>
      <w:proofErr w:type="spellStart"/>
      <w:r>
        <w:rPr>
          <w:b/>
          <w:bCs/>
        </w:rPr>
        <w:t>eFt</w:t>
      </w:r>
      <w:proofErr w:type="spellEnd"/>
      <w:r>
        <w:t xml:space="preserve"> áthúzódó kifizetéssel együtt 2022. évre a szükséges előirányzat </w:t>
      </w:r>
      <w:r>
        <w:rPr>
          <w:b/>
          <w:bCs/>
        </w:rPr>
        <w:t xml:space="preserve">44.511 </w:t>
      </w:r>
      <w:proofErr w:type="spellStart"/>
      <w:r>
        <w:rPr>
          <w:b/>
          <w:bCs/>
        </w:rPr>
        <w:t>eFt</w:t>
      </w:r>
      <w:proofErr w:type="spellEnd"/>
      <w:r>
        <w:t>.</w:t>
      </w:r>
    </w:p>
    <w:p w14:paraId="331090EF" w14:textId="77777777" w:rsidR="002B2F32" w:rsidRDefault="00602825">
      <w:pPr>
        <w:pStyle w:val="Szvegtrzs"/>
        <w:spacing w:after="160" w:line="240" w:lineRule="auto"/>
        <w:jc w:val="both"/>
      </w:pPr>
      <w:r>
        <w:t> </w:t>
      </w:r>
    </w:p>
    <w:p w14:paraId="1D94FA49" w14:textId="77777777" w:rsidR="002B2F32" w:rsidRDefault="00602825">
      <w:pPr>
        <w:pStyle w:val="Szvegtrzs"/>
        <w:spacing w:after="160" w:line="240" w:lineRule="auto"/>
        <w:jc w:val="both"/>
        <w:rPr>
          <w:b/>
          <w:bCs/>
        </w:rPr>
      </w:pPr>
      <w:r>
        <w:rPr>
          <w:b/>
          <w:bCs/>
        </w:rPr>
        <w:t>063020 Vízvezeték hálózat vagyonkezelési díja (ÁFA befizetés)</w:t>
      </w:r>
    </w:p>
    <w:p w14:paraId="41936953" w14:textId="77777777" w:rsidR="003502A4" w:rsidRDefault="00602825">
      <w:pPr>
        <w:pStyle w:val="Szvegtrzs"/>
        <w:spacing w:after="160" w:line="240" w:lineRule="auto"/>
        <w:jc w:val="both"/>
      </w:pPr>
      <w:r>
        <w:t xml:space="preserve">A vagyonkezelésbe átadott víziközművek után a szolgáltató Bakonykarszt Zrt. az ivóvízfogyasztás figyelembevétele alapján vagyonkezelési díjat fizet. </w:t>
      </w:r>
    </w:p>
    <w:p w14:paraId="77529011" w14:textId="1BE1D41F" w:rsidR="002B2F32" w:rsidRDefault="00602825">
      <w:pPr>
        <w:pStyle w:val="Szvegtrzs"/>
        <w:spacing w:after="160" w:line="240" w:lineRule="auto"/>
        <w:jc w:val="both"/>
      </w:pPr>
      <w:r>
        <w:lastRenderedPageBreak/>
        <w:t xml:space="preserve">A vagyonkezelési díj mértéke lakossági fogyasztók esetében 6,30 Ft/m3, míg a közületi díj mértéke 7 Ft/m3. A 2021. évi üzleti tervben a </w:t>
      </w:r>
      <w:proofErr w:type="gramStart"/>
      <w:r>
        <w:t>Zrt.</w:t>
      </w:r>
      <w:proofErr w:type="gramEnd"/>
      <w:r>
        <w:t xml:space="preserve"> 1.182.540 m3 ivóvíz felhasználást kalkulált, melyet alapul véve 2022. évben az ivóvíz víziközmű vonatkozásában a tervezett vagyonkezelési díjbevétel 9.708 </w:t>
      </w:r>
      <w:proofErr w:type="spellStart"/>
      <w:r>
        <w:t>eFt</w:t>
      </w:r>
      <w:proofErr w:type="spellEnd"/>
      <w:r>
        <w:t xml:space="preserve">. Ez önkormányzatunknál 7.644 </w:t>
      </w:r>
      <w:proofErr w:type="spellStart"/>
      <w:r>
        <w:t>eFt</w:t>
      </w:r>
      <w:proofErr w:type="spellEnd"/>
      <w:r>
        <w:t xml:space="preserve"> nettó árbevételt, és </w:t>
      </w:r>
      <w:r>
        <w:rPr>
          <w:b/>
          <w:bCs/>
        </w:rPr>
        <w:t xml:space="preserve">2.064 </w:t>
      </w:r>
      <w:proofErr w:type="spellStart"/>
      <w:r>
        <w:rPr>
          <w:b/>
          <w:bCs/>
        </w:rPr>
        <w:t>eFt</w:t>
      </w:r>
      <w:proofErr w:type="spellEnd"/>
      <w:r>
        <w:t xml:space="preserve"> ÁFA fizetési kötelezettséget jelent.</w:t>
      </w:r>
    </w:p>
    <w:p w14:paraId="356DDC4E" w14:textId="77777777" w:rsidR="002B2F32" w:rsidRDefault="00602825">
      <w:pPr>
        <w:pStyle w:val="Szvegtrzs"/>
        <w:spacing w:after="160" w:line="240" w:lineRule="auto"/>
        <w:jc w:val="both"/>
      </w:pPr>
      <w:r>
        <w:t> </w:t>
      </w:r>
    </w:p>
    <w:p w14:paraId="52A96730" w14:textId="77777777" w:rsidR="002B2F32" w:rsidRDefault="00602825">
      <w:pPr>
        <w:pStyle w:val="Szvegtrzs"/>
        <w:spacing w:after="160" w:line="240" w:lineRule="auto"/>
        <w:jc w:val="both"/>
      </w:pPr>
      <w:r>
        <w:rPr>
          <w:b/>
          <w:bCs/>
        </w:rPr>
        <w:t xml:space="preserve">064010 Közvilágítás </w:t>
      </w:r>
    </w:p>
    <w:p w14:paraId="47E887E2" w14:textId="77777777" w:rsidR="002B2F32" w:rsidRDefault="00602825" w:rsidP="003502A4">
      <w:pPr>
        <w:pStyle w:val="Szvegtrzs"/>
        <w:spacing w:after="0" w:line="240" w:lineRule="auto"/>
        <w:jc w:val="both"/>
      </w:pPr>
      <w:r>
        <w:t xml:space="preserve">A közvilágításra fordítandó áramdíj összege                                                           </w:t>
      </w:r>
      <w:proofErr w:type="gramStart"/>
      <w:r>
        <w:t xml:space="preserve">51.000  </w:t>
      </w:r>
      <w:proofErr w:type="spellStart"/>
      <w:r>
        <w:t>eFt</w:t>
      </w:r>
      <w:proofErr w:type="spellEnd"/>
      <w:proofErr w:type="gramEnd"/>
    </w:p>
    <w:p w14:paraId="3EB1D513" w14:textId="77777777" w:rsidR="002B2F32" w:rsidRDefault="00602825" w:rsidP="003502A4">
      <w:pPr>
        <w:pStyle w:val="Szvegtrzs"/>
        <w:spacing w:after="0" w:line="240" w:lineRule="auto"/>
        <w:jc w:val="both"/>
      </w:pPr>
      <w:r>
        <w:t xml:space="preserve">A közvilágítás üzemeltetése miatt fizetendő éves díj összege                                </w:t>
      </w:r>
      <w:proofErr w:type="gramStart"/>
      <w:r>
        <w:t xml:space="preserve">7.000  </w:t>
      </w:r>
      <w:proofErr w:type="spellStart"/>
      <w:r>
        <w:t>eFt</w:t>
      </w:r>
      <w:proofErr w:type="spellEnd"/>
      <w:proofErr w:type="gramEnd"/>
    </w:p>
    <w:p w14:paraId="474809ED" w14:textId="77777777" w:rsidR="002B2F32" w:rsidRDefault="00602825" w:rsidP="003502A4">
      <w:pPr>
        <w:pStyle w:val="Szvegtrzs"/>
        <w:spacing w:after="0" w:line="240" w:lineRule="auto"/>
        <w:jc w:val="both"/>
      </w:pPr>
      <w:r>
        <w:t xml:space="preserve">A közvilágítás korszerűsítése miatt fizetendő éves díj összege                            </w:t>
      </w:r>
      <w:proofErr w:type="gramStart"/>
      <w:r>
        <w:t xml:space="preserve">24.000  </w:t>
      </w:r>
      <w:proofErr w:type="spellStart"/>
      <w:r>
        <w:t>eFt</w:t>
      </w:r>
      <w:proofErr w:type="spellEnd"/>
      <w:proofErr w:type="gramEnd"/>
    </w:p>
    <w:p w14:paraId="31B1A2A3" w14:textId="77777777" w:rsidR="002B2F32" w:rsidRDefault="00602825" w:rsidP="003502A4">
      <w:pPr>
        <w:pStyle w:val="Szvegtrzs"/>
        <w:spacing w:after="0" w:line="240" w:lineRule="auto"/>
        <w:jc w:val="both"/>
      </w:pPr>
      <w:r>
        <w:t xml:space="preserve">Az önkormányzati tulajdonú hálózatok üzemeltetése                                             </w:t>
      </w:r>
      <w:proofErr w:type="gramStart"/>
      <w:r>
        <w:t xml:space="preserve">1.000  </w:t>
      </w:r>
      <w:proofErr w:type="spellStart"/>
      <w:r>
        <w:t>eFt</w:t>
      </w:r>
      <w:proofErr w:type="spellEnd"/>
      <w:proofErr w:type="gramEnd"/>
    </w:p>
    <w:p w14:paraId="06B92361" w14:textId="77777777" w:rsidR="002B2F32" w:rsidRDefault="00602825" w:rsidP="003502A4">
      <w:pPr>
        <w:pStyle w:val="Szvegtrzs"/>
        <w:spacing w:after="0" w:line="240" w:lineRule="auto"/>
        <w:jc w:val="both"/>
      </w:pPr>
      <w:r>
        <w:t xml:space="preserve">Az évközben jelentkező hibaelhárítás, tervezett költsége                                       </w:t>
      </w:r>
      <w:proofErr w:type="gramStart"/>
      <w:r>
        <w:t xml:space="preserve">5.000  </w:t>
      </w:r>
      <w:proofErr w:type="spellStart"/>
      <w:r>
        <w:t>eFt</w:t>
      </w:r>
      <w:proofErr w:type="spellEnd"/>
      <w:proofErr w:type="gramEnd"/>
    </w:p>
    <w:p w14:paraId="078F03C1" w14:textId="77777777" w:rsidR="002B2F32" w:rsidRDefault="00602825" w:rsidP="003502A4">
      <w:pPr>
        <w:pStyle w:val="Szvegtrzs"/>
        <w:spacing w:after="0" w:line="240" w:lineRule="auto"/>
        <w:jc w:val="both"/>
      </w:pPr>
      <w:r>
        <w:t>                                                                                                                 ---------------</w:t>
      </w:r>
    </w:p>
    <w:p w14:paraId="148FA97B" w14:textId="77777777" w:rsidR="002B2F32" w:rsidRDefault="00602825" w:rsidP="003502A4">
      <w:pPr>
        <w:pStyle w:val="Szvegtrzs"/>
        <w:spacing w:after="0" w:line="240" w:lineRule="auto"/>
        <w:jc w:val="both"/>
      </w:pPr>
      <w:r>
        <w:t xml:space="preserve">Összesen                                                                                                                   </w:t>
      </w:r>
      <w:proofErr w:type="gramStart"/>
      <w:r>
        <w:rPr>
          <w:b/>
          <w:bCs/>
        </w:rPr>
        <w:t xml:space="preserve">88.000  </w:t>
      </w:r>
      <w:proofErr w:type="spellStart"/>
      <w:r>
        <w:rPr>
          <w:b/>
          <w:bCs/>
        </w:rPr>
        <w:t>eFt</w:t>
      </w:r>
      <w:proofErr w:type="spellEnd"/>
      <w:proofErr w:type="gramEnd"/>
    </w:p>
    <w:p w14:paraId="66658728" w14:textId="77777777" w:rsidR="002B2F32" w:rsidRDefault="00602825" w:rsidP="003502A4">
      <w:pPr>
        <w:pStyle w:val="Szvegtrzs"/>
        <w:spacing w:after="0" w:line="240" w:lineRule="auto"/>
        <w:jc w:val="both"/>
      </w:pPr>
      <w:r>
        <w:t xml:space="preserve">Áthúzódó kifizetés értéke                                                                                         </w:t>
      </w:r>
      <w:proofErr w:type="gramStart"/>
      <w:r>
        <w:rPr>
          <w:b/>
          <w:bCs/>
        </w:rPr>
        <w:t xml:space="preserve">8.637  </w:t>
      </w:r>
      <w:proofErr w:type="spellStart"/>
      <w:r>
        <w:rPr>
          <w:b/>
          <w:bCs/>
        </w:rPr>
        <w:t>eFt</w:t>
      </w:r>
      <w:proofErr w:type="spellEnd"/>
      <w:proofErr w:type="gramEnd"/>
    </w:p>
    <w:p w14:paraId="5FFF0191" w14:textId="77777777" w:rsidR="002B2F32" w:rsidRDefault="00602825">
      <w:pPr>
        <w:pStyle w:val="Szvegtrzs"/>
        <w:spacing w:after="160" w:line="240" w:lineRule="auto"/>
        <w:jc w:val="both"/>
      </w:pPr>
      <w:r>
        <w:t> </w:t>
      </w:r>
    </w:p>
    <w:p w14:paraId="54EBF110" w14:textId="77777777" w:rsidR="002B2F32" w:rsidRDefault="00602825">
      <w:pPr>
        <w:pStyle w:val="Szvegtrzs"/>
        <w:spacing w:after="160" w:line="240" w:lineRule="auto"/>
        <w:jc w:val="both"/>
      </w:pPr>
      <w:r>
        <w:t xml:space="preserve">A </w:t>
      </w:r>
      <w:r>
        <w:rPr>
          <w:b/>
          <w:bCs/>
        </w:rPr>
        <w:t xml:space="preserve">8.637 </w:t>
      </w:r>
      <w:proofErr w:type="spellStart"/>
      <w:r>
        <w:rPr>
          <w:b/>
          <w:bCs/>
        </w:rPr>
        <w:t>eFt</w:t>
      </w:r>
      <w:proofErr w:type="spellEnd"/>
      <w:r>
        <w:t xml:space="preserve"> áthúzódó kifizetéssel együtt 2022. évre a szükséges előirányzat </w:t>
      </w:r>
      <w:r>
        <w:rPr>
          <w:b/>
          <w:bCs/>
        </w:rPr>
        <w:t xml:space="preserve">96.637 </w:t>
      </w:r>
      <w:proofErr w:type="spellStart"/>
      <w:r>
        <w:rPr>
          <w:b/>
          <w:bCs/>
        </w:rPr>
        <w:t>eFt</w:t>
      </w:r>
      <w:proofErr w:type="spellEnd"/>
      <w:r>
        <w:t>.</w:t>
      </w:r>
    </w:p>
    <w:p w14:paraId="6439262B" w14:textId="77777777" w:rsidR="002B2F32" w:rsidRDefault="00602825">
      <w:pPr>
        <w:pStyle w:val="Szvegtrzs"/>
        <w:spacing w:after="160" w:line="240" w:lineRule="auto"/>
        <w:jc w:val="both"/>
        <w:rPr>
          <w:b/>
          <w:bCs/>
        </w:rPr>
      </w:pPr>
      <w:r>
        <w:rPr>
          <w:b/>
          <w:bCs/>
        </w:rPr>
        <w:t>064010 Elektromos töltőállomás üzemeltetési költsége</w:t>
      </w:r>
    </w:p>
    <w:p w14:paraId="7F7A3208" w14:textId="77777777" w:rsidR="002B2F32" w:rsidRDefault="00602825">
      <w:pPr>
        <w:pStyle w:val="Szvegtrzs"/>
        <w:spacing w:after="160" w:line="240" w:lineRule="auto"/>
        <w:jc w:val="both"/>
      </w:pPr>
      <w:r>
        <w:t xml:space="preserve">A 2018. évben pályázati támogatás igénybevétele mellett telepítésre került 2 db négyfejes elektromos töltőállomás. A pályázati támogatás igényléséhez 5 éves időtartamban a töltőállomás üzemeltetését el kellett vállalni. Az üzemeltetési díj mértéke a két töltőállomás vonatkozásában 2*24 </w:t>
      </w:r>
      <w:proofErr w:type="spellStart"/>
      <w:r>
        <w:t>eFt</w:t>
      </w:r>
      <w:proofErr w:type="spellEnd"/>
      <w:r>
        <w:t xml:space="preserve">/hó, míg az átlag fogyasztás áramdíja 250 </w:t>
      </w:r>
      <w:proofErr w:type="spellStart"/>
      <w:r>
        <w:t>eFt</w:t>
      </w:r>
      <w:proofErr w:type="spellEnd"/>
      <w:r>
        <w:t xml:space="preserve">/hó. Éves üzemeltetési díj összege </w:t>
      </w:r>
      <w:r>
        <w:rPr>
          <w:b/>
          <w:bCs/>
        </w:rPr>
        <w:t xml:space="preserve">3.500 </w:t>
      </w:r>
      <w:proofErr w:type="spellStart"/>
      <w:r>
        <w:rPr>
          <w:b/>
          <w:bCs/>
        </w:rPr>
        <w:t>eFt</w:t>
      </w:r>
      <w:proofErr w:type="spellEnd"/>
      <w:r>
        <w:t>. </w:t>
      </w:r>
    </w:p>
    <w:p w14:paraId="0DDE6B20" w14:textId="77777777" w:rsidR="002B2F32" w:rsidRDefault="00602825">
      <w:pPr>
        <w:pStyle w:val="Szvegtrzs"/>
        <w:spacing w:after="160" w:line="240" w:lineRule="auto"/>
        <w:jc w:val="both"/>
      </w:pPr>
      <w:r>
        <w:t xml:space="preserve">A </w:t>
      </w:r>
      <w:r>
        <w:rPr>
          <w:b/>
          <w:bCs/>
        </w:rPr>
        <w:t xml:space="preserve">47 </w:t>
      </w:r>
      <w:proofErr w:type="spellStart"/>
      <w:r>
        <w:rPr>
          <w:b/>
          <w:bCs/>
        </w:rPr>
        <w:t>eFt</w:t>
      </w:r>
      <w:proofErr w:type="spellEnd"/>
      <w:r>
        <w:t xml:space="preserve"> áthúzódó kifizetéssel együtt 2022. évre a szükséges előirányzat </w:t>
      </w:r>
      <w:r>
        <w:rPr>
          <w:b/>
          <w:bCs/>
        </w:rPr>
        <w:t xml:space="preserve">3.547 </w:t>
      </w:r>
      <w:proofErr w:type="spellStart"/>
      <w:r>
        <w:rPr>
          <w:b/>
          <w:bCs/>
        </w:rPr>
        <w:t>eFt</w:t>
      </w:r>
      <w:proofErr w:type="spellEnd"/>
      <w:r>
        <w:t>.</w:t>
      </w:r>
    </w:p>
    <w:p w14:paraId="75826D27" w14:textId="77777777" w:rsidR="002B2F32" w:rsidRDefault="00602825">
      <w:pPr>
        <w:pStyle w:val="Szvegtrzs"/>
        <w:spacing w:after="160" w:line="240" w:lineRule="auto"/>
        <w:jc w:val="both"/>
      </w:pPr>
      <w:r>
        <w:rPr>
          <w:b/>
          <w:bCs/>
        </w:rPr>
        <w:t xml:space="preserve">066010 Zöldterület-kezelés </w:t>
      </w:r>
    </w:p>
    <w:p w14:paraId="27A256D9" w14:textId="77777777" w:rsidR="002B2F32" w:rsidRDefault="00602825">
      <w:pPr>
        <w:pStyle w:val="Szvegtrzs"/>
        <w:spacing w:after="160" w:line="240" w:lineRule="auto"/>
        <w:jc w:val="both"/>
        <w:rPr>
          <w:b/>
          <w:bCs/>
          <w:i/>
          <w:iCs/>
        </w:rPr>
      </w:pPr>
      <w:r>
        <w:rPr>
          <w:b/>
          <w:bCs/>
          <w:i/>
          <w:iCs/>
        </w:rPr>
        <w:t>Zöldkezelési feladatok (parlagfűírtás, permetezés, favágás, fák nyesése, kaszálás)</w:t>
      </w:r>
    </w:p>
    <w:p w14:paraId="19EA890B" w14:textId="77777777" w:rsidR="002B2F32" w:rsidRDefault="00602825">
      <w:pPr>
        <w:pStyle w:val="Szvegtrzs"/>
        <w:spacing w:after="160" w:line="240" w:lineRule="auto"/>
        <w:jc w:val="both"/>
      </w:pPr>
      <w:r>
        <w:t>Ez a szakfeladat biztosít lehetőséget arra, hogy azon parkfenntartási munkák elvégzése is megvalósítható legyen, amelyekre az AVAR Kft-vel, valamint a településgondnokokkal kötött szerződés alapján nem kerül sor. Ilyen feladat például a permetezés, veszélyes fák kivágása, parlagfű irtás egyéb területeken stb.</w:t>
      </w:r>
    </w:p>
    <w:p w14:paraId="5598260A" w14:textId="77777777" w:rsidR="002B2F32" w:rsidRDefault="00602825">
      <w:pPr>
        <w:pStyle w:val="Szvegtrzs"/>
        <w:spacing w:after="160" w:line="240" w:lineRule="auto"/>
        <w:jc w:val="both"/>
      </w:pPr>
      <w:r>
        <w:t xml:space="preserve">A 2022. évben a balesetveszélyes fák kivágására, a fák metszésére, nyesésére, permetezésre, fa és cserje pótlásokra, permetezési feladatokra </w:t>
      </w:r>
      <w:r>
        <w:rPr>
          <w:b/>
          <w:bCs/>
        </w:rPr>
        <w:t>15.000 Ft</w:t>
      </w:r>
      <w:r>
        <w:t xml:space="preserve">-ot tervezünk. A kaszálási, parlagfű-mentesítési feladatok, és az évről évre kandeláberekre kerülő muskátlik kihelyezésére és gondozására szükséges előirányzati keret </w:t>
      </w:r>
      <w:r>
        <w:rPr>
          <w:b/>
          <w:bCs/>
        </w:rPr>
        <w:t xml:space="preserve">15.000 </w:t>
      </w:r>
      <w:proofErr w:type="spellStart"/>
      <w:r>
        <w:rPr>
          <w:b/>
          <w:bCs/>
        </w:rPr>
        <w:t>eFt</w:t>
      </w:r>
      <w:proofErr w:type="spellEnd"/>
      <w:r>
        <w:rPr>
          <w:b/>
          <w:bCs/>
        </w:rPr>
        <w:t xml:space="preserve">. </w:t>
      </w:r>
      <w:r>
        <w:t xml:space="preserve">Külön </w:t>
      </w:r>
      <w:r>
        <w:rPr>
          <w:b/>
          <w:bCs/>
        </w:rPr>
        <w:t xml:space="preserve">10.000 </w:t>
      </w:r>
      <w:proofErr w:type="spellStart"/>
      <w:r>
        <w:rPr>
          <w:b/>
          <w:bCs/>
        </w:rPr>
        <w:t>eFt</w:t>
      </w:r>
      <w:proofErr w:type="spellEnd"/>
      <w:r>
        <w:t xml:space="preserve">-os előirányzati keret tervezése indokolt azon ingatlanok esetében, ahol lakóterületek kialakítása van folyamatban, illetve egyéb ingatlan értékesítést tervezünk, és átmenetileg meg kell oldani a területek rendezését. Az éves feladatokhoz </w:t>
      </w:r>
      <w:r>
        <w:rPr>
          <w:b/>
          <w:bCs/>
        </w:rPr>
        <w:t xml:space="preserve">40.000 </w:t>
      </w:r>
      <w:proofErr w:type="spellStart"/>
      <w:r>
        <w:rPr>
          <w:b/>
          <w:bCs/>
        </w:rPr>
        <w:t>eFt</w:t>
      </w:r>
      <w:proofErr w:type="spellEnd"/>
      <w:r>
        <w:t xml:space="preserve"> előirányzati keret tervezése szükséges.</w:t>
      </w:r>
    </w:p>
    <w:p w14:paraId="48F82C91" w14:textId="77777777" w:rsidR="002B2F32" w:rsidRDefault="00602825">
      <w:pPr>
        <w:pStyle w:val="Szvegtrzs"/>
        <w:spacing w:after="160" w:line="240" w:lineRule="auto"/>
        <w:jc w:val="both"/>
      </w:pPr>
      <w:r>
        <w:t xml:space="preserve">A </w:t>
      </w:r>
      <w:r>
        <w:rPr>
          <w:b/>
          <w:bCs/>
        </w:rPr>
        <w:t xml:space="preserve">12.782 </w:t>
      </w:r>
      <w:proofErr w:type="spellStart"/>
      <w:r>
        <w:rPr>
          <w:b/>
          <w:bCs/>
        </w:rPr>
        <w:t>eFt</w:t>
      </w:r>
      <w:proofErr w:type="spellEnd"/>
      <w:r>
        <w:t xml:space="preserve"> áthúzódó kifizetéssel együtt 2022. évre a szükséges előirányzat </w:t>
      </w:r>
      <w:r>
        <w:rPr>
          <w:b/>
          <w:bCs/>
        </w:rPr>
        <w:t xml:space="preserve">52.782 </w:t>
      </w:r>
      <w:proofErr w:type="spellStart"/>
      <w:r>
        <w:rPr>
          <w:b/>
          <w:bCs/>
        </w:rPr>
        <w:t>eFt</w:t>
      </w:r>
      <w:proofErr w:type="spellEnd"/>
      <w:r>
        <w:t>.</w:t>
      </w:r>
    </w:p>
    <w:p w14:paraId="73D295D5" w14:textId="77777777" w:rsidR="002B2F32" w:rsidRDefault="00602825">
      <w:pPr>
        <w:pStyle w:val="Szvegtrzs"/>
        <w:spacing w:after="160" w:line="240" w:lineRule="auto"/>
        <w:jc w:val="both"/>
      </w:pPr>
      <w:r>
        <w:t> </w:t>
      </w:r>
    </w:p>
    <w:p w14:paraId="70CB0071" w14:textId="77777777" w:rsidR="002B2F32" w:rsidRDefault="00602825">
      <w:pPr>
        <w:pStyle w:val="Szvegtrzs"/>
        <w:spacing w:after="160" w:line="240" w:lineRule="auto"/>
        <w:jc w:val="both"/>
        <w:rPr>
          <w:b/>
          <w:bCs/>
        </w:rPr>
      </w:pPr>
      <w:r>
        <w:rPr>
          <w:b/>
          <w:bCs/>
        </w:rPr>
        <w:t>066020 Város-, községgazdálkodási egyéb szolgáltatások</w:t>
      </w:r>
    </w:p>
    <w:p w14:paraId="36DCD6D4" w14:textId="77777777" w:rsidR="002B2F32" w:rsidRDefault="00602825">
      <w:pPr>
        <w:pStyle w:val="Szvegtrzs"/>
        <w:spacing w:after="160" w:line="240" w:lineRule="auto"/>
        <w:jc w:val="both"/>
      </w:pPr>
      <w:r>
        <w:rPr>
          <w:b/>
          <w:bCs/>
          <w:i/>
          <w:iCs/>
        </w:rPr>
        <w:t xml:space="preserve">Köztisztasági tevékenység – hó és síkosság-mentesítés      </w:t>
      </w:r>
    </w:p>
    <w:p w14:paraId="512A4C85" w14:textId="77777777" w:rsidR="002B2F32" w:rsidRDefault="00602825">
      <w:pPr>
        <w:pStyle w:val="Szvegtrzs"/>
        <w:spacing w:after="160" w:line="240" w:lineRule="auto"/>
        <w:jc w:val="both"/>
      </w:pPr>
      <w:r>
        <w:t xml:space="preserve">2021. évről áthúzódó kifizetést tartalmaz, mely </w:t>
      </w:r>
      <w:r>
        <w:rPr>
          <w:b/>
          <w:bCs/>
        </w:rPr>
        <w:t xml:space="preserve">964 </w:t>
      </w:r>
      <w:proofErr w:type="spellStart"/>
      <w:r>
        <w:rPr>
          <w:b/>
          <w:bCs/>
        </w:rPr>
        <w:t>eFt</w:t>
      </w:r>
      <w:proofErr w:type="spellEnd"/>
      <w:r>
        <w:rPr>
          <w:b/>
          <w:bCs/>
        </w:rPr>
        <w:t>.</w:t>
      </w:r>
    </w:p>
    <w:p w14:paraId="5EC66B6C" w14:textId="77777777" w:rsidR="002B2F32" w:rsidRDefault="00602825">
      <w:pPr>
        <w:pStyle w:val="Szvegtrzs"/>
        <w:spacing w:after="160" w:line="240" w:lineRule="auto"/>
        <w:jc w:val="both"/>
      </w:pPr>
      <w:r>
        <w:lastRenderedPageBreak/>
        <w:t> </w:t>
      </w:r>
    </w:p>
    <w:p w14:paraId="7D13F7A8" w14:textId="77777777" w:rsidR="002B2F32" w:rsidRDefault="00602825">
      <w:pPr>
        <w:pStyle w:val="Szvegtrzs"/>
        <w:spacing w:after="160" w:line="240" w:lineRule="auto"/>
        <w:jc w:val="both"/>
        <w:rPr>
          <w:b/>
          <w:bCs/>
        </w:rPr>
      </w:pPr>
      <w:r>
        <w:rPr>
          <w:b/>
          <w:bCs/>
        </w:rPr>
        <w:t>066020 Város-, községgazdálkodási egyéb szolgáltatások</w:t>
      </w:r>
    </w:p>
    <w:p w14:paraId="0210D7AE" w14:textId="77777777" w:rsidR="002B2F32" w:rsidRDefault="00602825">
      <w:pPr>
        <w:pStyle w:val="Szvegtrzs"/>
        <w:spacing w:after="160" w:line="240" w:lineRule="auto"/>
        <w:jc w:val="both"/>
        <w:rPr>
          <w:b/>
          <w:bCs/>
          <w:i/>
          <w:iCs/>
        </w:rPr>
      </w:pPr>
      <w:r>
        <w:rPr>
          <w:b/>
          <w:bCs/>
          <w:i/>
          <w:iCs/>
        </w:rPr>
        <w:t>Egyéb kommunális feladatok</w:t>
      </w:r>
    </w:p>
    <w:p w14:paraId="5B2ED433" w14:textId="77777777" w:rsidR="002B2F32" w:rsidRDefault="00602825" w:rsidP="00D71547">
      <w:pPr>
        <w:pStyle w:val="Szvegtrzs"/>
        <w:spacing w:after="0" w:line="240" w:lineRule="auto"/>
        <w:jc w:val="both"/>
        <w:rPr>
          <w:i/>
          <w:iCs/>
        </w:rPr>
      </w:pPr>
      <w:r>
        <w:rPr>
          <w:i/>
          <w:iCs/>
        </w:rPr>
        <w:t xml:space="preserve">Karácsonyi vásár –díszvilágítás – fenyőfa állítás   </w:t>
      </w:r>
    </w:p>
    <w:p w14:paraId="2E8F85E4" w14:textId="77777777" w:rsidR="002B2F32" w:rsidRDefault="00602825" w:rsidP="00D71547">
      <w:pPr>
        <w:pStyle w:val="Szvegtrzs"/>
        <w:spacing w:after="0" w:line="240" w:lineRule="auto"/>
        <w:jc w:val="both"/>
      </w:pPr>
      <w:r>
        <w:t xml:space="preserve">       Fenyőfa beszerzése, kihelyezése                                3.000 </w:t>
      </w:r>
      <w:proofErr w:type="spellStart"/>
      <w:r>
        <w:t>eFt</w:t>
      </w:r>
      <w:proofErr w:type="spellEnd"/>
    </w:p>
    <w:p w14:paraId="531052BE" w14:textId="77777777" w:rsidR="002B2F32" w:rsidRDefault="00602825" w:rsidP="00D71547">
      <w:pPr>
        <w:pStyle w:val="Szvegtrzs"/>
        <w:spacing w:after="0" w:line="240" w:lineRule="auto"/>
        <w:jc w:val="both"/>
      </w:pPr>
      <w:r>
        <w:t xml:space="preserve">       Díszvilágítás szerelése, karbantartás, bérlet           10.000 </w:t>
      </w:r>
      <w:proofErr w:type="spellStart"/>
      <w:r>
        <w:t>eFt</w:t>
      </w:r>
      <w:proofErr w:type="spellEnd"/>
      <w:r>
        <w:t>                     </w:t>
      </w:r>
    </w:p>
    <w:p w14:paraId="344337D6" w14:textId="77777777" w:rsidR="002B2F32" w:rsidRDefault="00602825" w:rsidP="00D71547">
      <w:pPr>
        <w:pStyle w:val="Szvegtrzs"/>
        <w:spacing w:after="0" w:line="240" w:lineRule="auto"/>
        <w:jc w:val="both"/>
      </w:pPr>
      <w:r>
        <w:t xml:space="preserve">       Karácsonyi kellékek vásárlása                                     5.600 </w:t>
      </w:r>
      <w:proofErr w:type="spellStart"/>
      <w:r>
        <w:t>eFt</w:t>
      </w:r>
      <w:proofErr w:type="spellEnd"/>
      <w:r>
        <w:t>                     </w:t>
      </w:r>
    </w:p>
    <w:p w14:paraId="11C1ED67" w14:textId="77777777" w:rsidR="002B2F32" w:rsidRDefault="00602825" w:rsidP="00D71547">
      <w:pPr>
        <w:pStyle w:val="Szvegtrzs"/>
        <w:spacing w:after="0" w:line="240" w:lineRule="auto"/>
        <w:jc w:val="both"/>
      </w:pPr>
      <w:r>
        <w:t xml:space="preserve">       Vásár rendezése, telepítés, takarítás                          4.600 </w:t>
      </w:r>
      <w:proofErr w:type="spellStart"/>
      <w:r>
        <w:t>eFt</w:t>
      </w:r>
      <w:proofErr w:type="spellEnd"/>
      <w:r>
        <w:t xml:space="preserve">      </w:t>
      </w:r>
      <w:r>
        <w:rPr>
          <w:b/>
          <w:bCs/>
        </w:rPr>
        <w:t xml:space="preserve">Összesen 23.200 </w:t>
      </w:r>
      <w:proofErr w:type="spellStart"/>
      <w:r>
        <w:rPr>
          <w:b/>
          <w:bCs/>
        </w:rPr>
        <w:t>eFt</w:t>
      </w:r>
      <w:proofErr w:type="spellEnd"/>
    </w:p>
    <w:p w14:paraId="062E75FF" w14:textId="77777777" w:rsidR="00D71547" w:rsidRDefault="00D71547">
      <w:pPr>
        <w:pStyle w:val="Szvegtrzs"/>
        <w:spacing w:after="160" w:line="240" w:lineRule="auto"/>
        <w:jc w:val="both"/>
        <w:rPr>
          <w:i/>
          <w:iCs/>
        </w:rPr>
      </w:pPr>
    </w:p>
    <w:p w14:paraId="57BD4808" w14:textId="102568B4" w:rsidR="002B2F32" w:rsidRDefault="00602825">
      <w:pPr>
        <w:pStyle w:val="Szvegtrzs"/>
        <w:spacing w:after="160" w:line="240" w:lineRule="auto"/>
        <w:jc w:val="both"/>
        <w:rPr>
          <w:i/>
          <w:iCs/>
        </w:rPr>
      </w:pPr>
      <w:r>
        <w:rPr>
          <w:i/>
          <w:iCs/>
        </w:rPr>
        <w:t>Hulladékgyűjtők, padok karbantartása, cseréje</w:t>
      </w:r>
    </w:p>
    <w:p w14:paraId="13813CEA" w14:textId="77777777" w:rsidR="002B2F32" w:rsidRDefault="00602825">
      <w:pPr>
        <w:pStyle w:val="Szvegtrzs"/>
        <w:spacing w:after="160" w:line="240" w:lineRule="auto"/>
        <w:jc w:val="both"/>
      </w:pPr>
      <w:r>
        <w:t xml:space="preserve">A padok rendszeres karbantartására, festésére sort kell keríteni, mert az időjárástól a felületük hamar károsodik, a festék lekopik. A lakossági igényeket is figyelembe véve egyre több pad kihelyezésére kell sort keríteni. A kézi hulladékgyűjtő edények pótlása, javítása, karbantartása is napi feladat. A feladatok elvégzésére elsősorban a rongálások miatt is, folyamatos festésre, javításra szorulnak. A belvárosi közterületeken szürke kézi hulladék gyűjtök kihelyezése történik, melyek az elmúlt időszakban folyamatosan leamortizálódtak, tönkrementek, így szükségessé vált ezek beszerzése, pótlása. A szükséges előirányzat </w:t>
      </w:r>
      <w:r>
        <w:rPr>
          <w:b/>
          <w:bCs/>
        </w:rPr>
        <w:t xml:space="preserve">3.600 </w:t>
      </w:r>
      <w:proofErr w:type="spellStart"/>
      <w:r>
        <w:rPr>
          <w:b/>
          <w:bCs/>
        </w:rPr>
        <w:t>eFt</w:t>
      </w:r>
      <w:proofErr w:type="spellEnd"/>
      <w:r>
        <w:t>.</w:t>
      </w:r>
    </w:p>
    <w:p w14:paraId="600AA6F6" w14:textId="77777777" w:rsidR="002B2F32" w:rsidRDefault="00602825">
      <w:pPr>
        <w:pStyle w:val="Szvegtrzs"/>
        <w:spacing w:after="160" w:line="240" w:lineRule="auto"/>
        <w:jc w:val="both"/>
        <w:rPr>
          <w:i/>
          <w:iCs/>
        </w:rPr>
      </w:pPr>
      <w:r>
        <w:rPr>
          <w:i/>
          <w:iCs/>
        </w:rPr>
        <w:t>Önkormányzati kertek fenntartása</w:t>
      </w:r>
    </w:p>
    <w:p w14:paraId="13B40FED" w14:textId="77777777" w:rsidR="002B2F32" w:rsidRDefault="00602825">
      <w:pPr>
        <w:pStyle w:val="Szvegtrzs"/>
        <w:spacing w:after="160" w:line="240" w:lineRule="auto"/>
        <w:jc w:val="both"/>
      </w:pPr>
      <w:r>
        <w:t xml:space="preserve">Az elmúlt években folyamatosan bővülnek azok a területek, melyeket az önkormányzat közösségi célokra vásárolt meg. A területeken kulturális-, sport-, és egyéb közösségi tevékenységeket tervezünk. Ebből a célból került önkormányzati tulajdonba többek között a Bolgár-kert, a padragi bánya-telep, azaz bányakert, a </w:t>
      </w:r>
      <w:proofErr w:type="spellStart"/>
      <w:r>
        <w:t>csékúti</w:t>
      </w:r>
      <w:proofErr w:type="spellEnd"/>
      <w:r>
        <w:t xml:space="preserve"> közösségi tér, az Ilona malom melletti terület. A tervezett előirányzat ezen területek és a bérbeadott, illetve visszaadott önkormányzati kiskertek fenntartásához kapcsolódó kiadásokat fedezi, mint az időszakos kaszálásokat, ha van a területen épület/építmény annak fenntartásával kapcsolatos kiadásokat, javításokat, szemét elszállításokat, egyéb kiadásokat. Az előirányzott költség </w:t>
      </w:r>
      <w:r>
        <w:rPr>
          <w:b/>
          <w:bCs/>
        </w:rPr>
        <w:t>3.000</w:t>
      </w:r>
      <w:r>
        <w:t xml:space="preserve"> </w:t>
      </w:r>
      <w:proofErr w:type="spellStart"/>
      <w:r>
        <w:rPr>
          <w:b/>
          <w:bCs/>
        </w:rPr>
        <w:t>eFt</w:t>
      </w:r>
      <w:proofErr w:type="spellEnd"/>
      <w:r>
        <w:t>.</w:t>
      </w:r>
    </w:p>
    <w:p w14:paraId="7DD3A16E" w14:textId="77777777" w:rsidR="002B2F32" w:rsidRDefault="00602825">
      <w:pPr>
        <w:pStyle w:val="Szvegtrzs"/>
        <w:spacing w:after="160" w:line="240" w:lineRule="auto"/>
        <w:jc w:val="both"/>
        <w:rPr>
          <w:i/>
          <w:iCs/>
        </w:rPr>
      </w:pPr>
      <w:r>
        <w:rPr>
          <w:i/>
          <w:iCs/>
        </w:rPr>
        <w:t>Játszóterek karbantartása (javítás, festés, homokcsere, folyamatos ellenőrzés)</w:t>
      </w:r>
    </w:p>
    <w:p w14:paraId="3AE4EADA" w14:textId="77777777" w:rsidR="002B2F32" w:rsidRDefault="00602825">
      <w:pPr>
        <w:pStyle w:val="Szvegtrzs"/>
        <w:spacing w:after="160" w:line="240" w:lineRule="auto"/>
        <w:jc w:val="both"/>
      </w:pPr>
      <w:r>
        <w:t>A játszótereket be kell vizsgálni, folyamatosan javítani, karbantartani szükséges, valamint a jogszabályi előírások alapján karbantartási szerződést kell kötni. Jelenleg a városban 42 helyszínen, mintegy 265 db EU szabványnak megfelelő játszóeszköz van. A 2021. évben elvégeztett kötelező fogyasztóvédelmi bevizsgálás során számos eszköz javítását jelezte a bevizsgáló, amit a következő év folyamán el kell végeztetni a rendszeres karbantartási munkákon kívül. A munkák elvégzéséhez szükséges előirányzata</w:t>
      </w:r>
      <w:r>
        <w:rPr>
          <w:b/>
          <w:bCs/>
        </w:rPr>
        <w:t xml:space="preserve"> 8.000 </w:t>
      </w:r>
      <w:proofErr w:type="spellStart"/>
      <w:r>
        <w:rPr>
          <w:b/>
          <w:bCs/>
        </w:rPr>
        <w:t>eFt</w:t>
      </w:r>
      <w:proofErr w:type="spellEnd"/>
      <w:r>
        <w:t>.</w:t>
      </w:r>
    </w:p>
    <w:p w14:paraId="7B128AA1" w14:textId="77777777" w:rsidR="002B2F32" w:rsidRDefault="00602825">
      <w:pPr>
        <w:pStyle w:val="Szvegtrzs"/>
        <w:spacing w:after="160" w:line="240" w:lineRule="auto"/>
        <w:jc w:val="both"/>
        <w:rPr>
          <w:i/>
          <w:iCs/>
        </w:rPr>
      </w:pPr>
      <w:r>
        <w:rPr>
          <w:i/>
          <w:iCs/>
        </w:rPr>
        <w:t>Előre nem tervezhető feladatok (zászlók, szobrok, sétányok, korcsolyázás stb.)</w:t>
      </w:r>
    </w:p>
    <w:p w14:paraId="115D2FBD" w14:textId="77777777" w:rsidR="002B2F32" w:rsidRDefault="00602825">
      <w:pPr>
        <w:pStyle w:val="Szvegtrzs"/>
        <w:spacing w:after="160" w:line="240" w:lineRule="auto"/>
        <w:jc w:val="both"/>
      </w:pPr>
      <w:r>
        <w:t xml:space="preserve">Egyéb előre nem tervezhető feladatokra, mint pl. zöldterületek korláttal való ellátása, korlátok festése, javítása, pótlása, sétányok </w:t>
      </w:r>
      <w:proofErr w:type="spellStart"/>
      <w:r>
        <w:t>murvázása</w:t>
      </w:r>
      <w:proofErr w:type="spellEnd"/>
      <w:r>
        <w:t xml:space="preserve">, korcsolyázással kapcsolatos feladatok ellátása, szobrok takarítása, tisztítása, </w:t>
      </w:r>
      <w:proofErr w:type="spellStart"/>
      <w:r>
        <w:t>grafitik</w:t>
      </w:r>
      <w:proofErr w:type="spellEnd"/>
      <w:r>
        <w:t xml:space="preserve"> eltávolítása stb. is fedezetet kell biztosítani. A fenti célok elvégzéséhez </w:t>
      </w:r>
      <w:r>
        <w:rPr>
          <w:b/>
          <w:bCs/>
        </w:rPr>
        <w:t>10.000</w:t>
      </w:r>
      <w:r>
        <w:t xml:space="preserve"> </w:t>
      </w:r>
      <w:proofErr w:type="spellStart"/>
      <w:r>
        <w:rPr>
          <w:b/>
          <w:bCs/>
        </w:rPr>
        <w:t>eFt</w:t>
      </w:r>
      <w:proofErr w:type="spellEnd"/>
      <w:r>
        <w:t xml:space="preserve"> előirányzatot tervezünk. </w:t>
      </w:r>
    </w:p>
    <w:p w14:paraId="3EFD12D8" w14:textId="77777777" w:rsidR="002B2F32" w:rsidRDefault="00602825">
      <w:pPr>
        <w:pStyle w:val="Szvegtrzs"/>
        <w:spacing w:after="160" w:line="240" w:lineRule="auto"/>
        <w:jc w:val="both"/>
        <w:rPr>
          <w:i/>
          <w:iCs/>
        </w:rPr>
      </w:pPr>
      <w:proofErr w:type="spellStart"/>
      <w:r>
        <w:rPr>
          <w:i/>
          <w:iCs/>
        </w:rPr>
        <w:t>Eu</w:t>
      </w:r>
      <w:proofErr w:type="spellEnd"/>
      <w:r>
        <w:rPr>
          <w:i/>
          <w:iCs/>
        </w:rPr>
        <w:t xml:space="preserve"> pályázatokból eredő fenntartási kötelezettség</w:t>
      </w:r>
    </w:p>
    <w:p w14:paraId="7A586989" w14:textId="77777777" w:rsidR="00D71547" w:rsidRDefault="00602825">
      <w:pPr>
        <w:pStyle w:val="Szvegtrzs"/>
        <w:spacing w:after="160" w:line="240" w:lineRule="auto"/>
        <w:jc w:val="both"/>
      </w:pPr>
      <w:r>
        <w:t xml:space="preserve">A pályázatok keretében a fenntartási időszakra vonatkozólag adatokat kell szolgáltatni, valamint a beszerezett eszközöket karban kell tartani és üzemeltetni kell. Ennek keretében éves forgalomszámlálásokat kell végezni, illetve honlapot kell fenntartani, tájékoztató táblákat kell cserélni. </w:t>
      </w:r>
    </w:p>
    <w:p w14:paraId="0DC8B041" w14:textId="3F715861" w:rsidR="002B2F32" w:rsidRDefault="00602825">
      <w:pPr>
        <w:pStyle w:val="Szvegtrzs"/>
        <w:spacing w:after="160" w:line="240" w:lineRule="auto"/>
        <w:jc w:val="both"/>
      </w:pPr>
      <w:r>
        <w:lastRenderedPageBreak/>
        <w:t xml:space="preserve">Mivel a beszerzett informatikai eszközök garanciális időszaka lejárt, és a KLIK a pályázatokat nem vette át, ezért az eszközök javítása, cseréje az önkormányzat költségvetését terheli. A jelzett, illetve hasonló jellegű feladatok ellátásához szükséges előirányzat </w:t>
      </w:r>
      <w:r>
        <w:rPr>
          <w:b/>
          <w:bCs/>
        </w:rPr>
        <w:t xml:space="preserve">1.500 </w:t>
      </w:r>
      <w:proofErr w:type="spellStart"/>
      <w:r>
        <w:rPr>
          <w:b/>
          <w:bCs/>
        </w:rPr>
        <w:t>eFt</w:t>
      </w:r>
      <w:proofErr w:type="spellEnd"/>
      <w:r>
        <w:t>.</w:t>
      </w:r>
    </w:p>
    <w:p w14:paraId="671E6189" w14:textId="77777777" w:rsidR="002B2F32" w:rsidRDefault="00602825">
      <w:pPr>
        <w:pStyle w:val="Szvegtrzs"/>
        <w:spacing w:after="160" w:line="240" w:lineRule="auto"/>
        <w:jc w:val="both"/>
      </w:pPr>
      <w:r>
        <w:t>(korábbi időszakban ilyen feladatok voltak pl. Borsos fűtésrendszer igazítás, ami várható bányászati múzeum beázik, helytörténeti gyűjtemény digitális tábla felvonószerkezeti hiba javítás, elektromos rendszer átalakítás, táblák Kaszinó park)</w:t>
      </w:r>
    </w:p>
    <w:p w14:paraId="1390C041" w14:textId="77777777" w:rsidR="002B2F32" w:rsidRDefault="00602825">
      <w:pPr>
        <w:pStyle w:val="Szvegtrzs"/>
        <w:spacing w:after="160" w:line="240" w:lineRule="auto"/>
        <w:jc w:val="both"/>
      </w:pPr>
      <w:r>
        <w:t> </w:t>
      </w:r>
    </w:p>
    <w:p w14:paraId="332C3E47" w14:textId="77777777" w:rsidR="002B2F32" w:rsidRDefault="00602825">
      <w:pPr>
        <w:pStyle w:val="Szvegtrzs"/>
        <w:spacing w:after="160" w:line="240" w:lineRule="auto"/>
        <w:jc w:val="both"/>
      </w:pPr>
      <w:r>
        <w:t xml:space="preserve">A 2022. évre szükséges előirányzati keret összege </w:t>
      </w:r>
      <w:r>
        <w:rPr>
          <w:b/>
          <w:bCs/>
        </w:rPr>
        <w:t>49.300</w:t>
      </w:r>
      <w:r>
        <w:t xml:space="preserve"> </w:t>
      </w:r>
      <w:proofErr w:type="spellStart"/>
      <w:r>
        <w:rPr>
          <w:b/>
          <w:bCs/>
        </w:rPr>
        <w:t>eFt</w:t>
      </w:r>
      <w:proofErr w:type="spellEnd"/>
      <w:r>
        <w:rPr>
          <w:b/>
          <w:bCs/>
        </w:rPr>
        <w:t xml:space="preserve">. </w:t>
      </w:r>
    </w:p>
    <w:p w14:paraId="435DFA44" w14:textId="77777777" w:rsidR="002B2F32" w:rsidRDefault="00602825">
      <w:pPr>
        <w:pStyle w:val="Szvegtrzs"/>
        <w:spacing w:after="160" w:line="240" w:lineRule="auto"/>
        <w:jc w:val="both"/>
      </w:pPr>
      <w:r>
        <w:t xml:space="preserve">A </w:t>
      </w:r>
      <w:r>
        <w:rPr>
          <w:b/>
          <w:bCs/>
        </w:rPr>
        <w:t xml:space="preserve">45.725 </w:t>
      </w:r>
      <w:proofErr w:type="spellStart"/>
      <w:r>
        <w:rPr>
          <w:b/>
          <w:bCs/>
        </w:rPr>
        <w:t>eFt</w:t>
      </w:r>
      <w:proofErr w:type="spellEnd"/>
      <w:r>
        <w:t xml:space="preserve"> áthúzódó kifizetéssel együtt 2022. évre a szükséges előirányzat </w:t>
      </w:r>
      <w:r>
        <w:rPr>
          <w:b/>
          <w:bCs/>
        </w:rPr>
        <w:t xml:space="preserve">95.025 </w:t>
      </w:r>
      <w:proofErr w:type="spellStart"/>
      <w:r>
        <w:rPr>
          <w:b/>
          <w:bCs/>
        </w:rPr>
        <w:t>eFt</w:t>
      </w:r>
      <w:proofErr w:type="spellEnd"/>
      <w:r>
        <w:t>.</w:t>
      </w:r>
    </w:p>
    <w:p w14:paraId="0756DFB1" w14:textId="77777777" w:rsidR="002B2F32" w:rsidRDefault="00602825">
      <w:pPr>
        <w:pStyle w:val="Szvegtrzs"/>
        <w:spacing w:after="160" w:line="240" w:lineRule="auto"/>
        <w:jc w:val="both"/>
      </w:pPr>
      <w:r>
        <w:t> </w:t>
      </w:r>
    </w:p>
    <w:p w14:paraId="2AD04CBD" w14:textId="77777777" w:rsidR="002B2F32" w:rsidRDefault="00602825">
      <w:pPr>
        <w:pStyle w:val="Szvegtrzs"/>
        <w:spacing w:after="160" w:line="240" w:lineRule="auto"/>
        <w:jc w:val="both"/>
      </w:pPr>
      <w:r>
        <w:rPr>
          <w:b/>
          <w:bCs/>
        </w:rPr>
        <w:t>066020 EUCF-EUROPEN CITY FACILITY - Városokkal a Városokért, helyi fenntartható energetikai beruházások támogatása - pályázat</w:t>
      </w:r>
    </w:p>
    <w:p w14:paraId="141CB46C" w14:textId="77777777" w:rsidR="002B2F32" w:rsidRDefault="00602825">
      <w:pPr>
        <w:pStyle w:val="Szvegtrzs"/>
        <w:spacing w:after="160" w:line="240" w:lineRule="auto"/>
        <w:jc w:val="both"/>
        <w:rPr>
          <w:b/>
          <w:bCs/>
        </w:rPr>
      </w:pPr>
      <w:r>
        <w:rPr>
          <w:b/>
          <w:bCs/>
        </w:rPr>
        <w:t>Európai Városi Eszköz – EUCF program</w:t>
      </w:r>
    </w:p>
    <w:p w14:paraId="2C424AD5" w14:textId="77777777" w:rsidR="002B2F32" w:rsidRDefault="00602825">
      <w:pPr>
        <w:pStyle w:val="Szvegtrzs"/>
        <w:spacing w:after="160" w:line="240" w:lineRule="auto"/>
        <w:jc w:val="both"/>
      </w:pPr>
      <w:r>
        <w:t xml:space="preserve">A „Veszprém </w:t>
      </w:r>
      <w:proofErr w:type="spellStart"/>
      <w:r>
        <w:t>Five</w:t>
      </w:r>
      <w:proofErr w:type="spellEnd"/>
      <w:r>
        <w:t>” konzorcium, melynek tagjai Ajka, Balatonfüred, Pápa, Tapolca és Várpalota városok önkormányzatai – elnyerte a EUCF Városokkal a városokért – a helyi fenntartható energetikai beruházások támogatása program támogatását. Az elnyert támogatás 60.000 Euro. A támogatás 70%-a került átutalásra.</w:t>
      </w:r>
    </w:p>
    <w:p w14:paraId="063D9EAE" w14:textId="77777777" w:rsidR="002B2F32" w:rsidRDefault="00602825">
      <w:pPr>
        <w:pStyle w:val="Szvegtrzs"/>
        <w:spacing w:after="160" w:line="240" w:lineRule="auto"/>
        <w:jc w:val="both"/>
      </w:pPr>
      <w:r>
        <w:t xml:space="preserve">2021-ben szerződést kötöttünk a </w:t>
      </w:r>
      <w:proofErr w:type="spellStart"/>
      <w:r>
        <w:t>Responsium</w:t>
      </w:r>
      <w:proofErr w:type="spellEnd"/>
      <w:r>
        <w:t xml:space="preserve"> Kft vel a dokumentum elkészítésére 15.633.700 Ft értékben. A partner városoknak pénzeszköz átadási megállapodással 2 978 304,00 Ft-ot adtunk át.</w:t>
      </w:r>
    </w:p>
    <w:p w14:paraId="04FD2FC3" w14:textId="77777777" w:rsidR="002B2F32" w:rsidRDefault="00602825">
      <w:pPr>
        <w:pStyle w:val="Szvegtrzs"/>
        <w:spacing w:after="160" w:line="240" w:lineRule="auto"/>
        <w:jc w:val="both"/>
      </w:pPr>
      <w:r>
        <w:t>A projekt zárása 2022-ben várható. 18.000,00 €, megközelíthetőleg 6.382.080 Ft támogatás várható 2022-ben.</w:t>
      </w:r>
    </w:p>
    <w:p w14:paraId="001E0850" w14:textId="77777777" w:rsidR="002B2F32" w:rsidRDefault="00602825">
      <w:pPr>
        <w:pStyle w:val="Szvegtrzs"/>
        <w:spacing w:after="160" w:line="240" w:lineRule="auto"/>
        <w:jc w:val="both"/>
      </w:pPr>
      <w:r>
        <w:t xml:space="preserve">Felhasználni tervezett összeg 2022-ben 13.688 </w:t>
      </w:r>
      <w:proofErr w:type="spellStart"/>
      <w:r>
        <w:t>eFt</w:t>
      </w:r>
      <w:proofErr w:type="spellEnd"/>
      <w:r>
        <w:t>.</w:t>
      </w:r>
    </w:p>
    <w:p w14:paraId="1B318895" w14:textId="77777777" w:rsidR="002B2F32" w:rsidRDefault="00602825">
      <w:pPr>
        <w:pStyle w:val="Szvegtrzs"/>
        <w:spacing w:after="160" w:line="240" w:lineRule="auto"/>
        <w:jc w:val="both"/>
      </w:pPr>
      <w:r>
        <w:t xml:space="preserve">A jelölt értékből a személyi jellegű bérköltség </w:t>
      </w:r>
      <w:r>
        <w:rPr>
          <w:b/>
          <w:bCs/>
        </w:rPr>
        <w:t xml:space="preserve">1.282 </w:t>
      </w:r>
      <w:proofErr w:type="spellStart"/>
      <w:r>
        <w:rPr>
          <w:b/>
          <w:bCs/>
        </w:rPr>
        <w:t>eFt</w:t>
      </w:r>
      <w:proofErr w:type="spellEnd"/>
      <w:r>
        <w:t xml:space="preserve">, a kapcsolódó járulék </w:t>
      </w:r>
      <w:r>
        <w:rPr>
          <w:b/>
          <w:bCs/>
        </w:rPr>
        <w:t xml:space="preserve">167 </w:t>
      </w:r>
      <w:proofErr w:type="spellStart"/>
      <w:r>
        <w:rPr>
          <w:b/>
          <w:bCs/>
        </w:rPr>
        <w:t>eFt</w:t>
      </w:r>
      <w:proofErr w:type="spellEnd"/>
      <w:r>
        <w:t xml:space="preserve">, a dologi kiadás </w:t>
      </w:r>
      <w:r>
        <w:rPr>
          <w:b/>
          <w:bCs/>
        </w:rPr>
        <w:t xml:space="preserve">6.254 </w:t>
      </w:r>
      <w:proofErr w:type="spellStart"/>
      <w:r>
        <w:rPr>
          <w:b/>
          <w:bCs/>
        </w:rPr>
        <w:t>eFt</w:t>
      </w:r>
      <w:proofErr w:type="spellEnd"/>
      <w:r>
        <w:t xml:space="preserve"> áthúzódó és </w:t>
      </w:r>
      <w:r>
        <w:rPr>
          <w:b/>
          <w:bCs/>
        </w:rPr>
        <w:t xml:space="preserve">4.690 </w:t>
      </w:r>
      <w:proofErr w:type="spellStart"/>
      <w:r>
        <w:rPr>
          <w:b/>
          <w:bCs/>
        </w:rPr>
        <w:t>eFt</w:t>
      </w:r>
      <w:proofErr w:type="spellEnd"/>
      <w:r>
        <w:t xml:space="preserve"> 2022-re tervezett, összesen </w:t>
      </w:r>
      <w:r>
        <w:rPr>
          <w:b/>
          <w:bCs/>
        </w:rPr>
        <w:t xml:space="preserve">10.944 </w:t>
      </w:r>
      <w:proofErr w:type="spellStart"/>
      <w:r>
        <w:rPr>
          <w:b/>
          <w:bCs/>
        </w:rPr>
        <w:t>eFt</w:t>
      </w:r>
      <w:proofErr w:type="spellEnd"/>
      <w:r>
        <w:rPr>
          <w:b/>
          <w:bCs/>
        </w:rPr>
        <w:t xml:space="preserve"> </w:t>
      </w:r>
      <w:r>
        <w:t xml:space="preserve">összeget foglal magába, míg a pénzeszköz átadáshoz kapcsolódó előirányzat 1.296 </w:t>
      </w:r>
      <w:proofErr w:type="spellStart"/>
      <w:r>
        <w:t>eFt</w:t>
      </w:r>
      <w:proofErr w:type="spellEnd"/>
      <w:r>
        <w:t>.</w:t>
      </w:r>
    </w:p>
    <w:p w14:paraId="5651735A" w14:textId="77777777" w:rsidR="002B2F32" w:rsidRDefault="00602825">
      <w:pPr>
        <w:pStyle w:val="Szvegtrzs"/>
        <w:spacing w:after="160" w:line="240" w:lineRule="auto"/>
        <w:jc w:val="both"/>
      </w:pPr>
      <w:r>
        <w:t> </w:t>
      </w:r>
    </w:p>
    <w:p w14:paraId="0DC326E7" w14:textId="77777777" w:rsidR="002B2F32" w:rsidRDefault="00602825">
      <w:pPr>
        <w:pStyle w:val="Szvegtrzs"/>
        <w:spacing w:after="160" w:line="240" w:lineRule="auto"/>
        <w:jc w:val="both"/>
        <w:rPr>
          <w:b/>
          <w:bCs/>
        </w:rPr>
      </w:pPr>
      <w:r>
        <w:rPr>
          <w:b/>
          <w:bCs/>
        </w:rPr>
        <w:t>066020 Város-, községgazdálkodási egyéb szolgáltatások</w:t>
      </w:r>
    </w:p>
    <w:p w14:paraId="12B83247" w14:textId="77777777" w:rsidR="002B2F32" w:rsidRDefault="00602825">
      <w:pPr>
        <w:pStyle w:val="Szvegtrzs"/>
        <w:spacing w:after="160" w:line="240" w:lineRule="auto"/>
        <w:jc w:val="both"/>
        <w:rPr>
          <w:b/>
          <w:bCs/>
          <w:i/>
          <w:iCs/>
        </w:rPr>
      </w:pPr>
      <w:r>
        <w:rPr>
          <w:b/>
          <w:bCs/>
          <w:i/>
          <w:iCs/>
        </w:rPr>
        <w:t>Önkormányzati ingatlanok vagyonbiztosítása</w:t>
      </w:r>
    </w:p>
    <w:p w14:paraId="3F6D96C6" w14:textId="77777777" w:rsidR="002B2F32" w:rsidRDefault="00602825">
      <w:pPr>
        <w:pStyle w:val="Szvegtrzs"/>
        <w:spacing w:after="160" w:line="240" w:lineRule="auto"/>
        <w:jc w:val="both"/>
      </w:pPr>
      <w:r>
        <w:t xml:space="preserve">Az önkormányzati ingatlanok vagyonbiztosításának díja a 2022. évre vonatkozóan </w:t>
      </w:r>
      <w:r>
        <w:rPr>
          <w:b/>
          <w:bCs/>
        </w:rPr>
        <w:t xml:space="preserve">5.500 </w:t>
      </w:r>
      <w:proofErr w:type="spellStart"/>
      <w:r>
        <w:rPr>
          <w:b/>
          <w:bCs/>
        </w:rPr>
        <w:t>eFt</w:t>
      </w:r>
      <w:proofErr w:type="spellEnd"/>
      <w:r>
        <w:rPr>
          <w:b/>
          <w:bCs/>
        </w:rPr>
        <w:t xml:space="preserve">. </w:t>
      </w:r>
    </w:p>
    <w:p w14:paraId="6A3E009F" w14:textId="77777777" w:rsidR="002B2F32" w:rsidRDefault="00602825">
      <w:pPr>
        <w:pStyle w:val="Szvegtrzs"/>
        <w:spacing w:after="160" w:line="240" w:lineRule="auto"/>
        <w:jc w:val="both"/>
      </w:pPr>
      <w:r>
        <w:t xml:space="preserve">A </w:t>
      </w:r>
      <w:r>
        <w:rPr>
          <w:b/>
          <w:bCs/>
        </w:rPr>
        <w:t xml:space="preserve">868 </w:t>
      </w:r>
      <w:proofErr w:type="spellStart"/>
      <w:r>
        <w:rPr>
          <w:b/>
          <w:bCs/>
        </w:rPr>
        <w:t>eFt</w:t>
      </w:r>
      <w:proofErr w:type="spellEnd"/>
      <w:r>
        <w:t xml:space="preserve"> áthúzódó kifizetéssel együtt 2022. évre a szükséges előirányzat </w:t>
      </w:r>
      <w:r>
        <w:rPr>
          <w:b/>
          <w:bCs/>
        </w:rPr>
        <w:t xml:space="preserve">6.368 </w:t>
      </w:r>
      <w:proofErr w:type="spellStart"/>
      <w:r>
        <w:rPr>
          <w:b/>
          <w:bCs/>
        </w:rPr>
        <w:t>eFt</w:t>
      </w:r>
      <w:proofErr w:type="spellEnd"/>
      <w:r>
        <w:t>.</w:t>
      </w:r>
    </w:p>
    <w:p w14:paraId="67AAB3AB" w14:textId="77777777" w:rsidR="002B2F32" w:rsidRDefault="00602825">
      <w:pPr>
        <w:pStyle w:val="Szvegtrzs"/>
        <w:spacing w:after="160" w:line="240" w:lineRule="auto"/>
        <w:jc w:val="both"/>
      </w:pPr>
      <w:r>
        <w:t> </w:t>
      </w:r>
    </w:p>
    <w:p w14:paraId="1ABB9425" w14:textId="77777777" w:rsidR="002B2F32" w:rsidRDefault="00602825">
      <w:pPr>
        <w:pStyle w:val="Szvegtrzs"/>
        <w:spacing w:after="160" w:line="240" w:lineRule="auto"/>
        <w:jc w:val="both"/>
      </w:pPr>
      <w:r>
        <w:rPr>
          <w:b/>
          <w:bCs/>
        </w:rPr>
        <w:t>062020 "Ajka Belváros I. akcióterület felzárkóztatása" - pályázat - TOP-5.2.15VE1-2016-0004</w:t>
      </w:r>
    </w:p>
    <w:p w14:paraId="292F0DEF" w14:textId="77777777" w:rsidR="002B2F32" w:rsidRDefault="00602825">
      <w:pPr>
        <w:pStyle w:val="Szvegtrzs"/>
        <w:spacing w:after="160" w:line="240" w:lineRule="auto"/>
        <w:jc w:val="both"/>
      </w:pPr>
      <w:r>
        <w:t xml:space="preserve">A pályázat benyújtásával elnyert összeg 79.992.539 Ft. Ajka város Önkormányzata a Kristályvölgy Terület- és Vidékfejlesztési Egyesülettel közösen konzorciumi formában valósult meg. A pályázat megvalósítási időszaka 2017. október 1- 2020. december 31. A pályázat lezárult a pénzügyi zárás áthúzódik 2022-re. Az esetleges maradványösszegek kerülnek visszautalásra. Államkincstártól várt maradványösszeg: </w:t>
      </w:r>
      <w:r>
        <w:rPr>
          <w:b/>
          <w:bCs/>
        </w:rPr>
        <w:t xml:space="preserve">202 </w:t>
      </w:r>
      <w:proofErr w:type="spellStart"/>
      <w:r>
        <w:rPr>
          <w:b/>
          <w:bCs/>
        </w:rPr>
        <w:t>eFt</w:t>
      </w:r>
      <w:proofErr w:type="spellEnd"/>
    </w:p>
    <w:p w14:paraId="0D365009" w14:textId="77777777" w:rsidR="002B2F32" w:rsidRDefault="00602825">
      <w:pPr>
        <w:pStyle w:val="Szvegtrzs"/>
        <w:spacing w:after="160" w:line="240" w:lineRule="auto"/>
        <w:jc w:val="both"/>
      </w:pPr>
      <w:r>
        <w:t> </w:t>
      </w:r>
    </w:p>
    <w:p w14:paraId="77A9244F" w14:textId="77777777" w:rsidR="002B2F32" w:rsidRDefault="00602825">
      <w:pPr>
        <w:pStyle w:val="Szvegtrzs"/>
        <w:spacing w:after="160" w:line="240" w:lineRule="auto"/>
        <w:jc w:val="both"/>
      </w:pPr>
      <w:r>
        <w:rPr>
          <w:b/>
          <w:bCs/>
        </w:rPr>
        <w:lastRenderedPageBreak/>
        <w:t>082010 Euróra Kulturális Fővárosa, Kripton-ház Multikulturális élményközpont (OC-INF/1-2021-5530)</w:t>
      </w:r>
    </w:p>
    <w:p w14:paraId="2EE2EFFF" w14:textId="77777777" w:rsidR="002B2F32" w:rsidRDefault="00602825">
      <w:pPr>
        <w:pStyle w:val="Szvegtrzs"/>
        <w:spacing w:after="160" w:line="240" w:lineRule="auto"/>
        <w:jc w:val="both"/>
      </w:pPr>
      <w:r>
        <w:t xml:space="preserve">Ajka Város Önkormányzata közreműködésével a </w:t>
      </w:r>
      <w:proofErr w:type="spellStart"/>
      <w:r>
        <w:t>Csingervölgy</w:t>
      </w:r>
      <w:proofErr w:type="spellEnd"/>
      <w:r>
        <w:t xml:space="preserve"> Kft. 2020. évben megvásárolta a Kristály Kft-</w:t>
      </w:r>
      <w:proofErr w:type="spellStart"/>
      <w:r>
        <w:t>től</w:t>
      </w:r>
      <w:proofErr w:type="spellEnd"/>
      <w:r>
        <w:t xml:space="preserve"> a volt Kriptongyárat a kapcsolódó épületekkel. A területen a legszükségesebb feladatok elvégzése elkezdődött, és a használaton kívüli parkoló terület tisztítása, üzembehelyezése megtörtént.</w:t>
      </w:r>
    </w:p>
    <w:p w14:paraId="531DE8DF" w14:textId="77777777" w:rsidR="002B2F32" w:rsidRDefault="00602825">
      <w:pPr>
        <w:pStyle w:val="Szvegtrzs"/>
        <w:spacing w:after="160" w:line="240" w:lineRule="auto"/>
        <w:jc w:val="both"/>
      </w:pPr>
      <w:r>
        <w:t xml:space="preserve">Euróra Kulturális Fővárosa program keretében az önkormányzat 300.000 </w:t>
      </w:r>
      <w:proofErr w:type="spellStart"/>
      <w:r>
        <w:t>eFt</w:t>
      </w:r>
      <w:proofErr w:type="spellEnd"/>
      <w:r>
        <w:t xml:space="preserve"> nyert el a Kripton-ház Multikulturális élményközpont kialakításának I. ütemére. a projekt befejezési határideje 2023. március 31. A projekt keretében az épület tervei és az épület állagmegóvása, valamint a földszinti rész kialakítása történik meg.</w:t>
      </w:r>
    </w:p>
    <w:p w14:paraId="3D7B87AE" w14:textId="77777777" w:rsidR="002B2F32" w:rsidRDefault="00602825">
      <w:pPr>
        <w:pStyle w:val="Szvegtrzs"/>
        <w:spacing w:after="160" w:line="240" w:lineRule="auto"/>
        <w:jc w:val="both"/>
      </w:pPr>
      <w:r>
        <w:t>Tervezett költség 217.622 e Ft ebből dologi költség</w:t>
      </w:r>
      <w:r>
        <w:rPr>
          <w:b/>
          <w:bCs/>
        </w:rPr>
        <w:t xml:space="preserve"> 41.398 </w:t>
      </w:r>
      <w:proofErr w:type="spellStart"/>
      <w:r>
        <w:rPr>
          <w:b/>
          <w:bCs/>
        </w:rPr>
        <w:t>eFt</w:t>
      </w:r>
      <w:proofErr w:type="spellEnd"/>
      <w:r>
        <w:rPr>
          <w:b/>
          <w:bCs/>
        </w:rPr>
        <w:t xml:space="preserve">, </w:t>
      </w:r>
      <w:r>
        <w:t xml:space="preserve">a beruházási költség pedig 176.224 </w:t>
      </w:r>
      <w:proofErr w:type="spellStart"/>
      <w:r>
        <w:t>eFt</w:t>
      </w:r>
      <w:proofErr w:type="spellEnd"/>
      <w:r>
        <w:t>.</w:t>
      </w:r>
      <w:r>
        <w:rPr>
          <w:b/>
          <w:bCs/>
        </w:rPr>
        <w:t xml:space="preserve"> </w:t>
      </w:r>
    </w:p>
    <w:p w14:paraId="471101CA" w14:textId="77777777" w:rsidR="002B2F32" w:rsidRDefault="00602825">
      <w:pPr>
        <w:pStyle w:val="Szvegtrzs"/>
        <w:spacing w:after="160" w:line="240" w:lineRule="auto"/>
        <w:jc w:val="both"/>
      </w:pPr>
      <w:r>
        <w:t> </w:t>
      </w:r>
    </w:p>
    <w:p w14:paraId="727E8B94" w14:textId="77777777" w:rsidR="002B2F32" w:rsidRDefault="00602825">
      <w:pPr>
        <w:pStyle w:val="Szvegtrzs"/>
        <w:spacing w:after="160" w:line="240" w:lineRule="auto"/>
        <w:jc w:val="both"/>
        <w:rPr>
          <w:b/>
          <w:bCs/>
        </w:rPr>
      </w:pPr>
      <w:r>
        <w:rPr>
          <w:b/>
          <w:bCs/>
        </w:rPr>
        <w:t xml:space="preserve">072111 Háziorvosi alapellátás </w:t>
      </w:r>
    </w:p>
    <w:p w14:paraId="7BBDADDD" w14:textId="77777777" w:rsidR="002B2F32" w:rsidRDefault="00602825">
      <w:pPr>
        <w:pStyle w:val="Szvegtrzs"/>
        <w:spacing w:after="160" w:line="240" w:lineRule="auto"/>
        <w:jc w:val="both"/>
      </w:pPr>
      <w:r>
        <w:t>Az önkormányzat kötelező feladata az egészségügyi alapellátás biztosítása. Az egészségügyi alapellátást az önkormányzat vállalkozó orvosokkal kötött feladat-ellátási szerződésekkel biztosítja a lakosság részére. Az elmúlt évek során nyugdíjazás vagy egyéb ok miatt több körzetet érintően került sor arra, hogy az önkormányzat a megüresedett körzetre jogerős működési engedély birtokában szerződést kötött a NEAK-kal a finanszírozásra és a feladatellátásra. A költségvetés készítésekor kettő betöltetlen háziorvosi körzet van (VIII. és V. számú felnőtt háziorvosi) melynek ellátása helyettesítő orvossal kötött megbízási szerződéssel valósítható meg. Az üres körzetet tekintve kiadásként jelentkezik a helyettesítő háziorvos(ok) megbízási díja, az asszisztens(</w:t>
      </w:r>
      <w:proofErr w:type="spellStart"/>
      <w:r>
        <w:t>ek</w:t>
      </w:r>
      <w:proofErr w:type="spellEnd"/>
      <w:r>
        <w:t>) megbízási díja, készletbeszerzés, irodaszer, valamint nyomtatvány beszerzés, az ellátottak jelentéséhez szükséges program működtetési díja, közüzemi díjak.</w:t>
      </w:r>
    </w:p>
    <w:p w14:paraId="36C3F64A" w14:textId="77777777" w:rsidR="002B2F32" w:rsidRDefault="00602825">
      <w:pPr>
        <w:pStyle w:val="Szvegtrzs"/>
        <w:spacing w:after="160" w:line="240" w:lineRule="auto"/>
        <w:jc w:val="both"/>
      </w:pPr>
      <w:r>
        <w:t xml:space="preserve">Ezen szakfeladaton kiadásként jelentkezik a 2013. évben a XII. számú felnőtt háziorvosi körzet részére újonnan kialakított Verseny utcai rendelőhelyiség bérleti díja. (2022. évre: bruttó </w:t>
      </w:r>
      <w:proofErr w:type="gramStart"/>
      <w:r>
        <w:t>100.000 .</w:t>
      </w:r>
      <w:proofErr w:type="gramEnd"/>
      <w:r>
        <w:t>-Ft/hó)</w:t>
      </w:r>
    </w:p>
    <w:p w14:paraId="16CC4A3B" w14:textId="77777777" w:rsidR="002B2F32" w:rsidRDefault="00602825">
      <w:pPr>
        <w:pStyle w:val="Szvegtrzs"/>
        <w:spacing w:after="160" w:line="240" w:lineRule="auto"/>
        <w:jc w:val="both"/>
      </w:pPr>
      <w:r>
        <w:t>Helyettesítő háziorvosok megbízási díja (számlázott szellemi tevékenységként):</w:t>
      </w:r>
    </w:p>
    <w:p w14:paraId="364868A4" w14:textId="77777777" w:rsidR="002B2F32" w:rsidRDefault="00602825">
      <w:pPr>
        <w:pStyle w:val="Szvegtrzs"/>
        <w:spacing w:after="160" w:line="240" w:lineRule="auto"/>
        <w:jc w:val="both"/>
      </w:pPr>
      <w:r>
        <w:t xml:space="preserve">800.000.-Ft /hó x 2fő x 2 hó = </w:t>
      </w:r>
      <w:r>
        <w:rPr>
          <w:b/>
          <w:bCs/>
        </w:rPr>
        <w:t>19.200.000.-Ft</w:t>
      </w:r>
    </w:p>
    <w:p w14:paraId="12E31FB1" w14:textId="77777777" w:rsidR="002B2F32" w:rsidRDefault="00602825">
      <w:pPr>
        <w:pStyle w:val="Szvegtrzs"/>
        <w:spacing w:after="160" w:line="240" w:lineRule="auto"/>
        <w:jc w:val="both"/>
      </w:pPr>
      <w:r>
        <w:t>Asszisztensek megbízási díja (járulékkal együtt):</w:t>
      </w:r>
    </w:p>
    <w:p w14:paraId="2E43810D" w14:textId="77777777" w:rsidR="002B2F32" w:rsidRDefault="00602825">
      <w:pPr>
        <w:pStyle w:val="Szvegtrzs"/>
        <w:spacing w:after="160" w:line="240" w:lineRule="auto"/>
        <w:jc w:val="both"/>
      </w:pPr>
      <w:r>
        <w:t xml:space="preserve">300.000.- Ft/hó x 3fő x12 hó= </w:t>
      </w:r>
      <w:r>
        <w:rPr>
          <w:b/>
          <w:bCs/>
        </w:rPr>
        <w:t>10.800.000.- Ft</w:t>
      </w:r>
      <w:r>
        <w:t xml:space="preserve"> (9.558.000.-Ft+1.242.000.-Ft)</w:t>
      </w:r>
    </w:p>
    <w:p w14:paraId="6EBA8897" w14:textId="77777777" w:rsidR="002B2F32" w:rsidRDefault="00602825">
      <w:pPr>
        <w:pStyle w:val="Szvegtrzs"/>
        <w:spacing w:after="160" w:line="240" w:lineRule="auto"/>
        <w:jc w:val="both"/>
      </w:pPr>
      <w:r>
        <w:t>Üzemeltetési anyag beszerzés, áfa:</w:t>
      </w:r>
    </w:p>
    <w:p w14:paraId="051703E4" w14:textId="77777777" w:rsidR="002B2F32" w:rsidRDefault="00602825">
      <w:pPr>
        <w:pStyle w:val="Szvegtrzs"/>
        <w:spacing w:after="160" w:line="240" w:lineRule="auto"/>
        <w:jc w:val="both"/>
      </w:pPr>
      <w:r>
        <w:t xml:space="preserve">1.200.00.- Ft+ 300.000.- Ft= </w:t>
      </w:r>
      <w:r>
        <w:rPr>
          <w:b/>
          <w:bCs/>
        </w:rPr>
        <w:t>1.500.000.- Ft</w:t>
      </w:r>
    </w:p>
    <w:p w14:paraId="5EFCFF31" w14:textId="77777777" w:rsidR="002B2F32" w:rsidRDefault="00602825">
      <w:pPr>
        <w:pStyle w:val="Szvegtrzs"/>
        <w:spacing w:after="160" w:line="240" w:lineRule="auto"/>
        <w:jc w:val="both"/>
      </w:pPr>
      <w:r>
        <w:t>Rendelő egyéb üzemeltetése (XII. körzet bérleti díj):</w:t>
      </w:r>
      <w:r>
        <w:rPr>
          <w:b/>
          <w:bCs/>
        </w:rPr>
        <w:t xml:space="preserve"> </w:t>
      </w:r>
      <w:r>
        <w:t>1.200.000.- Ft</w:t>
      </w:r>
      <w:r>
        <w:rPr>
          <w:b/>
          <w:bCs/>
        </w:rPr>
        <w:t xml:space="preserve"> Összesen: 32.700.000.- </w:t>
      </w:r>
    </w:p>
    <w:p w14:paraId="130C56B0" w14:textId="2CD5A6FB" w:rsidR="002B2F32" w:rsidRDefault="00602825">
      <w:pPr>
        <w:pStyle w:val="Szvegtrzs"/>
        <w:spacing w:after="160" w:line="240" w:lineRule="auto"/>
        <w:jc w:val="both"/>
      </w:pPr>
      <w:r>
        <w:t> </w:t>
      </w:r>
      <w:r>
        <w:rPr>
          <w:b/>
          <w:bCs/>
        </w:rPr>
        <w:t>104031 Városi Bölcsőde bővítés és fejlesztés (TOP-1.4.1.VE1-2019-00001) kiegészítő támogatás (2022. 50.000 támogatás 1.000 önrész, bank: 909e)</w:t>
      </w:r>
    </w:p>
    <w:p w14:paraId="5B6650E3" w14:textId="77777777" w:rsidR="002B2F32" w:rsidRDefault="00602825">
      <w:pPr>
        <w:pStyle w:val="Szvegtrzs"/>
        <w:spacing w:after="160" w:line="240" w:lineRule="auto"/>
        <w:jc w:val="both"/>
      </w:pPr>
      <w:r>
        <w:t>Ajka Városi Bölcsőde bővítése TOP -1.4.1-VE1 pályázat keretében pályázott az önkormányzat. A projekt keretében a 7x12+14=98 fős befogadó képességű bölcsödét egy új 2x14 fős gondozási egységgel bővítettük. Az átalakítások során megtörtént a meglévő épület teljes körű akadálymentesítése. Fejlesztett, 0-3 éves gyermekek elhelyezését biztosító férőhelyek száma 98 főről 28 fővel nő, együtt 126 főre emelkedett.</w:t>
      </w:r>
    </w:p>
    <w:p w14:paraId="7F3A0215" w14:textId="77777777" w:rsidR="002B2F32" w:rsidRDefault="00602825">
      <w:pPr>
        <w:pStyle w:val="Szvegtrzs"/>
        <w:spacing w:after="160" w:line="240" w:lineRule="auto"/>
        <w:jc w:val="both"/>
      </w:pPr>
      <w:r>
        <w:lastRenderedPageBreak/>
        <w:t xml:space="preserve">Jelenleg 251 250 </w:t>
      </w:r>
      <w:proofErr w:type="spellStart"/>
      <w:r>
        <w:t>eFt</w:t>
      </w:r>
      <w:proofErr w:type="spellEnd"/>
      <w:r>
        <w:t xml:space="preserve"> támogatási igény mellett az összköltség 253 927 </w:t>
      </w:r>
      <w:proofErr w:type="spellStart"/>
      <w:r>
        <w:t>eFt</w:t>
      </w:r>
      <w:proofErr w:type="spellEnd"/>
      <w:r>
        <w:t xml:space="preserve">. A támogatási igény 50.000 </w:t>
      </w:r>
      <w:proofErr w:type="spellStart"/>
      <w:r>
        <w:t>eFt-tal</w:t>
      </w:r>
      <w:proofErr w:type="spellEnd"/>
      <w:r>
        <w:t xml:space="preserve"> emelkedett, amiből az udvari teraszokat és a kapcsolódó falszakaszok felújítása történne meg, valamint bútorok beszerzése. A projekt befejezési határideje 2022. július 31.</w:t>
      </w:r>
    </w:p>
    <w:p w14:paraId="6F6ED5DD" w14:textId="77777777" w:rsidR="002B2F32" w:rsidRDefault="00602825" w:rsidP="00D71547">
      <w:pPr>
        <w:pStyle w:val="Szvegtrzs"/>
        <w:spacing w:after="0" w:line="240" w:lineRule="auto"/>
        <w:jc w:val="both"/>
      </w:pPr>
      <w:r>
        <w:t xml:space="preserve">2022. évre tervezhető költség 35.012 </w:t>
      </w:r>
      <w:proofErr w:type="spellStart"/>
      <w:r>
        <w:t>eFt</w:t>
      </w:r>
      <w:proofErr w:type="spellEnd"/>
      <w:r>
        <w:t>.</w:t>
      </w:r>
    </w:p>
    <w:p w14:paraId="0A0F7168" w14:textId="77777777" w:rsidR="002B2F32" w:rsidRDefault="00602825" w:rsidP="00D71547">
      <w:pPr>
        <w:pStyle w:val="Szvegtrzs"/>
        <w:spacing w:after="0" w:line="240" w:lineRule="auto"/>
        <w:jc w:val="both"/>
      </w:pPr>
      <w:r>
        <w:t xml:space="preserve">A jelölt értékből a személyi jellegű bérköltség </w:t>
      </w:r>
      <w:r>
        <w:rPr>
          <w:b/>
          <w:bCs/>
        </w:rPr>
        <w:t xml:space="preserve">383 </w:t>
      </w:r>
      <w:proofErr w:type="spellStart"/>
      <w:r>
        <w:rPr>
          <w:b/>
          <w:bCs/>
        </w:rPr>
        <w:t>eFt</w:t>
      </w:r>
      <w:proofErr w:type="spellEnd"/>
      <w:r>
        <w:t xml:space="preserve">, a kapcsolódó járulék </w:t>
      </w:r>
      <w:r>
        <w:rPr>
          <w:b/>
          <w:bCs/>
        </w:rPr>
        <w:t xml:space="preserve">50 </w:t>
      </w:r>
      <w:proofErr w:type="spellStart"/>
      <w:r>
        <w:rPr>
          <w:b/>
          <w:bCs/>
        </w:rPr>
        <w:t>eFt</w:t>
      </w:r>
      <w:proofErr w:type="spellEnd"/>
      <w:r>
        <w:t xml:space="preserve">, a dologi kiadás </w:t>
      </w:r>
      <w:r>
        <w:rPr>
          <w:b/>
          <w:bCs/>
        </w:rPr>
        <w:t xml:space="preserve">2.310 </w:t>
      </w:r>
      <w:proofErr w:type="spellStart"/>
      <w:r>
        <w:rPr>
          <w:b/>
          <w:bCs/>
        </w:rPr>
        <w:t>eFt</w:t>
      </w:r>
      <w:proofErr w:type="spellEnd"/>
      <w:r>
        <w:t xml:space="preserve">, míg a felújításhoz 7.392 </w:t>
      </w:r>
      <w:proofErr w:type="spellStart"/>
      <w:r>
        <w:t>eFt</w:t>
      </w:r>
      <w:proofErr w:type="spellEnd"/>
      <w:r>
        <w:t xml:space="preserve"> a beruházáshoz kapcsolódó előirányzat 24 877 </w:t>
      </w:r>
      <w:proofErr w:type="spellStart"/>
      <w:r>
        <w:t>eFt</w:t>
      </w:r>
      <w:proofErr w:type="spellEnd"/>
      <w:r>
        <w:t>.</w:t>
      </w:r>
    </w:p>
    <w:p w14:paraId="0D7E4879" w14:textId="77777777" w:rsidR="002B2F32" w:rsidRDefault="00602825">
      <w:pPr>
        <w:pStyle w:val="Szvegtrzs"/>
        <w:spacing w:after="160" w:line="240" w:lineRule="auto"/>
        <w:jc w:val="both"/>
      </w:pPr>
      <w:r>
        <w:t> </w:t>
      </w:r>
    </w:p>
    <w:p w14:paraId="40AF0B72" w14:textId="77777777" w:rsidR="002B2F32" w:rsidRDefault="00602825">
      <w:pPr>
        <w:pStyle w:val="Szvegtrzs"/>
        <w:spacing w:after="160" w:line="240" w:lineRule="auto"/>
        <w:jc w:val="both"/>
      </w:pPr>
      <w:r>
        <w:rPr>
          <w:b/>
          <w:bCs/>
        </w:rPr>
        <w:t xml:space="preserve">106010 Lakóingatlan szociális célú bérbeadása, üzemeltetése    </w:t>
      </w:r>
    </w:p>
    <w:p w14:paraId="1656E4D1" w14:textId="77777777" w:rsidR="002B2F32" w:rsidRDefault="00602825">
      <w:pPr>
        <w:pStyle w:val="Szvegtrzs"/>
        <w:spacing w:after="160" w:line="240" w:lineRule="auto"/>
        <w:jc w:val="both"/>
      </w:pPr>
      <w:r>
        <w:t xml:space="preserve">Az Ajkait Kft az önkormányzat tulajdonában lévő bérlakás-állomány üzemeltetéséért és az értékesített lakások törlesztő részleteinek beszedéséért évi bruttó 41.910 ezer Ft megbízási díjat kap az Önkormányzattól. A bérlakások rossz állapota miatti magas karbantartási költségeket (melyek az utóbbi évben ugrásszerűen megemelkedtek) figyelembe véve 2022. évre várhatóan bruttó 45.720 ezer Ft szolgáltatási díj fedezi kiadásaikat. A havi díj nettó 3.000 </w:t>
      </w:r>
      <w:proofErr w:type="spellStart"/>
      <w:r>
        <w:t>eFt-ra</w:t>
      </w:r>
      <w:proofErr w:type="spellEnd"/>
      <w:r>
        <w:t xml:space="preserve"> történő emelése mellett, az előirányzati összeg bruttó </w:t>
      </w:r>
      <w:r>
        <w:rPr>
          <w:b/>
          <w:bCs/>
        </w:rPr>
        <w:t xml:space="preserve">45.720 </w:t>
      </w:r>
      <w:proofErr w:type="spellStart"/>
      <w:r>
        <w:rPr>
          <w:b/>
          <w:bCs/>
        </w:rPr>
        <w:t>eFt</w:t>
      </w:r>
      <w:proofErr w:type="spellEnd"/>
      <w:r>
        <w:t xml:space="preserve">, melyhez </w:t>
      </w:r>
      <w:r>
        <w:rPr>
          <w:b/>
          <w:bCs/>
        </w:rPr>
        <w:t xml:space="preserve">13.970 </w:t>
      </w:r>
      <w:proofErr w:type="spellStart"/>
      <w:r>
        <w:rPr>
          <w:b/>
          <w:bCs/>
        </w:rPr>
        <w:t>eFt</w:t>
      </w:r>
      <w:proofErr w:type="spellEnd"/>
      <w:r>
        <w:t xml:space="preserve"> áthúzódó kifizetés társul, így a 2022. évi előirányzati igény </w:t>
      </w:r>
      <w:r>
        <w:rPr>
          <w:b/>
          <w:bCs/>
        </w:rPr>
        <w:t xml:space="preserve">59.690 </w:t>
      </w:r>
      <w:proofErr w:type="spellStart"/>
      <w:r>
        <w:rPr>
          <w:b/>
          <w:bCs/>
        </w:rPr>
        <w:t>eFt</w:t>
      </w:r>
      <w:proofErr w:type="spellEnd"/>
      <w:r>
        <w:rPr>
          <w:b/>
          <w:bCs/>
        </w:rPr>
        <w:t>.</w:t>
      </w:r>
    </w:p>
    <w:p w14:paraId="1E94D595" w14:textId="77777777" w:rsidR="002B2F32" w:rsidRDefault="00602825">
      <w:pPr>
        <w:pStyle w:val="Szvegtrzs"/>
        <w:spacing w:after="160" w:line="240" w:lineRule="auto"/>
        <w:jc w:val="both"/>
      </w:pPr>
      <w:r>
        <w:t> </w:t>
      </w:r>
    </w:p>
    <w:p w14:paraId="4ED27CAF" w14:textId="77777777" w:rsidR="002B2F32" w:rsidRDefault="00602825">
      <w:pPr>
        <w:pStyle w:val="Szvegtrzs"/>
        <w:spacing w:after="160" w:line="240" w:lineRule="auto"/>
        <w:jc w:val="both"/>
      </w:pPr>
      <w:r>
        <w:rPr>
          <w:b/>
          <w:bCs/>
        </w:rPr>
        <w:t xml:space="preserve">107060 Egyéb szociális pénzbeli ellátások, támogatások (Települési támogatás): </w:t>
      </w:r>
    </w:p>
    <w:p w14:paraId="7C063151" w14:textId="77777777" w:rsidR="002B2F32" w:rsidRDefault="00602825">
      <w:pPr>
        <w:pStyle w:val="Szvegtrzs"/>
        <w:spacing w:after="160" w:line="240" w:lineRule="auto"/>
        <w:jc w:val="both"/>
      </w:pPr>
      <w:r>
        <w:t xml:space="preserve">2015. március 1. naptól módosultak a </w:t>
      </w:r>
      <w:proofErr w:type="spellStart"/>
      <w:r>
        <w:t>Szoctv</w:t>
      </w:r>
      <w:proofErr w:type="spellEnd"/>
      <w:r>
        <w:t>. által szabályozott szociális feladat- és hatáskörök, így a helyi önkormányzat képviselő-testülete által biztosítható ellátások is. Módosult a lakásfenntartási támogatás, méltányossági ápolási díj, a méltányossági közgyógyellátás, valamint az önkormányzati segély megállapítására vonatkozó szabályozás, és 2015. március 1. napjától ezek összevonásával bevezetésre került a települési támogatás, melynek biztosítása az önkormányzat feladata saját költségvetése terhére. Ezzel összefüggésben az önkormányzat képviselő-testülete megalkotta a települési támogatás megállapításának, kifizetésének, folyósításának, valamint felhasználása ellenőrzésének szabályairól szóló rendeletét (5/2015. (II.27.)). Ezt követően az új önkormányzati rendelet szabályai szerint a képviselő-testület települési támogatást nyújthat a szociálisan rászoruló személynek:</w:t>
      </w:r>
    </w:p>
    <w:p w14:paraId="149EF846" w14:textId="77777777" w:rsidR="002B2F32" w:rsidRDefault="00602825" w:rsidP="00D71547">
      <w:pPr>
        <w:pStyle w:val="Szvegtrzs"/>
        <w:spacing w:after="0" w:line="240" w:lineRule="auto"/>
        <w:jc w:val="both"/>
      </w:pPr>
      <w:r>
        <w:t>1. a) a lakhatáshoz kapcsolódó kiadások viseléséhez,</w:t>
      </w:r>
    </w:p>
    <w:p w14:paraId="31A7550C" w14:textId="77777777" w:rsidR="002B2F32" w:rsidRDefault="00602825" w:rsidP="00D71547">
      <w:pPr>
        <w:pStyle w:val="Szvegtrzs"/>
        <w:spacing w:after="0" w:line="240" w:lineRule="auto"/>
        <w:jc w:val="both"/>
      </w:pPr>
      <w:r>
        <w:t> b) a 18. életévét betöltött tartósan beteg hozzátartozójának ápolását végző személy részére,</w:t>
      </w:r>
    </w:p>
    <w:p w14:paraId="7B766900" w14:textId="77777777" w:rsidR="002B2F32" w:rsidRDefault="00602825" w:rsidP="00D71547">
      <w:pPr>
        <w:pStyle w:val="Szvegtrzs"/>
        <w:spacing w:after="0" w:line="240" w:lineRule="auto"/>
        <w:jc w:val="both"/>
      </w:pPr>
      <w:r>
        <w:t>c) a gyógyszer-kiadások viseléséhez,</w:t>
      </w:r>
    </w:p>
    <w:p w14:paraId="08A71552" w14:textId="7B1DE260" w:rsidR="002B2F32" w:rsidRDefault="00602825" w:rsidP="00D71547">
      <w:pPr>
        <w:pStyle w:val="Szvegtrzs"/>
        <w:spacing w:after="0" w:line="240" w:lineRule="auto"/>
        <w:jc w:val="both"/>
      </w:pPr>
      <w:r>
        <w:t>d) a lakhatási kiadásokhoz kapcsolódó hátralékot felhalmozó személyek részére,</w:t>
      </w:r>
    </w:p>
    <w:p w14:paraId="4482731D" w14:textId="77777777" w:rsidR="00D71547" w:rsidRDefault="00D71547" w:rsidP="00D71547">
      <w:pPr>
        <w:pStyle w:val="Szvegtrzs"/>
        <w:spacing w:after="0" w:line="240" w:lineRule="auto"/>
        <w:jc w:val="both"/>
      </w:pPr>
    </w:p>
    <w:p w14:paraId="0CE9A90F" w14:textId="77777777" w:rsidR="002B2F32" w:rsidRDefault="00602825">
      <w:pPr>
        <w:pStyle w:val="Szvegtrzs"/>
        <w:spacing w:after="160" w:line="240" w:lineRule="auto"/>
        <w:jc w:val="both"/>
      </w:pPr>
      <w:r>
        <w:t xml:space="preserve">2. továbbá a rendkívüli élethelyzetbe került, létfenntartási gonddal küzdő személyek részére (akik önmaguk, illetve családjuk létfenntartásáról más módon nem tudnak gondoskodni vagy alkalmanként jelentkező, többletkiadások –így különösen betegséghez, halálesethez, elemi kár elhárításához </w:t>
      </w:r>
      <w:proofErr w:type="spellStart"/>
      <w:r>
        <w:t>stb</w:t>
      </w:r>
      <w:proofErr w:type="spellEnd"/>
      <w:r>
        <w:t>… kapcsolódó kiadások - vagy a gyermek hátrányos helyzete miatt anyagi segítségre szorulnak).</w:t>
      </w:r>
    </w:p>
    <w:p w14:paraId="7B0755C0" w14:textId="61FD41DC" w:rsidR="002B2F32" w:rsidRDefault="00602825">
      <w:pPr>
        <w:pStyle w:val="Szvegtrzs"/>
        <w:spacing w:after="160" w:line="240" w:lineRule="auto"/>
        <w:jc w:val="both"/>
      </w:pPr>
      <w:r>
        <w:t>A települési támogatás pénzbeli ellátás formájában nyújtható, továbbá ezen szakfeladaton belül került sor a tanszervásárlási támogatás tervezésére is.</w:t>
      </w:r>
      <w:r>
        <w:rPr>
          <w:b/>
          <w:bCs/>
        </w:rPr>
        <w:t xml:space="preserve"> </w:t>
      </w:r>
      <w:r>
        <w:t xml:space="preserve"> Az igényjogosultak száma évről évre változó, függ a családok szociális helyzetének alakulásától, valamint az egyéb szociális ellátások jogszabályi változásától, 2021. évben a COVID-19 járvány következtében kialakult helyzet nagy mértékben növelte az igénylők számát. A települési támogatás tervezésénél az elmúlt év igénybevételi és jogosultsági adatai figyelembevételével számoltam: (lakhatáshoz </w:t>
      </w:r>
      <w:proofErr w:type="spellStart"/>
      <w:r>
        <w:t>kapcs</w:t>
      </w:r>
      <w:proofErr w:type="spellEnd"/>
      <w:r>
        <w:t>. kiadásokhoz: 2.000.000.-Ft; ápolást végző személyek részére: 1.500.000.- Ft; gyógyszer-kiadások viseléséhez: 500.000.- Ft; rendkívüli élethelyzet esetén: (pénzbeli:</w:t>
      </w:r>
      <w:r w:rsidR="00D71547">
        <w:t xml:space="preserve"> </w:t>
      </w:r>
      <w:r>
        <w:t>1.500.000.-Ft; halálesethez:</w:t>
      </w:r>
      <w:r w:rsidR="00D71547">
        <w:t xml:space="preserve"> </w:t>
      </w:r>
      <w:r>
        <w:t xml:space="preserve">500.000.-Ft, tanszervásárláshoz:1.000.000.-Ft, összesen: 3.000.000.-Ft), </w:t>
      </w:r>
      <w:r>
        <w:rPr>
          <w:b/>
          <w:bCs/>
        </w:rPr>
        <w:t>összesen: 7.000.000.- Ft. (+postaköltség:200.000.-Ft).</w:t>
      </w:r>
    </w:p>
    <w:p w14:paraId="175B9034" w14:textId="77777777" w:rsidR="002B2F32" w:rsidRDefault="00602825">
      <w:pPr>
        <w:pStyle w:val="Szvegtrzs"/>
        <w:spacing w:after="160" w:line="240" w:lineRule="auto"/>
        <w:jc w:val="both"/>
        <w:rPr>
          <w:b/>
          <w:bCs/>
        </w:rPr>
      </w:pPr>
      <w:r>
        <w:rPr>
          <w:b/>
          <w:bCs/>
        </w:rPr>
        <w:lastRenderedPageBreak/>
        <w:t>107060 Egyéb szociális ellátások, támogatások (köztemetés):</w:t>
      </w:r>
    </w:p>
    <w:p w14:paraId="2EB7E539" w14:textId="77777777" w:rsidR="002B2F32" w:rsidRDefault="00602825">
      <w:pPr>
        <w:pStyle w:val="Szvegtrzs"/>
        <w:spacing w:after="160" w:line="240" w:lineRule="auto"/>
        <w:jc w:val="both"/>
      </w:pPr>
      <w:r>
        <w:t>Az önkormányzat kötelezően ellátandó feladata a köztemetés. A kifizetett összegből megtérülés várható, mivel hagyatéki teherként jelentkezik a kifizetett összeg, illetve az elhunyt lakóhelye szerinti önkormányzat köteles kiegyenlíteni a számlát.</w:t>
      </w:r>
    </w:p>
    <w:p w14:paraId="5FE17660" w14:textId="77777777" w:rsidR="002B2F32" w:rsidRDefault="00602825">
      <w:pPr>
        <w:pStyle w:val="Szvegtrzs"/>
        <w:spacing w:after="160" w:line="240" w:lineRule="auto"/>
        <w:jc w:val="both"/>
      </w:pPr>
      <w:r>
        <w:t>Mivel a szociális temetés bevezetésére továbbra sem kerül sor, ezért a köztemetések száma továbbra is jelentős lesz különös tekintettel a COVID-19 vírusjárvány miatt kialakult helyzetre, valamint a szolgáltatási díj is kis mértékben emelkedik. Ezért a tervezésnél az elmúlt évek adatait vettem figyelembe</w:t>
      </w:r>
      <w:r>
        <w:rPr>
          <w:b/>
          <w:bCs/>
        </w:rPr>
        <w:t xml:space="preserve"> 3.032.000.-Ft </w:t>
      </w:r>
      <w:r>
        <w:t xml:space="preserve">(köztemetés:1.00.000.- Ft, dologi: 1.600.000.- Ft+432.000.- Ft). (előző évi áthúzódó kiadás 213 </w:t>
      </w:r>
      <w:proofErr w:type="spellStart"/>
      <w:r>
        <w:t>eFt</w:t>
      </w:r>
      <w:proofErr w:type="spellEnd"/>
      <w:r>
        <w:t>).</w:t>
      </w:r>
    </w:p>
    <w:p w14:paraId="67872354" w14:textId="77777777" w:rsidR="002B2F32" w:rsidRDefault="00602825">
      <w:pPr>
        <w:pStyle w:val="Szvegtrzs"/>
        <w:spacing w:after="160" w:line="240" w:lineRule="auto"/>
        <w:jc w:val="both"/>
      </w:pPr>
      <w:r>
        <w:t> </w:t>
      </w:r>
    </w:p>
    <w:p w14:paraId="46634148" w14:textId="77777777" w:rsidR="002B2F32" w:rsidRDefault="00602825">
      <w:pPr>
        <w:pStyle w:val="Szvegtrzs"/>
        <w:spacing w:after="160" w:line="240" w:lineRule="auto"/>
        <w:jc w:val="both"/>
      </w:pPr>
      <w:r>
        <w:rPr>
          <w:b/>
          <w:bCs/>
        </w:rPr>
        <w:t>Sport utcai csapadékvízcsatorna-hálózat- és parkoló bővítés fordított ÁFA</w:t>
      </w:r>
    </w:p>
    <w:p w14:paraId="68CC32FB" w14:textId="77777777" w:rsidR="002B2F32" w:rsidRDefault="00602825">
      <w:pPr>
        <w:pStyle w:val="Szvegtrzs"/>
        <w:spacing w:after="160" w:line="240" w:lineRule="auto"/>
        <w:jc w:val="both"/>
      </w:pPr>
      <w:r>
        <w:t xml:space="preserve">A Sport utca zárt rendszerű csapadékvíz-elvezető rendszerére koncentrálódik a régi városközpont (Kosztolányi u., Petőfi S. u., </w:t>
      </w:r>
      <w:proofErr w:type="gramStart"/>
      <w:r>
        <w:t>Május</w:t>
      </w:r>
      <w:proofErr w:type="gramEnd"/>
      <w:r>
        <w:t xml:space="preserve"> 1. tér, Eötvös u., Verseny u. által közrevett 80 ha terület) csapadékvíz-elvezetése. A burkolt felületek megnövekedése és az egyre intenzívebb esőzések által okozott elöntések (Spar parkoló) indokolták a meglévő gerincvezetéket tehermentesítő második gerincvezeték kiépítését. Az elkészült tervek alapján 600 m hosszban szükség van egy gerincvezeték kiépítésére a Bányász pálya oldalán, és 200 m hosszban a Civil-ház oldalán. A beruházás keretében a Civil-ház előtti nyílt csapadékvíz elvezető rendszert zárttá alakítjuk, és az ingatlan előtti területen kialakításra kerül egy 73 állásos parkoló az előírt közvilágítással. A teljes rendszer kiépítése 255.000 </w:t>
      </w:r>
      <w:proofErr w:type="spellStart"/>
      <w:r>
        <w:t>eFt-ba</w:t>
      </w:r>
      <w:proofErr w:type="spellEnd"/>
      <w:r>
        <w:t xml:space="preserve"> kerül. A beruházás 3 ütemben valósul meg. A tervezett pénzügyi ütemek a 2020-2022. éveket érintik. A 2022. évi befejező ütem költségigénye csapadékcsatorna építésre nettó 24.190 </w:t>
      </w:r>
      <w:proofErr w:type="spellStart"/>
      <w:r>
        <w:t>eFt</w:t>
      </w:r>
      <w:proofErr w:type="spellEnd"/>
      <w:r>
        <w:t xml:space="preserve">, míg a parkoló és járdaépítésre nettó 66.382 </w:t>
      </w:r>
      <w:proofErr w:type="spellStart"/>
      <w:r>
        <w:t>eFt</w:t>
      </w:r>
      <w:proofErr w:type="spellEnd"/>
      <w:r>
        <w:t xml:space="preserve">, összesen nettó 90.572 </w:t>
      </w:r>
      <w:proofErr w:type="spellStart"/>
      <w:r>
        <w:t>eFt</w:t>
      </w:r>
      <w:proofErr w:type="spellEnd"/>
      <w:r>
        <w:t>.</w:t>
      </w:r>
      <w:r>
        <w:rPr>
          <w:b/>
          <w:bCs/>
        </w:rPr>
        <w:t xml:space="preserve"> </w:t>
      </w:r>
      <w:r>
        <w:t xml:space="preserve">Fordított ÁFA miatt a dologi kiadásokba </w:t>
      </w:r>
      <w:r>
        <w:rPr>
          <w:b/>
          <w:bCs/>
        </w:rPr>
        <w:t xml:space="preserve">24.454 </w:t>
      </w:r>
      <w:proofErr w:type="spellStart"/>
      <w:r>
        <w:rPr>
          <w:b/>
          <w:bCs/>
        </w:rPr>
        <w:t>eFt</w:t>
      </w:r>
      <w:proofErr w:type="spellEnd"/>
      <w:r>
        <w:rPr>
          <w:b/>
          <w:bCs/>
        </w:rPr>
        <w:t xml:space="preserve"> </w:t>
      </w:r>
      <w:r>
        <w:t>ÁFA</w:t>
      </w:r>
      <w:r>
        <w:rPr>
          <w:b/>
          <w:bCs/>
        </w:rPr>
        <w:t xml:space="preserve"> </w:t>
      </w:r>
      <w:r>
        <w:t>kifizetést kell terveznünk.</w:t>
      </w:r>
    </w:p>
    <w:p w14:paraId="56017E89" w14:textId="77777777" w:rsidR="002B2F32" w:rsidRDefault="00602825">
      <w:pPr>
        <w:pStyle w:val="Szvegtrzs"/>
        <w:spacing w:after="160" w:line="240" w:lineRule="auto"/>
        <w:jc w:val="both"/>
      </w:pPr>
      <w:r>
        <w:rPr>
          <w:b/>
          <w:bCs/>
        </w:rPr>
        <w:t>Működési célú pénzeszköz átadások</w:t>
      </w:r>
    </w:p>
    <w:p w14:paraId="126022D1" w14:textId="77777777" w:rsidR="002B2F32" w:rsidRDefault="00602825">
      <w:pPr>
        <w:pStyle w:val="Szvegtrzs"/>
        <w:spacing w:after="160" w:line="240" w:lineRule="auto"/>
        <w:jc w:val="both"/>
        <w:rPr>
          <w:b/>
          <w:bCs/>
        </w:rPr>
      </w:pPr>
      <w:r>
        <w:rPr>
          <w:b/>
          <w:bCs/>
        </w:rPr>
        <w:t>Költségvetési szerveknek</w:t>
      </w:r>
    </w:p>
    <w:p w14:paraId="0D2465A0" w14:textId="77777777" w:rsidR="002B2F32" w:rsidRDefault="00602825">
      <w:pPr>
        <w:pStyle w:val="Szvegtrzs"/>
        <w:spacing w:after="160" w:line="240" w:lineRule="auto"/>
        <w:jc w:val="both"/>
      </w:pPr>
      <w:r>
        <w:rPr>
          <w:b/>
          <w:bCs/>
        </w:rPr>
        <w:t xml:space="preserve">018030 KDT Vízügyi Igazgatóság – hidak, folyómeder karbantartása  </w:t>
      </w:r>
    </w:p>
    <w:p w14:paraId="485B595B" w14:textId="77777777" w:rsidR="002B2F32" w:rsidRDefault="00602825">
      <w:pPr>
        <w:pStyle w:val="Szvegtrzs"/>
        <w:spacing w:after="160" w:line="240" w:lineRule="auto"/>
        <w:jc w:val="both"/>
      </w:pPr>
      <w:r>
        <w:t xml:space="preserve">A Torna-patak, Szélesvíz-patak külterületi szakasz, a </w:t>
      </w:r>
      <w:proofErr w:type="spellStart"/>
      <w:r>
        <w:t>Csinger</w:t>
      </w:r>
      <w:proofErr w:type="spellEnd"/>
      <w:r>
        <w:t xml:space="preserve">-patak ill. a Csigere-patak vízfolyáskezelőjének a patakok medrénél szükséges meder-rekonstrukciós, és hídfej megerősítési munkák elvégzése érdekében történik pénzeszköz átadás. A 2022. évi feladatok elvégzéséhez szükséges keret </w:t>
      </w:r>
      <w:r>
        <w:rPr>
          <w:b/>
          <w:bCs/>
        </w:rPr>
        <w:t xml:space="preserve">2.500 </w:t>
      </w:r>
      <w:proofErr w:type="spellStart"/>
      <w:r>
        <w:rPr>
          <w:b/>
          <w:bCs/>
        </w:rPr>
        <w:t>eFt</w:t>
      </w:r>
      <w:proofErr w:type="spellEnd"/>
      <w:r>
        <w:t>.</w:t>
      </w:r>
    </w:p>
    <w:p w14:paraId="0A0E9172" w14:textId="77777777" w:rsidR="002B2F32" w:rsidRDefault="00602825">
      <w:pPr>
        <w:pStyle w:val="Szvegtrzs"/>
        <w:spacing w:after="160" w:line="240" w:lineRule="auto"/>
        <w:jc w:val="both"/>
        <w:rPr>
          <w:b/>
          <w:bCs/>
        </w:rPr>
      </w:pPr>
      <w:r>
        <w:rPr>
          <w:b/>
          <w:bCs/>
        </w:rPr>
        <w:t>Támogatásértékű működési kiadás - Önkormányzati költségvetési szervnek</w:t>
      </w:r>
    </w:p>
    <w:p w14:paraId="6BEE767D" w14:textId="77777777" w:rsidR="002B2F32" w:rsidRDefault="00602825">
      <w:pPr>
        <w:pStyle w:val="Szvegtrzs"/>
        <w:spacing w:after="160" w:line="240" w:lineRule="auto"/>
        <w:jc w:val="both"/>
      </w:pPr>
      <w:r>
        <w:rPr>
          <w:b/>
          <w:bCs/>
        </w:rPr>
        <w:t>062020 EUCF-EUROPEN CITY FACILITY - Városokkal a Városokért, helyi fenntartható energetikai beruházások tám. -pályázat pénzeszközátadás</w:t>
      </w:r>
    </w:p>
    <w:p w14:paraId="36447C77" w14:textId="77777777" w:rsidR="002B2F32" w:rsidRDefault="00602825">
      <w:pPr>
        <w:pStyle w:val="Szvegtrzs"/>
        <w:spacing w:after="160" w:line="240" w:lineRule="auto"/>
        <w:jc w:val="both"/>
        <w:rPr>
          <w:b/>
          <w:bCs/>
        </w:rPr>
      </w:pPr>
      <w:r>
        <w:rPr>
          <w:b/>
          <w:bCs/>
        </w:rPr>
        <w:t>Európai Városi Eszköz – EUCF program</w:t>
      </w:r>
    </w:p>
    <w:p w14:paraId="7C67C029" w14:textId="77777777" w:rsidR="002B2F32" w:rsidRDefault="00602825">
      <w:pPr>
        <w:pStyle w:val="Szvegtrzs"/>
        <w:spacing w:after="160" w:line="240" w:lineRule="auto"/>
        <w:jc w:val="both"/>
      </w:pPr>
      <w:r>
        <w:t xml:space="preserve">A „Veszprém </w:t>
      </w:r>
      <w:proofErr w:type="spellStart"/>
      <w:r>
        <w:t>Five</w:t>
      </w:r>
      <w:proofErr w:type="spellEnd"/>
      <w:r>
        <w:t>” konzorcium, melynek tagjai Ajka, Balatonfüred, Pápa, Tapolca és Várpalota városok önkormányzatai – elnyerte a EUCF Városokkal a városokért – a helyi fenntartható energetikai beruházások támogatása program támogatását. Az elnyert támogatás 60.000 Euro. A támogatás 70%-a került átutalásra.</w:t>
      </w:r>
    </w:p>
    <w:p w14:paraId="3343EA6B" w14:textId="77777777" w:rsidR="002B2F32" w:rsidRDefault="00602825">
      <w:pPr>
        <w:pStyle w:val="Szvegtrzs"/>
        <w:spacing w:after="160" w:line="240" w:lineRule="auto"/>
        <w:jc w:val="both"/>
      </w:pPr>
      <w:r>
        <w:t xml:space="preserve">2021-ben szerződést kötöttünk a </w:t>
      </w:r>
      <w:proofErr w:type="spellStart"/>
      <w:r>
        <w:t>Responsium</w:t>
      </w:r>
      <w:proofErr w:type="spellEnd"/>
      <w:r>
        <w:t xml:space="preserve"> Kft vel a dokumentum elkészítésére 15.633.700 Ft értékben. A partner városoknak pénzeszköz átadási megállapodással 2 978 304,00 Ft-ot adtunk át.</w:t>
      </w:r>
    </w:p>
    <w:p w14:paraId="4F84D8B9" w14:textId="77777777" w:rsidR="002B2F32" w:rsidRDefault="00602825">
      <w:pPr>
        <w:pStyle w:val="Szvegtrzs"/>
        <w:spacing w:after="160" w:line="240" w:lineRule="auto"/>
        <w:jc w:val="both"/>
      </w:pPr>
      <w:r>
        <w:t>A projekt zárása 2022-ben várható. 18.000,00 €, megközelíthetőleg 6.382.080 Ft támogatás várható 2022-ben.</w:t>
      </w:r>
    </w:p>
    <w:p w14:paraId="367B007B" w14:textId="77777777" w:rsidR="002B2F32" w:rsidRDefault="00602825">
      <w:pPr>
        <w:pStyle w:val="Szvegtrzs"/>
        <w:spacing w:after="160" w:line="240" w:lineRule="auto"/>
        <w:jc w:val="both"/>
      </w:pPr>
      <w:r>
        <w:lastRenderedPageBreak/>
        <w:t xml:space="preserve">Felhasználni tervezett összeg 2022-ben 13.688 </w:t>
      </w:r>
      <w:proofErr w:type="spellStart"/>
      <w:r>
        <w:t>eFt</w:t>
      </w:r>
      <w:proofErr w:type="spellEnd"/>
      <w:r>
        <w:t>.</w:t>
      </w:r>
    </w:p>
    <w:p w14:paraId="27CE4F45" w14:textId="77777777" w:rsidR="002B2F32" w:rsidRDefault="00602825">
      <w:pPr>
        <w:pStyle w:val="Szvegtrzs"/>
        <w:spacing w:after="160" w:line="240" w:lineRule="auto"/>
        <w:jc w:val="both"/>
      </w:pPr>
      <w:r>
        <w:t xml:space="preserve">A jelölt értékből a személyi jellegű bérköltség 1.282 </w:t>
      </w:r>
      <w:proofErr w:type="spellStart"/>
      <w:r>
        <w:t>eFt</w:t>
      </w:r>
      <w:proofErr w:type="spellEnd"/>
      <w:r>
        <w:t xml:space="preserve">, a kapcsolódó járulék 167 </w:t>
      </w:r>
      <w:proofErr w:type="spellStart"/>
      <w:r>
        <w:t>eFt</w:t>
      </w:r>
      <w:proofErr w:type="spellEnd"/>
      <w:r>
        <w:t xml:space="preserve">, a dologi kiadás 6.254 </w:t>
      </w:r>
      <w:proofErr w:type="spellStart"/>
      <w:r>
        <w:t>eFt</w:t>
      </w:r>
      <w:proofErr w:type="spellEnd"/>
      <w:r>
        <w:t xml:space="preserve"> áthúzódó és 4.690 </w:t>
      </w:r>
      <w:proofErr w:type="spellStart"/>
      <w:r>
        <w:t>eFt</w:t>
      </w:r>
      <w:proofErr w:type="spellEnd"/>
      <w:r>
        <w:t xml:space="preserve"> 2022-re tervezett, összesen 10.944 </w:t>
      </w:r>
      <w:proofErr w:type="spellStart"/>
      <w:r>
        <w:t>eFt</w:t>
      </w:r>
      <w:proofErr w:type="spellEnd"/>
      <w:r>
        <w:rPr>
          <w:b/>
          <w:bCs/>
        </w:rPr>
        <w:t xml:space="preserve"> </w:t>
      </w:r>
      <w:r>
        <w:t xml:space="preserve">összeget foglal magába, míg a pénzeszköz átadáshoz kapcsolódó előirányzat </w:t>
      </w:r>
      <w:r>
        <w:rPr>
          <w:b/>
          <w:bCs/>
        </w:rPr>
        <w:t xml:space="preserve">1.296 </w:t>
      </w:r>
      <w:proofErr w:type="spellStart"/>
      <w:r>
        <w:rPr>
          <w:b/>
          <w:bCs/>
        </w:rPr>
        <w:t>eFt</w:t>
      </w:r>
      <w:proofErr w:type="spellEnd"/>
      <w:r>
        <w:t>.</w:t>
      </w:r>
    </w:p>
    <w:p w14:paraId="30C3C2B7" w14:textId="77777777" w:rsidR="002B2F32" w:rsidRDefault="00602825">
      <w:pPr>
        <w:pStyle w:val="Szvegtrzs"/>
        <w:spacing w:after="160" w:line="240" w:lineRule="auto"/>
        <w:jc w:val="both"/>
      </w:pPr>
      <w:r>
        <w:t> </w:t>
      </w:r>
    </w:p>
    <w:p w14:paraId="6111A63E" w14:textId="77777777" w:rsidR="002B2F32" w:rsidRDefault="00602825">
      <w:pPr>
        <w:pStyle w:val="Szvegtrzs"/>
        <w:spacing w:after="160" w:line="240" w:lineRule="auto"/>
        <w:jc w:val="both"/>
        <w:rPr>
          <w:b/>
          <w:bCs/>
        </w:rPr>
      </w:pPr>
      <w:r>
        <w:rPr>
          <w:b/>
          <w:bCs/>
        </w:rPr>
        <w:t>Működési célú pénzeszköz átadás – Államháztartáson kívülre</w:t>
      </w:r>
    </w:p>
    <w:p w14:paraId="5737254E" w14:textId="77777777" w:rsidR="002B2F32" w:rsidRDefault="00602825">
      <w:pPr>
        <w:pStyle w:val="Szvegtrzs"/>
        <w:spacing w:after="160" w:line="240" w:lineRule="auto"/>
        <w:jc w:val="both"/>
        <w:rPr>
          <w:b/>
          <w:bCs/>
        </w:rPr>
      </w:pPr>
      <w:r>
        <w:rPr>
          <w:b/>
          <w:bCs/>
        </w:rPr>
        <w:t>Non profit szervezeteknek</w:t>
      </w:r>
    </w:p>
    <w:p w14:paraId="799F06B6" w14:textId="77777777" w:rsidR="002B2F32" w:rsidRDefault="00602825">
      <w:pPr>
        <w:pStyle w:val="Szvegtrzs"/>
        <w:spacing w:after="160" w:line="240" w:lineRule="auto"/>
        <w:jc w:val="both"/>
        <w:rPr>
          <w:b/>
          <w:bCs/>
        </w:rPr>
      </w:pPr>
      <w:r>
        <w:rPr>
          <w:b/>
          <w:bCs/>
        </w:rPr>
        <w:t xml:space="preserve">031030 Polgárőrség támogatása      </w:t>
      </w:r>
    </w:p>
    <w:p w14:paraId="64D16B1A" w14:textId="77777777" w:rsidR="002B2F32" w:rsidRDefault="00602825">
      <w:pPr>
        <w:pStyle w:val="Szvegtrzs"/>
        <w:spacing w:after="160" w:line="240" w:lineRule="auto"/>
        <w:jc w:val="both"/>
      </w:pPr>
      <w:r>
        <w:t>Ajka város közigazgatási területén 1 polgárőr egyesület működik. Az Ajka Polgárőr Egyesület az egész városra kiterjedően lát el közbiztonsággal kapcsolatos feladatokat. Az egyesület részt vesz városi rendezvények biztosításában. Közös járőr feladatokat lát el a rendőrséggel, és bűnmegelőzési tájékoztatókat tart a civil szervezetekkel együttműködve.</w:t>
      </w:r>
    </w:p>
    <w:p w14:paraId="5106AF5E" w14:textId="77777777" w:rsidR="002B2F32" w:rsidRDefault="00602825">
      <w:pPr>
        <w:pStyle w:val="Szvegtrzs"/>
        <w:spacing w:after="160" w:line="240" w:lineRule="auto"/>
        <w:jc w:val="both"/>
      </w:pPr>
      <w:r>
        <w:t xml:space="preserve">Az Ajkai Polgárőr Egyesület munkájának támogatására 2.500 </w:t>
      </w:r>
      <w:proofErr w:type="spellStart"/>
      <w:r>
        <w:t>eFt</w:t>
      </w:r>
      <w:proofErr w:type="spellEnd"/>
      <w:r>
        <w:t xml:space="preserve"> támogatás biztosítását javasoljuk.</w:t>
      </w:r>
    </w:p>
    <w:p w14:paraId="13100844" w14:textId="77777777" w:rsidR="002B2F32" w:rsidRDefault="00602825">
      <w:pPr>
        <w:pStyle w:val="Szvegtrzs"/>
        <w:spacing w:after="160" w:line="240" w:lineRule="auto"/>
        <w:jc w:val="both"/>
        <w:rPr>
          <w:b/>
          <w:bCs/>
        </w:rPr>
      </w:pPr>
      <w:r>
        <w:rPr>
          <w:b/>
          <w:bCs/>
        </w:rPr>
        <w:t>066020 ajka városért alapítvány</w:t>
      </w:r>
    </w:p>
    <w:p w14:paraId="6919C941" w14:textId="77777777" w:rsidR="002B2F32" w:rsidRDefault="00602825">
      <w:pPr>
        <w:pStyle w:val="Szvegtrzs"/>
        <w:spacing w:after="160" w:line="240" w:lineRule="auto"/>
        <w:jc w:val="both"/>
      </w:pPr>
      <w:r>
        <w:t>A korábbi évekhez hasonlóan 2022. évben is az Alapítvány bonyolítja, a városi gyermeknapi rendezvényhez kapcsolódóan, „Pöttöm polgárok ünnepe” elnevezéssel az újszülöttek köszöntését, melynek keretében a megjelent újszülöttek szülei támogatásban részesülnek. A tervezésnél figyelembe vettem, hogy az elmúlt években lassan, de emelkedett az újszülöttek száma, valamint az alapítvány működéséhez (adminisztráció, könyvelés, bankköltség, járulékok) szükséges költségeket 16.000.000.- Ft.</w:t>
      </w:r>
    </w:p>
    <w:p w14:paraId="566BB141" w14:textId="77777777" w:rsidR="002B2F32" w:rsidRDefault="00602825">
      <w:pPr>
        <w:pStyle w:val="Szvegtrzs"/>
        <w:spacing w:after="160" w:line="240" w:lineRule="auto"/>
        <w:jc w:val="both"/>
      </w:pPr>
      <w:r>
        <w:rPr>
          <w:b/>
          <w:bCs/>
        </w:rPr>
        <w:t xml:space="preserve">091212 működési célú </w:t>
      </w:r>
      <w:proofErr w:type="spellStart"/>
      <w:r>
        <w:rPr>
          <w:b/>
          <w:bCs/>
        </w:rPr>
        <w:t>pe</w:t>
      </w:r>
      <w:proofErr w:type="spellEnd"/>
      <w:r>
        <w:rPr>
          <w:b/>
          <w:bCs/>
        </w:rPr>
        <w:t>. átadás nonprofit szervezetnek (Molnár Gábor Műhely Alapítvány)</w:t>
      </w:r>
    </w:p>
    <w:p w14:paraId="7C7BF096" w14:textId="77777777" w:rsidR="002B2F32" w:rsidRDefault="00602825">
      <w:pPr>
        <w:pStyle w:val="Szvegtrzs"/>
        <w:spacing w:after="160" w:line="240" w:lineRule="auto"/>
        <w:jc w:val="both"/>
      </w:pPr>
      <w:r>
        <w:t>Az Alapítvány az önkormányzat kötelezően ellátandó feladatát- fogyatékkal élő személyek ellátása- átvállalva nagyon fontos tevékenységet lát el. A tervezett támogatási összeg, figyelembe véve a 2014. évben részükre átadott, a kibővített feladatellátáshoz szükséges, önkormányzati épület (padragi iskola épülete) fenntartásával járó, megnövekedett költségeket: (az előző évi támogatás felhasználásáról történő elszámolást és a támogatási szerződés aláírását követően havi részletekben) 10.000.000.-</w:t>
      </w:r>
      <w:proofErr w:type="gramStart"/>
      <w:r>
        <w:t>Ft .</w:t>
      </w:r>
      <w:proofErr w:type="gramEnd"/>
    </w:p>
    <w:p w14:paraId="09DF923E" w14:textId="77777777" w:rsidR="002B2F32" w:rsidRDefault="00602825">
      <w:pPr>
        <w:pStyle w:val="Szvegtrzs"/>
        <w:spacing w:after="160" w:line="240" w:lineRule="auto"/>
        <w:jc w:val="both"/>
        <w:rPr>
          <w:b/>
          <w:bCs/>
        </w:rPr>
      </w:pPr>
      <w:r>
        <w:rPr>
          <w:b/>
          <w:bCs/>
        </w:rPr>
        <w:t>042180 VAHUR Állatvédő Egyesület működési támogatása</w:t>
      </w:r>
    </w:p>
    <w:p w14:paraId="60FA12B6" w14:textId="77777777" w:rsidR="002B2F32" w:rsidRDefault="00602825">
      <w:pPr>
        <w:pStyle w:val="Szvegtrzs"/>
        <w:spacing w:after="160" w:line="240" w:lineRule="auto"/>
        <w:jc w:val="both"/>
      </w:pPr>
      <w:r>
        <w:t xml:space="preserve">A </w:t>
      </w:r>
      <w:proofErr w:type="spellStart"/>
      <w:r>
        <w:t>Vahur</w:t>
      </w:r>
      <w:proofErr w:type="spellEnd"/>
      <w:r>
        <w:t xml:space="preserve"> Állatvédő Egyesület szerződés alapján, a számára biztosított önkormányzati területen kialakított állatmenhelyen ellátja a 14. napot követően az ebek gondozását, és próbál gondoskodni a megfelelő egészségi állapotban lévő állatok befogadó gazdákhoz történő kihelyezéséről. Az egyesület működési feladatainak ellátásához </w:t>
      </w:r>
      <w:r>
        <w:rPr>
          <w:b/>
          <w:bCs/>
        </w:rPr>
        <w:t xml:space="preserve">600 </w:t>
      </w:r>
      <w:proofErr w:type="spellStart"/>
      <w:r>
        <w:rPr>
          <w:b/>
          <w:bCs/>
        </w:rPr>
        <w:t>eFt</w:t>
      </w:r>
      <w:proofErr w:type="spellEnd"/>
      <w:r>
        <w:t xml:space="preserve"> biztosítása szükséges.</w:t>
      </w:r>
    </w:p>
    <w:p w14:paraId="2361FB3E" w14:textId="77777777" w:rsidR="002B2F32" w:rsidRDefault="00602825">
      <w:pPr>
        <w:pStyle w:val="Szvegtrzs"/>
        <w:spacing w:after="160" w:line="240" w:lineRule="auto"/>
        <w:jc w:val="both"/>
      </w:pPr>
      <w:r>
        <w:rPr>
          <w:b/>
          <w:bCs/>
        </w:rPr>
        <w:t xml:space="preserve">066020 </w:t>
      </w:r>
      <w:proofErr w:type="spellStart"/>
      <w:r>
        <w:rPr>
          <w:b/>
          <w:bCs/>
        </w:rPr>
        <w:t>Csingervölgyért</w:t>
      </w:r>
      <w:proofErr w:type="spellEnd"/>
      <w:r>
        <w:rPr>
          <w:b/>
          <w:bCs/>
        </w:rPr>
        <w:t xml:space="preserve"> Egyesület – működési feltételekhez hozzájárulás</w:t>
      </w:r>
    </w:p>
    <w:p w14:paraId="00F0309A" w14:textId="77777777" w:rsidR="002B2F32" w:rsidRDefault="00602825">
      <w:pPr>
        <w:pStyle w:val="Szvegtrzs"/>
        <w:spacing w:after="160" w:line="240" w:lineRule="auto"/>
        <w:jc w:val="both"/>
      </w:pPr>
      <w:r>
        <w:t xml:space="preserve">A társaság önálló bevétellel nem rendelkezik, így a működési költségeket csak tagi finanszírozással tudja biztosítani. Amennyiben a tulajdonosi kör 2022. évben egyéb beruházást nem tervez a lift felújítási és karbantartási költségeire 3.000 </w:t>
      </w:r>
      <w:proofErr w:type="spellStart"/>
      <w:r>
        <w:t>eFt</w:t>
      </w:r>
      <w:proofErr w:type="spellEnd"/>
      <w:r>
        <w:t xml:space="preserve"> és a működési költségekre 1.600 </w:t>
      </w:r>
      <w:proofErr w:type="spellStart"/>
      <w:r>
        <w:t>eFt</w:t>
      </w:r>
      <w:proofErr w:type="spellEnd"/>
      <w:r>
        <w:t xml:space="preserve"> tulajdonosi támogatásra van szüksége. Így összesen 4.600 </w:t>
      </w:r>
      <w:proofErr w:type="spellStart"/>
      <w:r>
        <w:t>eFt</w:t>
      </w:r>
      <w:proofErr w:type="spellEnd"/>
      <w:r>
        <w:t xml:space="preserve"> tulajdonosi támogatásra van szükség. A fentírtak szerint indokolt előirányzati összeg értéke </w:t>
      </w:r>
      <w:r>
        <w:rPr>
          <w:b/>
          <w:bCs/>
        </w:rPr>
        <w:t xml:space="preserve">4.600 </w:t>
      </w:r>
      <w:proofErr w:type="spellStart"/>
      <w:r>
        <w:rPr>
          <w:b/>
          <w:bCs/>
        </w:rPr>
        <w:t>eFt</w:t>
      </w:r>
      <w:proofErr w:type="spellEnd"/>
      <w:r>
        <w:t>.</w:t>
      </w:r>
    </w:p>
    <w:p w14:paraId="23D4BCA1" w14:textId="77777777" w:rsidR="002B2F32" w:rsidRDefault="00602825">
      <w:pPr>
        <w:pStyle w:val="Szvegtrzs"/>
        <w:spacing w:after="160" w:line="240" w:lineRule="auto"/>
        <w:jc w:val="both"/>
      </w:pPr>
      <w:r>
        <w:rPr>
          <w:b/>
          <w:bCs/>
        </w:rPr>
        <w:t xml:space="preserve">081041 FC Ajka Kft támogatása (működési feltételeinek biztosítására, szakmai színvonal emelésére) </w:t>
      </w:r>
      <w:r>
        <w:t xml:space="preserve">az FC Ajka támogatási előirányzata 160.000 </w:t>
      </w:r>
      <w:proofErr w:type="spellStart"/>
      <w:r>
        <w:t>eFt</w:t>
      </w:r>
      <w:proofErr w:type="spellEnd"/>
      <w:r>
        <w:t>.</w:t>
      </w:r>
    </w:p>
    <w:p w14:paraId="335531D6" w14:textId="77777777" w:rsidR="002B2F32" w:rsidRDefault="00602825">
      <w:pPr>
        <w:pStyle w:val="Szvegtrzs"/>
        <w:spacing w:after="160" w:line="240" w:lineRule="auto"/>
        <w:jc w:val="both"/>
      </w:pPr>
      <w:r>
        <w:t> </w:t>
      </w:r>
    </w:p>
    <w:p w14:paraId="6665A98E" w14:textId="77777777" w:rsidR="002B2F32" w:rsidRDefault="00602825">
      <w:pPr>
        <w:pStyle w:val="Szvegtrzs"/>
        <w:spacing w:after="160" w:line="240" w:lineRule="auto"/>
        <w:jc w:val="both"/>
        <w:rPr>
          <w:b/>
          <w:bCs/>
        </w:rPr>
      </w:pPr>
      <w:r>
        <w:rPr>
          <w:b/>
          <w:bCs/>
        </w:rPr>
        <w:lastRenderedPageBreak/>
        <w:t>Egyéb vállalkozásoknak – nem önkormányzati többségi tulajdonú</w:t>
      </w:r>
    </w:p>
    <w:p w14:paraId="16FD8BC0" w14:textId="77777777" w:rsidR="002B2F32" w:rsidRDefault="00602825">
      <w:pPr>
        <w:pStyle w:val="Szvegtrzs"/>
        <w:spacing w:after="160" w:line="240" w:lineRule="auto"/>
        <w:jc w:val="both"/>
      </w:pPr>
      <w:r>
        <w:rPr>
          <w:b/>
          <w:bCs/>
        </w:rPr>
        <w:t xml:space="preserve">045140 Városi és elővárosi közúti személyszállítás 2022. évi támogatása                     </w:t>
      </w:r>
    </w:p>
    <w:p w14:paraId="17E6FDEC" w14:textId="77777777" w:rsidR="002B2F32" w:rsidRDefault="00602825">
      <w:pPr>
        <w:pStyle w:val="Szvegtrzs"/>
        <w:spacing w:after="160" w:line="240" w:lineRule="auto"/>
        <w:jc w:val="both"/>
      </w:pPr>
      <w:r>
        <w:t>A teljes ország helyközi közösségi közlekedési szolgáltatóinak egybeolvasztásával 2019. október 1-jétől budapesti központtal működő Volánbusz Zrt., mint közszolgáltató látja el a helyi közösségi közlekedést.</w:t>
      </w:r>
    </w:p>
    <w:p w14:paraId="13A810EB" w14:textId="77777777" w:rsidR="002B2F32" w:rsidRDefault="00602825">
      <w:pPr>
        <w:pStyle w:val="Szvegtrzs"/>
        <w:spacing w:after="160" w:line="240" w:lineRule="auto"/>
        <w:jc w:val="both"/>
      </w:pPr>
      <w:r>
        <w:t>A költségvetésben szereplő adatok és költség tervezetek a Volánbusz Zrt. által megküldött tervezési információk, és tapasztalati adatok alapján készült a 2021.01 és 2021.09 havi tény költségek alapján. A bevétel kiesésnél figyelembe vette a szolgáltató a pandémia miatt kialakult jelentős utasszám csökkenést. A bérköltség 10 %-kal, az egyéb költségek 3,3 %-kal, míg az üzemanyag költség 5 %-os átlagár növekedéssel lett kalkulálva. Új buszbeszerzést, bérelt autóbuszhoz kapcsolódó bérleti díj nem lett kalkulálva. Méltányos nyereségként a nettó árbevétel 2 %-a került figyelembevételre.</w:t>
      </w:r>
    </w:p>
    <w:p w14:paraId="319DB41B" w14:textId="77777777" w:rsidR="002B2F32" w:rsidRDefault="00602825">
      <w:pPr>
        <w:pStyle w:val="Szvegtrzs"/>
        <w:spacing w:after="160" w:line="240" w:lineRule="auto"/>
        <w:jc w:val="both"/>
      </w:pPr>
      <w:r>
        <w:t xml:space="preserve">A </w:t>
      </w:r>
      <w:r>
        <w:rPr>
          <w:b/>
          <w:bCs/>
        </w:rPr>
        <w:t>2021. I. félévi ellentételezési igény</w:t>
      </w:r>
      <w:r>
        <w:t xml:space="preserve"> </w:t>
      </w:r>
      <w:r>
        <w:rPr>
          <w:b/>
          <w:bCs/>
        </w:rPr>
        <w:t xml:space="preserve">66.077 </w:t>
      </w:r>
      <w:proofErr w:type="spellStart"/>
      <w:r>
        <w:rPr>
          <w:b/>
          <w:bCs/>
        </w:rPr>
        <w:t>eFt</w:t>
      </w:r>
      <w:proofErr w:type="spellEnd"/>
      <w:r>
        <w:t xml:space="preserve">. A 2021. évre tervezett teljes ellentételezési előirányzat </w:t>
      </w:r>
      <w:r>
        <w:rPr>
          <w:b/>
          <w:bCs/>
        </w:rPr>
        <w:t xml:space="preserve">100.883 </w:t>
      </w:r>
      <w:proofErr w:type="spellStart"/>
      <w:r>
        <w:rPr>
          <w:b/>
          <w:bCs/>
        </w:rPr>
        <w:t>eFt</w:t>
      </w:r>
      <w:proofErr w:type="spellEnd"/>
      <w:r>
        <w:t xml:space="preserve">. A 2020. évtől a helyi közösségi közlekedés helyközi közlekedésben résztvevő buszokkal történő ellátásának finanszírozására az Innovációs és Technológiai Minisztériummal megállapodást kellett kötni és vállalni kellett az általuk megállapított éves kompenzációs összeg havi bontásban történő megfizetést. Ez az összeg a 2022. évre </w:t>
      </w:r>
      <w:r>
        <w:rPr>
          <w:b/>
          <w:bCs/>
        </w:rPr>
        <w:t xml:space="preserve">16.765 </w:t>
      </w:r>
      <w:proofErr w:type="spellStart"/>
      <w:r>
        <w:rPr>
          <w:b/>
          <w:bCs/>
        </w:rPr>
        <w:t>eFt</w:t>
      </w:r>
      <w:proofErr w:type="spellEnd"/>
      <w:r>
        <w:t xml:space="preserve">. Az önkormányzat és a Somló Volán Zrt. között 2013. évben létrejött megállapodás alapján a 2006-2012. évek közötti elszámolások értelmében fizetnünk kell 22.000 </w:t>
      </w:r>
      <w:proofErr w:type="spellStart"/>
      <w:r>
        <w:t>eFt</w:t>
      </w:r>
      <w:proofErr w:type="spellEnd"/>
      <w:r>
        <w:t xml:space="preserve">-ot, melyet kamatmentesen </w:t>
      </w:r>
      <w:r>
        <w:rPr>
          <w:b/>
          <w:bCs/>
        </w:rPr>
        <w:t xml:space="preserve">2.000 </w:t>
      </w:r>
      <w:proofErr w:type="spellStart"/>
      <w:r>
        <w:rPr>
          <w:b/>
          <w:bCs/>
        </w:rPr>
        <w:t>eFt</w:t>
      </w:r>
      <w:proofErr w:type="spellEnd"/>
      <w:r>
        <w:t>-os részletekkel finanszírozunk 2013.01.01-től 2023.05.31-ig.</w:t>
      </w:r>
    </w:p>
    <w:p w14:paraId="0A133426" w14:textId="77777777" w:rsidR="002B2F32" w:rsidRDefault="00602825">
      <w:pPr>
        <w:pStyle w:val="Szvegtrzs"/>
        <w:spacing w:after="160" w:line="240" w:lineRule="auto"/>
        <w:jc w:val="both"/>
      </w:pPr>
      <w:r>
        <w:t xml:space="preserve">A 2022. évre tervezett önkormányzati ellentételezési igény 163.300 </w:t>
      </w:r>
      <w:proofErr w:type="spellStart"/>
      <w:r>
        <w:t>eFt</w:t>
      </w:r>
      <w:proofErr w:type="spellEnd"/>
      <w:r>
        <w:t xml:space="preserve">. A tervezett előirányzat ugyancsak 42.300 </w:t>
      </w:r>
      <w:proofErr w:type="spellStart"/>
      <w:r>
        <w:t>eFt</w:t>
      </w:r>
      <w:proofErr w:type="spellEnd"/>
      <w:r>
        <w:t xml:space="preserve"> értékben csökken, ha a szolgáltató a központi bértámogatást legalább 2020. évi árszinten megkapja az államtól. A 2022. évre tervezett előirányzat 121.000 </w:t>
      </w:r>
      <w:proofErr w:type="spellStart"/>
      <w:r>
        <w:t>eFt</w:t>
      </w:r>
      <w:proofErr w:type="spellEnd"/>
      <w:r>
        <w:t>.</w:t>
      </w:r>
      <w:r>
        <w:rPr>
          <w:b/>
          <w:bCs/>
        </w:rPr>
        <w:t xml:space="preserve"> </w:t>
      </w:r>
      <w:r>
        <w:t xml:space="preserve">A 2022. évre tervezett kiadás </w:t>
      </w:r>
      <w:r>
        <w:rPr>
          <w:b/>
          <w:bCs/>
        </w:rPr>
        <w:t xml:space="preserve">119.648 </w:t>
      </w:r>
      <w:proofErr w:type="spellStart"/>
      <w:r>
        <w:rPr>
          <w:b/>
          <w:bCs/>
        </w:rPr>
        <w:t>eFt</w:t>
      </w:r>
      <w:proofErr w:type="spellEnd"/>
      <w:r>
        <w:t>.</w:t>
      </w:r>
    </w:p>
    <w:p w14:paraId="1DC43C18" w14:textId="77777777" w:rsidR="002B2F32" w:rsidRDefault="00602825">
      <w:pPr>
        <w:pStyle w:val="Szvegtrzs"/>
        <w:spacing w:after="160" w:line="240" w:lineRule="auto"/>
        <w:jc w:val="both"/>
      </w:pPr>
      <w:r>
        <w:t xml:space="preserve">A 2022. évre tervezett </w:t>
      </w:r>
      <w:r>
        <w:rPr>
          <w:b/>
          <w:bCs/>
        </w:rPr>
        <w:t>119.648</w:t>
      </w:r>
      <w:r>
        <w:t xml:space="preserve"> </w:t>
      </w:r>
      <w:proofErr w:type="spellStart"/>
      <w:r>
        <w:t>eFt</w:t>
      </w:r>
      <w:proofErr w:type="spellEnd"/>
      <w:r>
        <w:t xml:space="preserve"> előirányzathoz </w:t>
      </w:r>
      <w:r>
        <w:rPr>
          <w:b/>
          <w:bCs/>
        </w:rPr>
        <w:t xml:space="preserve">1.352 </w:t>
      </w:r>
      <w:proofErr w:type="spellStart"/>
      <w:r>
        <w:rPr>
          <w:b/>
          <w:bCs/>
        </w:rPr>
        <w:t>eFt</w:t>
      </w:r>
      <w:proofErr w:type="spellEnd"/>
      <w:r>
        <w:t xml:space="preserve"> áthúzódó kifizetés társul, így a szükséges előirányzat </w:t>
      </w:r>
      <w:r>
        <w:rPr>
          <w:b/>
          <w:bCs/>
        </w:rPr>
        <w:t xml:space="preserve">121.000 </w:t>
      </w:r>
      <w:proofErr w:type="spellStart"/>
      <w:r>
        <w:rPr>
          <w:b/>
          <w:bCs/>
        </w:rPr>
        <w:t>eFt</w:t>
      </w:r>
      <w:proofErr w:type="spellEnd"/>
      <w:r>
        <w:rPr>
          <w:b/>
          <w:bCs/>
        </w:rPr>
        <w:t>.</w:t>
      </w:r>
    </w:p>
    <w:p w14:paraId="0C423798" w14:textId="77777777" w:rsidR="002B2F32" w:rsidRDefault="00602825">
      <w:pPr>
        <w:pStyle w:val="Szvegtrzs"/>
        <w:spacing w:after="160" w:line="240" w:lineRule="auto"/>
        <w:jc w:val="both"/>
      </w:pPr>
      <w:r>
        <w:t> </w:t>
      </w:r>
    </w:p>
    <w:p w14:paraId="635B71A6" w14:textId="77777777" w:rsidR="002B2F32" w:rsidRDefault="00602825">
      <w:pPr>
        <w:pStyle w:val="Szvegtrzs"/>
        <w:spacing w:after="160" w:line="240" w:lineRule="auto"/>
        <w:jc w:val="both"/>
      </w:pPr>
      <w:r>
        <w:rPr>
          <w:b/>
          <w:bCs/>
        </w:rPr>
        <w:t xml:space="preserve">047410 Balatonfelvidéki Vízitársulat – hidak, folyómeder karbantartása         </w:t>
      </w:r>
    </w:p>
    <w:p w14:paraId="4623C652" w14:textId="77777777" w:rsidR="002B2F32" w:rsidRDefault="00602825">
      <w:pPr>
        <w:pStyle w:val="Szvegtrzs"/>
        <w:spacing w:after="160" w:line="240" w:lineRule="auto"/>
        <w:jc w:val="both"/>
      </w:pPr>
      <w:r>
        <w:t xml:space="preserve">A Vízitársulat által fenntartott Szélesvíz-patak </w:t>
      </w:r>
      <w:proofErr w:type="spellStart"/>
      <w:r>
        <w:t>ajkarendeki</w:t>
      </w:r>
      <w:proofErr w:type="spellEnd"/>
      <w:r>
        <w:t xml:space="preserve"> belterületi szakasz, Padragi-víz és a </w:t>
      </w:r>
      <w:proofErr w:type="spellStart"/>
      <w:r>
        <w:t>Tósok</w:t>
      </w:r>
      <w:proofErr w:type="spellEnd"/>
      <w:r>
        <w:t xml:space="preserve"> É-i övárok karbantartása az önkormányzat által biztosított keretből történik. A 2022. évi feladatok elvégzéséhez tervezett előirányzat </w:t>
      </w:r>
      <w:r>
        <w:rPr>
          <w:b/>
          <w:bCs/>
        </w:rPr>
        <w:t xml:space="preserve">1.000 </w:t>
      </w:r>
      <w:proofErr w:type="spellStart"/>
      <w:r>
        <w:rPr>
          <w:b/>
          <w:bCs/>
        </w:rPr>
        <w:t>eFt</w:t>
      </w:r>
      <w:proofErr w:type="spellEnd"/>
      <w:r>
        <w:t>.</w:t>
      </w:r>
    </w:p>
    <w:p w14:paraId="657C0989" w14:textId="77777777" w:rsidR="002B2F32" w:rsidRDefault="00602825">
      <w:pPr>
        <w:pStyle w:val="Szvegtrzs"/>
        <w:spacing w:after="160" w:line="240" w:lineRule="auto"/>
        <w:jc w:val="both"/>
      </w:pPr>
      <w:r>
        <w:t> </w:t>
      </w:r>
    </w:p>
    <w:p w14:paraId="6286AD20" w14:textId="77777777" w:rsidR="002B2F32" w:rsidRDefault="00602825">
      <w:pPr>
        <w:pStyle w:val="Szvegtrzs"/>
        <w:spacing w:after="160" w:line="240" w:lineRule="auto"/>
        <w:jc w:val="both"/>
        <w:rPr>
          <w:b/>
          <w:bCs/>
        </w:rPr>
      </w:pPr>
      <w:r>
        <w:rPr>
          <w:b/>
          <w:bCs/>
        </w:rPr>
        <w:t>Egyéb vállalkozásoknak – önkormányzati többségi tulajdonú</w:t>
      </w:r>
    </w:p>
    <w:p w14:paraId="63AC9517" w14:textId="77777777" w:rsidR="002B2F32" w:rsidRDefault="00602825">
      <w:pPr>
        <w:pStyle w:val="Szvegtrzs"/>
        <w:spacing w:after="160" w:line="240" w:lineRule="auto"/>
        <w:jc w:val="both"/>
      </w:pPr>
      <w:r>
        <w:rPr>
          <w:b/>
          <w:bCs/>
        </w:rPr>
        <w:t>066010 AVAR Ajka Kft – parkfenntartás</w:t>
      </w:r>
    </w:p>
    <w:p w14:paraId="6EE085D8" w14:textId="77777777" w:rsidR="002B2F32" w:rsidRDefault="00602825">
      <w:pPr>
        <w:pStyle w:val="Szvegtrzs"/>
        <w:spacing w:after="160" w:line="240" w:lineRule="auto"/>
        <w:jc w:val="both"/>
      </w:pPr>
      <w:r>
        <w:t xml:space="preserve">A városban a gondozott parkfelületek fenntartását az AVAR Kft.-vel kötött szerződés alapján látjuk el. Az éves szerződésben kerülnek meghatározásra a különböző osztályokba sorolt parkok gondozási gyakorisága, és az elvégzendő munkafázisok. A közterületekre kiültetett virágokat az AVAR Kft. bruttó 5.000 </w:t>
      </w:r>
      <w:proofErr w:type="spellStart"/>
      <w:r>
        <w:t>eFt</w:t>
      </w:r>
      <w:proofErr w:type="spellEnd"/>
      <w:r>
        <w:t xml:space="preserve"> értékhatárig beszerzi. 2017. január 1. napjától a 7 településrészt érintő településgondnoki rendszer a teljes városi feladat rendszer összefogása és koordinálása miatt átszervezésre került az AVAR Kft-</w:t>
      </w:r>
      <w:proofErr w:type="spellStart"/>
      <w:r>
        <w:t>hez</w:t>
      </w:r>
      <w:proofErr w:type="spellEnd"/>
      <w:r>
        <w:t xml:space="preserve">, de a koordinálási és ellenőrzési feladatok az önkormányzatnál maradtak. A Kft. változatlan műszaki tartalmat 15 % emelés esetén tudja garantálni és biztosítani. A tervezett áremelkedés a bérek emelése, a beszállítói díjemelések, és a meglévő létszámkeret növelése érdekében szükséges. A 2022. évre </w:t>
      </w:r>
      <w:r>
        <w:rPr>
          <w:b/>
          <w:bCs/>
        </w:rPr>
        <w:t>246.059</w:t>
      </w:r>
      <w:r>
        <w:t xml:space="preserve"> </w:t>
      </w:r>
      <w:proofErr w:type="spellStart"/>
      <w:r>
        <w:rPr>
          <w:b/>
          <w:bCs/>
        </w:rPr>
        <w:t>eFt</w:t>
      </w:r>
      <w:proofErr w:type="spellEnd"/>
      <w:r>
        <w:t xml:space="preserve"> előirányzatot tervezünk.</w:t>
      </w:r>
    </w:p>
    <w:p w14:paraId="3F74493C" w14:textId="77777777" w:rsidR="002B2F32" w:rsidRDefault="00602825">
      <w:pPr>
        <w:pStyle w:val="Szvegtrzs"/>
        <w:spacing w:after="160" w:line="240" w:lineRule="auto"/>
        <w:jc w:val="both"/>
      </w:pPr>
      <w:r>
        <w:rPr>
          <w:b/>
          <w:bCs/>
        </w:rPr>
        <w:lastRenderedPageBreak/>
        <w:t>066010 AVAR Ajka Kft - hó-és síkosságmentesítés</w:t>
      </w:r>
    </w:p>
    <w:p w14:paraId="6B2A6028" w14:textId="77777777" w:rsidR="002B2F32" w:rsidRDefault="00602825">
      <w:pPr>
        <w:pStyle w:val="Szvegtrzs"/>
        <w:spacing w:after="160" w:line="240" w:lineRule="auto"/>
        <w:jc w:val="both"/>
      </w:pPr>
      <w:r>
        <w:t>A hó- és síkosság-mentesítési tevékenységhez kapcsolódó előirányzati igény tervezése az előre nem látható időjárási körülmények miatt nehéz.</w:t>
      </w:r>
    </w:p>
    <w:p w14:paraId="53B7C4CF" w14:textId="77777777" w:rsidR="002B2F32" w:rsidRDefault="00602825">
      <w:pPr>
        <w:pStyle w:val="Szvegtrzs"/>
        <w:spacing w:after="160" w:line="240" w:lineRule="auto"/>
        <w:jc w:val="both"/>
      </w:pPr>
      <w:r>
        <w:t xml:space="preserve">A feladat ellátása során eltérő gyakorisággal kell a város úthálózatain a balesetmentes téli közlekedés feltételeit biztosítani. A feladat elvégzésére </w:t>
      </w:r>
      <w:r>
        <w:rPr>
          <w:b/>
          <w:bCs/>
        </w:rPr>
        <w:t xml:space="preserve">42.200 </w:t>
      </w:r>
      <w:proofErr w:type="spellStart"/>
      <w:r>
        <w:rPr>
          <w:b/>
          <w:bCs/>
        </w:rPr>
        <w:t>eFt</w:t>
      </w:r>
      <w:proofErr w:type="spellEnd"/>
      <w:r>
        <w:t xml:space="preserve"> előirányzatot tervezünk.</w:t>
      </w:r>
    </w:p>
    <w:p w14:paraId="1FBEFC30" w14:textId="77777777" w:rsidR="002B2F32" w:rsidRDefault="00602825">
      <w:pPr>
        <w:pStyle w:val="Szvegtrzs"/>
        <w:spacing w:after="160" w:line="240" w:lineRule="auto"/>
        <w:jc w:val="both"/>
      </w:pPr>
      <w:r>
        <w:rPr>
          <w:b/>
          <w:bCs/>
        </w:rPr>
        <w:t>066010 AVAR Ajka Kft - köztisztasági tevékenység</w:t>
      </w:r>
    </w:p>
    <w:p w14:paraId="7CDD7901" w14:textId="77777777" w:rsidR="002B2F32" w:rsidRDefault="00602825">
      <w:pPr>
        <w:pStyle w:val="Szvegtrzs"/>
        <w:spacing w:after="160" w:line="240" w:lineRule="auto"/>
        <w:jc w:val="both"/>
      </w:pPr>
      <w:r>
        <w:t>Az AVAR Kft., szerződés alapján látja el a közterületek kézi- és gépi tisztítását, pormentesítését.</w:t>
      </w:r>
    </w:p>
    <w:p w14:paraId="577804B6" w14:textId="77777777" w:rsidR="002B2F32" w:rsidRDefault="00602825">
      <w:pPr>
        <w:pStyle w:val="Szvegtrzs"/>
        <w:spacing w:after="160" w:line="240" w:lineRule="auto"/>
        <w:jc w:val="both"/>
      </w:pPr>
      <w:r>
        <w:t xml:space="preserve">Egyéb, szerződésen kívüli parképítés jellegű munkákra, valamint szerződésen kívüli tevékenység keretében gyűjtött hulladék szállítási, ártalmatlanítási (közmunkaprogram, egyes városrészek lombhulladéka, rendkívüli időjárás okozta károk mentesítése) feladatok ellátását is a </w:t>
      </w:r>
      <w:proofErr w:type="gramStart"/>
      <w:r>
        <w:t>Kft.-vel</w:t>
      </w:r>
      <w:proofErr w:type="gramEnd"/>
      <w:r>
        <w:t xml:space="preserve"> látjuk el. A feladatok elvégzéséhez szükséges 2022. évi előirányzati igény</w:t>
      </w:r>
      <w:r>
        <w:rPr>
          <w:b/>
          <w:bCs/>
        </w:rPr>
        <w:t xml:space="preserve"> 36.000 </w:t>
      </w:r>
      <w:proofErr w:type="spellStart"/>
      <w:r>
        <w:rPr>
          <w:b/>
          <w:bCs/>
        </w:rPr>
        <w:t>eFt</w:t>
      </w:r>
      <w:proofErr w:type="spellEnd"/>
      <w:r>
        <w:t>.</w:t>
      </w:r>
    </w:p>
    <w:p w14:paraId="33CCD5D0" w14:textId="77777777" w:rsidR="002B2F32" w:rsidRDefault="00602825">
      <w:pPr>
        <w:pStyle w:val="Szvegtrzs"/>
        <w:spacing w:after="160" w:line="240" w:lineRule="auto"/>
        <w:jc w:val="both"/>
      </w:pPr>
      <w:r>
        <w:rPr>
          <w:b/>
          <w:bCs/>
        </w:rPr>
        <w:t>066020 Újélet 8. Kft - tagi kölcsön</w:t>
      </w:r>
    </w:p>
    <w:p w14:paraId="5433535E" w14:textId="77777777" w:rsidR="002B2F32" w:rsidRDefault="00602825">
      <w:pPr>
        <w:pStyle w:val="Szvegtrzs"/>
        <w:spacing w:after="160" w:line="240" w:lineRule="auto"/>
        <w:jc w:val="both"/>
      </w:pPr>
      <w:r>
        <w:t>A társaság a 2021. évben megvásárolta 1405/2/A/2 hrsz-ú, „orvosi rendelő” megnevezésű, valamint a 10183/4 hrsz-ú, „kivett épület, udvar” megnevezésű ingatlanokat. A két ingatlanra bérleti szerződést kötöttünk az Önkormányzattal. A bérleti díj összege havi 1.000 ezer Ft, ez éves szinten 12.000 ezer Ft.</w:t>
      </w:r>
    </w:p>
    <w:p w14:paraId="50122FF0" w14:textId="77777777" w:rsidR="002B2F32" w:rsidRDefault="00602825">
      <w:pPr>
        <w:pStyle w:val="Szvegtrzs"/>
        <w:spacing w:after="160" w:line="240" w:lineRule="auto"/>
        <w:jc w:val="both"/>
      </w:pPr>
      <w:r>
        <w:t>2022. évben is a legnagyobb kiadást a Regionális Fejlesztési Finanszírozó Zrt.-</w:t>
      </w:r>
      <w:proofErr w:type="spellStart"/>
      <w:r>
        <w:t>nek</w:t>
      </w:r>
      <w:proofErr w:type="spellEnd"/>
      <w:r>
        <w:t xml:space="preserve"> fizetendő kölcsön törlesztő részlet 102.220 ezer Ft, kamat 19.000 ezer Ft-os összege jelenti.  Ehhez jönnek a társaság működési költségei 1.400 ezer Ft összegben.</w:t>
      </w:r>
    </w:p>
    <w:p w14:paraId="64C5EE84" w14:textId="77777777" w:rsidR="002B2F32" w:rsidRDefault="00602825">
      <w:pPr>
        <w:pStyle w:val="Szvegtrzs"/>
        <w:spacing w:after="160" w:line="240" w:lineRule="auto"/>
        <w:jc w:val="both"/>
      </w:pPr>
      <w:r>
        <w:t>A fenti összegekkel számolva a társaság pénzigénye szerinti előirányzat 2022. évben</w:t>
      </w:r>
      <w:r>
        <w:rPr>
          <w:b/>
          <w:bCs/>
        </w:rPr>
        <w:t xml:space="preserve"> 126.000 ezer Ft.</w:t>
      </w:r>
    </w:p>
    <w:p w14:paraId="2148AA11" w14:textId="77777777" w:rsidR="002B2F32" w:rsidRDefault="00602825">
      <w:pPr>
        <w:pStyle w:val="Szvegtrzs"/>
        <w:spacing w:after="160" w:line="240" w:lineRule="auto"/>
        <w:jc w:val="both"/>
      </w:pPr>
      <w:r>
        <w:rPr>
          <w:b/>
          <w:bCs/>
        </w:rPr>
        <w:t>066020 Nagytóberek Kft üzemeltetési feladatok finanszírozása (tagi kölcsön)</w:t>
      </w:r>
    </w:p>
    <w:p w14:paraId="7BB1041F" w14:textId="77777777" w:rsidR="002B2F32" w:rsidRDefault="00602825">
      <w:pPr>
        <w:pStyle w:val="Szvegtrzs"/>
        <w:spacing w:after="160" w:line="240" w:lineRule="auto"/>
        <w:jc w:val="both"/>
      </w:pPr>
      <w:r>
        <w:t>A Nagytóberek Kft. évek óta pénzügyi gondokkal küzd, legszükségesebb kötelezettségeit az Önkormányzat által nyújtott tagi kölcsönökből finanszírozza. 2022. évben is a legnagyobb kiadást a Regionális Fejlesztési Finanszírozó Zrt.-</w:t>
      </w:r>
      <w:proofErr w:type="spellStart"/>
      <w:r>
        <w:t>nek</w:t>
      </w:r>
      <w:proofErr w:type="spellEnd"/>
      <w:r>
        <w:t xml:space="preserve"> fizetendő kamat 4.000 </w:t>
      </w:r>
      <w:proofErr w:type="spellStart"/>
      <w:r>
        <w:t>eFt</w:t>
      </w:r>
      <w:proofErr w:type="spellEnd"/>
      <w:r>
        <w:t xml:space="preserve">-os összege jelenti. Ehhez jönnek a társaság működési költségei 1.000 </w:t>
      </w:r>
      <w:proofErr w:type="spellStart"/>
      <w:r>
        <w:t>eFt</w:t>
      </w:r>
      <w:proofErr w:type="spellEnd"/>
      <w:r>
        <w:t xml:space="preserve"> összegben. A társaság Regionális Fejlesztési és Finanszírozó Zrt.-vel szemben fennmaradó kölcsön tartozása 65.915 </w:t>
      </w:r>
      <w:proofErr w:type="spellStart"/>
      <w:r>
        <w:t>eFt</w:t>
      </w:r>
      <w:proofErr w:type="spellEnd"/>
      <w:r>
        <w:t>.</w:t>
      </w:r>
    </w:p>
    <w:p w14:paraId="50F81112" w14:textId="77777777" w:rsidR="002B2F32" w:rsidRDefault="00602825">
      <w:pPr>
        <w:pStyle w:val="Szvegtrzs"/>
        <w:spacing w:after="160" w:line="240" w:lineRule="auto"/>
        <w:jc w:val="both"/>
      </w:pPr>
      <w:r>
        <w:t xml:space="preserve">Tekintettel arra, hogy a saját tőke összege nem éri el a jegyzett tőke 50 %-át, illetve a saját tőke értéke negatív, szükséges a Polgári Törvénykönyv és a számviteli törvény előírásainak megfelelő intézkedéseket megtenni. Jegyzett tőke 100.000 </w:t>
      </w:r>
      <w:proofErr w:type="spellStart"/>
      <w:r>
        <w:t>eFt</w:t>
      </w:r>
      <w:proofErr w:type="spellEnd"/>
      <w:r>
        <w:t xml:space="preserve">, míg a saját tőke összege várhatóan meghaladja a -300.000 </w:t>
      </w:r>
      <w:proofErr w:type="spellStart"/>
      <w:r>
        <w:t>eFt</w:t>
      </w:r>
      <w:proofErr w:type="spellEnd"/>
      <w:r>
        <w:t>-ot. </w:t>
      </w:r>
    </w:p>
    <w:p w14:paraId="57B3CA76" w14:textId="77777777" w:rsidR="002B2F32" w:rsidRDefault="00602825">
      <w:pPr>
        <w:pStyle w:val="Szvegtrzs"/>
        <w:spacing w:after="160" w:line="240" w:lineRule="auto"/>
        <w:jc w:val="both"/>
      </w:pPr>
      <w:r>
        <w:t xml:space="preserve">A fenti összegekkel számolva a társaság előirányzat igénye 2022. évben </w:t>
      </w:r>
      <w:r>
        <w:rPr>
          <w:b/>
          <w:bCs/>
        </w:rPr>
        <w:t xml:space="preserve">70.000 </w:t>
      </w:r>
      <w:proofErr w:type="spellStart"/>
      <w:r>
        <w:rPr>
          <w:b/>
          <w:bCs/>
        </w:rPr>
        <w:t>eFt</w:t>
      </w:r>
      <w:proofErr w:type="spellEnd"/>
      <w:r>
        <w:t>.</w:t>
      </w:r>
    </w:p>
    <w:p w14:paraId="276AF26D" w14:textId="77777777" w:rsidR="002B2F32" w:rsidRDefault="00602825">
      <w:pPr>
        <w:pStyle w:val="Szvegtrzs"/>
        <w:spacing w:after="160" w:line="240" w:lineRule="auto"/>
        <w:jc w:val="both"/>
      </w:pPr>
      <w:r>
        <w:t> </w:t>
      </w:r>
    </w:p>
    <w:p w14:paraId="4CE3061B" w14:textId="77777777" w:rsidR="002B2F32" w:rsidRDefault="00602825">
      <w:pPr>
        <w:pStyle w:val="Szvegtrzs"/>
        <w:spacing w:after="160" w:line="240" w:lineRule="auto"/>
        <w:jc w:val="both"/>
      </w:pPr>
      <w:r>
        <w:rPr>
          <w:b/>
          <w:bCs/>
        </w:rPr>
        <w:t>081030 Sportváros Nonprofit Kft - működési támogatás</w:t>
      </w:r>
    </w:p>
    <w:p w14:paraId="3C6E10BA" w14:textId="77777777" w:rsidR="002B2F32" w:rsidRDefault="00602825">
      <w:pPr>
        <w:pStyle w:val="Szvegtrzs"/>
        <w:spacing w:after="160" w:line="240" w:lineRule="auto"/>
        <w:jc w:val="both"/>
      </w:pPr>
      <w:r>
        <w:t xml:space="preserve">A város sportéletével kapcsolatos feladatokat a Sportváros Nonprofit Kft. látja el. A társaság vagyonkezelési szerződés keretében gondoskodik a hozzátartozó létesítmények fenntartásáról. A napi működési feltételek finanszírozása céljából éves szinten 244.700 </w:t>
      </w:r>
      <w:proofErr w:type="spellStart"/>
      <w:r>
        <w:t>eFt</w:t>
      </w:r>
      <w:proofErr w:type="spellEnd"/>
      <w:r>
        <w:t xml:space="preserve"> előirányzat szükséges. Az előirányzatból fedezhetőek az alapvető közüzemi díjak, a tűz-, munkavédelmi és vagyonvédelmi kiadások, bérleti díjak, irodaszerek, munkaruházat, munkaeszközök-, gépek-, gépkocsik fenntartása stb. Az üzemeltetési költségekhez kapcsolódik még 17.000 </w:t>
      </w:r>
      <w:proofErr w:type="spellStart"/>
      <w:r>
        <w:t>eFt</w:t>
      </w:r>
      <w:proofErr w:type="spellEnd"/>
      <w:r>
        <w:t xml:space="preserve"> kiadás, mely előirányzat a napi karbantartási feladatokra, kisebb belső átalakításokra, az </w:t>
      </w:r>
      <w:proofErr w:type="spellStart"/>
      <w:r>
        <w:t>elhasználódás</w:t>
      </w:r>
      <w:proofErr w:type="spellEnd"/>
      <w:r>
        <w:t xml:space="preserve"> miatt előre tervezhető </w:t>
      </w:r>
      <w:r>
        <w:lastRenderedPageBreak/>
        <w:t xml:space="preserve">nagyobb léptékű karbantartásokra, honlap fejlesztésre, berendezési tárgyak beszerzésére, pályakarbantartásokra stb. szükséges. A vállalkozás jégcsarnok feletti diszponálása megváltoztatta az Áfa-visszaigénylésének megosztási arányát, mely 48.000 </w:t>
      </w:r>
      <w:proofErr w:type="spellStart"/>
      <w:r>
        <w:t>eFt</w:t>
      </w:r>
      <w:proofErr w:type="spellEnd"/>
      <w:r>
        <w:t xml:space="preserve"> további terhet ró a </w:t>
      </w:r>
      <w:proofErr w:type="gramStart"/>
      <w:r>
        <w:t>Kft-re</w:t>
      </w:r>
      <w:proofErr w:type="gramEnd"/>
      <w:r>
        <w:t xml:space="preserve">. A személyi juttatásokhoz kapcsolódó előirányzati igény 180.000 </w:t>
      </w:r>
      <w:proofErr w:type="spellStart"/>
      <w:r>
        <w:t>eFt</w:t>
      </w:r>
      <w:proofErr w:type="spellEnd"/>
      <w:r>
        <w:t>.</w:t>
      </w:r>
    </w:p>
    <w:p w14:paraId="65847E05" w14:textId="77777777" w:rsidR="002B2F32" w:rsidRDefault="00602825">
      <w:pPr>
        <w:pStyle w:val="Szvegtrzs"/>
        <w:spacing w:after="160" w:line="240" w:lineRule="auto"/>
        <w:jc w:val="both"/>
      </w:pPr>
      <w:r>
        <w:t xml:space="preserve">A 2022. évre tervezett működési kiadások értéke 489.700 </w:t>
      </w:r>
      <w:proofErr w:type="spellStart"/>
      <w:r>
        <w:t>eFt</w:t>
      </w:r>
      <w:proofErr w:type="spellEnd"/>
      <w:r>
        <w:t xml:space="preserve">. A tervezett bevételek bruttó árszinten 120.000 </w:t>
      </w:r>
      <w:proofErr w:type="spellStart"/>
      <w:r>
        <w:t>eFt</w:t>
      </w:r>
      <w:proofErr w:type="spellEnd"/>
      <w:r>
        <w:t xml:space="preserve"> értéket képviselnek. A 2022. évre tervezett üzemeltetési kiadások előirányzata </w:t>
      </w:r>
      <w:r>
        <w:rPr>
          <w:b/>
          <w:bCs/>
        </w:rPr>
        <w:t>430.000</w:t>
      </w:r>
      <w:r>
        <w:t xml:space="preserve"> </w:t>
      </w:r>
      <w:proofErr w:type="spellStart"/>
      <w:r>
        <w:rPr>
          <w:b/>
          <w:bCs/>
        </w:rPr>
        <w:t>eFt</w:t>
      </w:r>
      <w:proofErr w:type="spellEnd"/>
      <w:r>
        <w:t>.</w:t>
      </w:r>
    </w:p>
    <w:p w14:paraId="26E3667A" w14:textId="77777777" w:rsidR="002B2F32" w:rsidRDefault="00602825">
      <w:pPr>
        <w:pStyle w:val="Szvegtrzs"/>
        <w:spacing w:after="160" w:line="240" w:lineRule="auto"/>
        <w:jc w:val="both"/>
      </w:pPr>
      <w:r>
        <w:t> </w:t>
      </w:r>
    </w:p>
    <w:p w14:paraId="7CDF15EE" w14:textId="77777777" w:rsidR="002B2F32" w:rsidRDefault="00602825">
      <w:pPr>
        <w:pStyle w:val="Szvegtrzs"/>
        <w:spacing w:after="160" w:line="240" w:lineRule="auto"/>
        <w:jc w:val="both"/>
      </w:pPr>
      <w:r>
        <w:rPr>
          <w:b/>
          <w:bCs/>
        </w:rPr>
        <w:t>081030 Sportváros Nonprofit Kft - TAO önrészek 2022.</w:t>
      </w:r>
    </w:p>
    <w:p w14:paraId="155953D5" w14:textId="77777777" w:rsidR="002B2F32" w:rsidRDefault="00602825">
      <w:pPr>
        <w:pStyle w:val="Szvegtrzs"/>
        <w:spacing w:after="160" w:line="240" w:lineRule="auto"/>
        <w:jc w:val="both"/>
      </w:pPr>
      <w:r>
        <w:t xml:space="preserve">A 2022. évi előirányzat </w:t>
      </w:r>
      <w:r>
        <w:rPr>
          <w:b/>
          <w:bCs/>
        </w:rPr>
        <w:t xml:space="preserve">43.000 </w:t>
      </w:r>
      <w:proofErr w:type="spellStart"/>
      <w:r>
        <w:rPr>
          <w:b/>
          <w:bCs/>
        </w:rPr>
        <w:t>eFt</w:t>
      </w:r>
      <w:proofErr w:type="spellEnd"/>
      <w:r>
        <w:t>,</w:t>
      </w:r>
    </w:p>
    <w:p w14:paraId="1EF1DC56" w14:textId="77777777" w:rsidR="002B2F32" w:rsidRDefault="00602825" w:rsidP="00D71547">
      <w:pPr>
        <w:pStyle w:val="Szvegtrzs"/>
        <w:spacing w:after="0" w:line="240" w:lineRule="auto"/>
        <w:jc w:val="both"/>
      </w:pPr>
      <w:r>
        <w:t xml:space="preserve">            </w:t>
      </w:r>
      <w:proofErr w:type="spellStart"/>
      <w:r>
        <w:t>Röpisuli</w:t>
      </w:r>
      <w:proofErr w:type="spellEnd"/>
      <w:r>
        <w:t xml:space="preserve"> Egyesület       </w:t>
      </w:r>
      <w:proofErr w:type="gramStart"/>
      <w:r>
        <w:t>6.829.351,-</w:t>
      </w:r>
      <w:proofErr w:type="gramEnd"/>
      <w:r>
        <w:t>Ft</w:t>
      </w:r>
    </w:p>
    <w:p w14:paraId="3F9E8D6F" w14:textId="77777777" w:rsidR="002B2F32" w:rsidRDefault="00602825" w:rsidP="00D71547">
      <w:pPr>
        <w:pStyle w:val="Szvegtrzs"/>
        <w:spacing w:after="0" w:line="240" w:lineRule="auto"/>
        <w:jc w:val="both"/>
      </w:pPr>
      <w:r>
        <w:t xml:space="preserve">            F:C: Ajka Kft.               </w:t>
      </w:r>
      <w:proofErr w:type="gramStart"/>
      <w:r>
        <w:t>24.542.589,-</w:t>
      </w:r>
      <w:proofErr w:type="gramEnd"/>
      <w:r>
        <w:t>Ft</w:t>
      </w:r>
    </w:p>
    <w:p w14:paraId="40A4AC06" w14:textId="77777777" w:rsidR="002B2F32" w:rsidRDefault="00602825" w:rsidP="00D71547">
      <w:pPr>
        <w:pStyle w:val="Szvegtrzs"/>
        <w:spacing w:after="0" w:line="240" w:lineRule="auto"/>
        <w:jc w:val="both"/>
      </w:pPr>
      <w:r>
        <w:t xml:space="preserve">            F:C: Ajka SE                 </w:t>
      </w:r>
      <w:proofErr w:type="gramStart"/>
      <w:r>
        <w:t>12.108.344,-</w:t>
      </w:r>
      <w:proofErr w:type="gramEnd"/>
      <w:r>
        <w:t>Ft</w:t>
      </w:r>
    </w:p>
    <w:p w14:paraId="08682DB6" w14:textId="77777777" w:rsidR="002B2F32" w:rsidRDefault="00602825">
      <w:pPr>
        <w:pStyle w:val="Szvegtrzs"/>
        <w:spacing w:after="160" w:line="240" w:lineRule="auto"/>
        <w:jc w:val="both"/>
      </w:pPr>
      <w:r>
        <w:t> </w:t>
      </w:r>
    </w:p>
    <w:p w14:paraId="1FAE5631" w14:textId="77777777" w:rsidR="002B2F32" w:rsidRDefault="00602825">
      <w:pPr>
        <w:pStyle w:val="Szvegtrzs"/>
        <w:spacing w:after="160" w:line="240" w:lineRule="auto"/>
        <w:jc w:val="both"/>
      </w:pPr>
      <w:r>
        <w:rPr>
          <w:b/>
          <w:bCs/>
        </w:rPr>
        <w:t xml:space="preserve">081041 Sportváros Nonprofit Kft. – sportegyesületek támogatása </w:t>
      </w:r>
    </w:p>
    <w:p w14:paraId="2D4978F9" w14:textId="090C9045" w:rsidR="002B2F32" w:rsidRDefault="00602825">
      <w:pPr>
        <w:pStyle w:val="Szvegtrzs"/>
        <w:spacing w:after="160" w:line="240" w:lineRule="auto"/>
        <w:jc w:val="both"/>
      </w:pPr>
      <w:r>
        <w:t xml:space="preserve">A különböző sportegyesületek támogatását, mint az ajkai sportélet irányításával és koordinálásával megbízott szervezet a Sportváros Kft látja el. A 2022. évre a kiemelt sportegyesületek részére tervezett támogatás összege 120.000 </w:t>
      </w:r>
      <w:proofErr w:type="spellStart"/>
      <w:r>
        <w:t>eFt</w:t>
      </w:r>
      <w:proofErr w:type="spellEnd"/>
      <w:r>
        <w:t xml:space="preserve">, míg az egyéb egyesületek részére tervezett támogatási érték 17.400 </w:t>
      </w:r>
      <w:proofErr w:type="spellStart"/>
      <w:r>
        <w:t>eFt</w:t>
      </w:r>
      <w:proofErr w:type="spellEnd"/>
      <w:r>
        <w:t xml:space="preserve">. Az egyesületek 2022. évi támogatási igénye összesen </w:t>
      </w:r>
      <w:r>
        <w:rPr>
          <w:b/>
          <w:bCs/>
        </w:rPr>
        <w:t>137.400</w:t>
      </w:r>
      <w:r>
        <w:t xml:space="preserve"> </w:t>
      </w:r>
      <w:proofErr w:type="spellStart"/>
      <w:r>
        <w:rPr>
          <w:b/>
          <w:bCs/>
        </w:rPr>
        <w:t>eFt</w:t>
      </w:r>
      <w:proofErr w:type="spellEnd"/>
      <w:r>
        <w:t>. </w:t>
      </w:r>
    </w:p>
    <w:tbl>
      <w:tblPr>
        <w:tblStyle w:val="Rcsostblzat"/>
        <w:tblW w:w="0" w:type="auto"/>
        <w:tblLook w:val="04A0" w:firstRow="1" w:lastRow="0" w:firstColumn="1" w:lastColumn="0" w:noHBand="0" w:noVBand="1"/>
      </w:tblPr>
      <w:tblGrid>
        <w:gridCol w:w="9628"/>
      </w:tblGrid>
      <w:tr w:rsidR="0065043E" w14:paraId="537685AF" w14:textId="77777777" w:rsidTr="0065043E">
        <w:tc>
          <w:tcPr>
            <w:tcW w:w="9628" w:type="dxa"/>
          </w:tcPr>
          <w:tbl>
            <w:tblPr>
              <w:tblW w:w="9338" w:type="dxa"/>
              <w:tblInd w:w="150" w:type="dxa"/>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68"/>
              <w:gridCol w:w="1715"/>
              <w:gridCol w:w="191"/>
              <w:gridCol w:w="3048"/>
              <w:gridCol w:w="1716"/>
            </w:tblGrid>
            <w:tr w:rsidR="0065043E" w:rsidRPr="0065043E" w14:paraId="53D7694E" w14:textId="77777777" w:rsidTr="0065043E">
              <w:tc>
                <w:tcPr>
                  <w:tcW w:w="2668" w:type="dxa"/>
                  <w:vAlign w:val="center"/>
                </w:tcPr>
                <w:p w14:paraId="6B18A04E" w14:textId="77777777" w:rsidR="0065043E" w:rsidRPr="0065043E" w:rsidRDefault="0065043E" w:rsidP="00C0527E">
                  <w:pPr>
                    <w:jc w:val="center"/>
                    <w:rPr>
                      <w:b/>
                      <w:bCs/>
                    </w:rPr>
                  </w:pPr>
                  <w:r w:rsidRPr="0065043E">
                    <w:rPr>
                      <w:b/>
                      <w:bCs/>
                    </w:rPr>
                    <w:t>Kiemelt egyesület neve</w:t>
                  </w:r>
                </w:p>
              </w:tc>
              <w:tc>
                <w:tcPr>
                  <w:tcW w:w="1715" w:type="dxa"/>
                  <w:vAlign w:val="center"/>
                </w:tcPr>
                <w:p w14:paraId="2ACACA65" w14:textId="77777777" w:rsidR="0065043E" w:rsidRPr="0065043E" w:rsidRDefault="0065043E" w:rsidP="00C0527E">
                  <w:pPr>
                    <w:jc w:val="center"/>
                    <w:rPr>
                      <w:b/>
                      <w:bCs/>
                    </w:rPr>
                  </w:pPr>
                  <w:r w:rsidRPr="0065043E">
                    <w:rPr>
                      <w:b/>
                      <w:bCs/>
                    </w:rPr>
                    <w:t>Tervezett kifizetés 2022. év (Ft)</w:t>
                  </w:r>
                </w:p>
              </w:tc>
              <w:tc>
                <w:tcPr>
                  <w:tcW w:w="191" w:type="dxa"/>
                  <w:tcBorders>
                    <w:bottom w:val="single" w:sz="4" w:space="0" w:color="auto"/>
                  </w:tcBorders>
                  <w:vAlign w:val="center"/>
                </w:tcPr>
                <w:p w14:paraId="40C35A7C" w14:textId="77777777" w:rsidR="0065043E" w:rsidRPr="0065043E" w:rsidRDefault="0065043E" w:rsidP="00C0527E">
                  <w:pPr>
                    <w:jc w:val="center"/>
                    <w:rPr>
                      <w:b/>
                      <w:bCs/>
                    </w:rPr>
                  </w:pPr>
                  <w:r w:rsidRPr="0065043E">
                    <w:rPr>
                      <w:b/>
                      <w:bCs/>
                    </w:rPr>
                    <w:t> </w:t>
                  </w:r>
                </w:p>
              </w:tc>
              <w:tc>
                <w:tcPr>
                  <w:tcW w:w="3048" w:type="dxa"/>
                  <w:vAlign w:val="center"/>
                </w:tcPr>
                <w:p w14:paraId="21732010" w14:textId="77777777" w:rsidR="0065043E" w:rsidRPr="0065043E" w:rsidRDefault="0065043E" w:rsidP="00C0527E">
                  <w:pPr>
                    <w:jc w:val="center"/>
                    <w:rPr>
                      <w:b/>
                      <w:bCs/>
                    </w:rPr>
                  </w:pPr>
                  <w:r w:rsidRPr="0065043E">
                    <w:rPr>
                      <w:b/>
                      <w:bCs/>
                    </w:rPr>
                    <w:t>Egyéb egyesület neve</w:t>
                  </w:r>
                </w:p>
              </w:tc>
              <w:tc>
                <w:tcPr>
                  <w:tcW w:w="1716" w:type="dxa"/>
                  <w:vAlign w:val="center"/>
                </w:tcPr>
                <w:p w14:paraId="58A1D78F" w14:textId="77777777" w:rsidR="0065043E" w:rsidRPr="0065043E" w:rsidRDefault="0065043E" w:rsidP="00C0527E">
                  <w:pPr>
                    <w:jc w:val="center"/>
                    <w:rPr>
                      <w:b/>
                      <w:bCs/>
                    </w:rPr>
                  </w:pPr>
                  <w:r w:rsidRPr="0065043E">
                    <w:rPr>
                      <w:b/>
                      <w:bCs/>
                    </w:rPr>
                    <w:t>Tervezett kifizetés 2022. év (Ft)</w:t>
                  </w:r>
                </w:p>
              </w:tc>
            </w:tr>
            <w:tr w:rsidR="0065043E" w:rsidRPr="0065043E" w14:paraId="7B1F1B68" w14:textId="77777777" w:rsidTr="0065043E">
              <w:tc>
                <w:tcPr>
                  <w:tcW w:w="2668" w:type="dxa"/>
                  <w:vAlign w:val="center"/>
                </w:tcPr>
                <w:p w14:paraId="09EFC5CF" w14:textId="77777777" w:rsidR="0065043E" w:rsidRPr="0065043E" w:rsidRDefault="0065043E" w:rsidP="00C0527E">
                  <w:pPr>
                    <w:jc w:val="both"/>
                  </w:pPr>
                  <w:r w:rsidRPr="0065043E">
                    <w:t>Ajkai Tömegsport</w:t>
                  </w:r>
                </w:p>
              </w:tc>
              <w:tc>
                <w:tcPr>
                  <w:tcW w:w="1715" w:type="dxa"/>
                  <w:vAlign w:val="center"/>
                </w:tcPr>
                <w:p w14:paraId="4E843BF6" w14:textId="77777777" w:rsidR="0065043E" w:rsidRPr="0065043E" w:rsidRDefault="0065043E" w:rsidP="0065043E">
                  <w:pPr>
                    <w:jc w:val="right"/>
                  </w:pPr>
                  <w:r w:rsidRPr="0065043E">
                    <w:t>500 000</w:t>
                  </w:r>
                </w:p>
              </w:tc>
              <w:tc>
                <w:tcPr>
                  <w:tcW w:w="191" w:type="dxa"/>
                  <w:tcBorders>
                    <w:top w:val="single" w:sz="4" w:space="0" w:color="auto"/>
                    <w:bottom w:val="nil"/>
                  </w:tcBorders>
                  <w:vAlign w:val="center"/>
                </w:tcPr>
                <w:p w14:paraId="41FD3B30" w14:textId="77777777" w:rsidR="0065043E" w:rsidRPr="0065043E" w:rsidRDefault="0065043E" w:rsidP="00C0527E">
                  <w:pPr>
                    <w:jc w:val="both"/>
                  </w:pPr>
                  <w:r w:rsidRPr="0065043E">
                    <w:t> </w:t>
                  </w:r>
                </w:p>
              </w:tc>
              <w:tc>
                <w:tcPr>
                  <w:tcW w:w="3048" w:type="dxa"/>
                  <w:vAlign w:val="center"/>
                </w:tcPr>
                <w:p w14:paraId="2AD46CB7" w14:textId="77777777" w:rsidR="0065043E" w:rsidRPr="0065043E" w:rsidRDefault="0065043E" w:rsidP="00C0527E">
                  <w:pPr>
                    <w:jc w:val="both"/>
                  </w:pPr>
                  <w:proofErr w:type="spellStart"/>
                  <w:r w:rsidRPr="0065043E">
                    <w:t>BringAjka</w:t>
                  </w:r>
                  <w:proofErr w:type="spellEnd"/>
                  <w:r w:rsidRPr="0065043E">
                    <w:t xml:space="preserve"> SE</w:t>
                  </w:r>
                </w:p>
              </w:tc>
              <w:tc>
                <w:tcPr>
                  <w:tcW w:w="1716" w:type="dxa"/>
                  <w:vAlign w:val="center"/>
                </w:tcPr>
                <w:p w14:paraId="325B7EE0" w14:textId="77777777" w:rsidR="0065043E" w:rsidRPr="0065043E" w:rsidRDefault="0065043E" w:rsidP="0065043E">
                  <w:pPr>
                    <w:jc w:val="right"/>
                  </w:pPr>
                  <w:r w:rsidRPr="0065043E">
                    <w:t>300 000</w:t>
                  </w:r>
                </w:p>
              </w:tc>
            </w:tr>
            <w:tr w:rsidR="0065043E" w:rsidRPr="0065043E" w14:paraId="7F0BB6A1" w14:textId="77777777" w:rsidTr="0065043E">
              <w:tc>
                <w:tcPr>
                  <w:tcW w:w="2668" w:type="dxa"/>
                  <w:vAlign w:val="center"/>
                </w:tcPr>
                <w:p w14:paraId="736B6249" w14:textId="77777777" w:rsidR="0065043E" w:rsidRPr="0065043E" w:rsidRDefault="0065043E" w:rsidP="00C0527E">
                  <w:pPr>
                    <w:jc w:val="both"/>
                  </w:pPr>
                  <w:r w:rsidRPr="0065043E">
                    <w:t>Rája'94</w:t>
                  </w:r>
                </w:p>
              </w:tc>
              <w:tc>
                <w:tcPr>
                  <w:tcW w:w="1715" w:type="dxa"/>
                  <w:vAlign w:val="center"/>
                </w:tcPr>
                <w:p w14:paraId="79A66DF2" w14:textId="77777777" w:rsidR="0065043E" w:rsidRPr="0065043E" w:rsidRDefault="0065043E" w:rsidP="0065043E">
                  <w:pPr>
                    <w:jc w:val="right"/>
                  </w:pPr>
                  <w:r w:rsidRPr="0065043E">
                    <w:t>5 000 000</w:t>
                  </w:r>
                </w:p>
              </w:tc>
              <w:tc>
                <w:tcPr>
                  <w:tcW w:w="191" w:type="dxa"/>
                  <w:tcBorders>
                    <w:top w:val="nil"/>
                    <w:bottom w:val="nil"/>
                  </w:tcBorders>
                  <w:vAlign w:val="center"/>
                </w:tcPr>
                <w:p w14:paraId="00D4DE9E" w14:textId="77777777" w:rsidR="0065043E" w:rsidRPr="0065043E" w:rsidRDefault="0065043E" w:rsidP="00C0527E">
                  <w:pPr>
                    <w:jc w:val="both"/>
                  </w:pPr>
                  <w:r w:rsidRPr="0065043E">
                    <w:t> </w:t>
                  </w:r>
                </w:p>
              </w:tc>
              <w:tc>
                <w:tcPr>
                  <w:tcW w:w="3048" w:type="dxa"/>
                  <w:vAlign w:val="center"/>
                </w:tcPr>
                <w:p w14:paraId="016D1710" w14:textId="77777777" w:rsidR="0065043E" w:rsidRPr="0065043E" w:rsidRDefault="0065043E" w:rsidP="00C0527E">
                  <w:pPr>
                    <w:jc w:val="both"/>
                  </w:pPr>
                  <w:r w:rsidRPr="0065043E">
                    <w:t>Tovafutók Spartan</w:t>
                  </w:r>
                </w:p>
              </w:tc>
              <w:tc>
                <w:tcPr>
                  <w:tcW w:w="1716" w:type="dxa"/>
                  <w:vAlign w:val="center"/>
                </w:tcPr>
                <w:p w14:paraId="511A751D" w14:textId="77777777" w:rsidR="0065043E" w:rsidRPr="0065043E" w:rsidRDefault="0065043E" w:rsidP="0065043E">
                  <w:pPr>
                    <w:jc w:val="right"/>
                  </w:pPr>
                  <w:r w:rsidRPr="0065043E">
                    <w:t>250 000</w:t>
                  </w:r>
                </w:p>
              </w:tc>
            </w:tr>
            <w:tr w:rsidR="0065043E" w:rsidRPr="0065043E" w14:paraId="0C1A4017" w14:textId="77777777" w:rsidTr="0065043E">
              <w:tc>
                <w:tcPr>
                  <w:tcW w:w="2668" w:type="dxa"/>
                  <w:vAlign w:val="center"/>
                </w:tcPr>
                <w:p w14:paraId="7F6A2EF4" w14:textId="77777777" w:rsidR="0065043E" w:rsidRPr="0065043E" w:rsidRDefault="0065043E" w:rsidP="00C0527E">
                  <w:pPr>
                    <w:jc w:val="both"/>
                  </w:pPr>
                  <w:r w:rsidRPr="0065043E">
                    <w:t>KK Ajka</w:t>
                  </w:r>
                </w:p>
              </w:tc>
              <w:tc>
                <w:tcPr>
                  <w:tcW w:w="1715" w:type="dxa"/>
                  <w:vAlign w:val="center"/>
                </w:tcPr>
                <w:p w14:paraId="27983935" w14:textId="77777777" w:rsidR="0065043E" w:rsidRPr="0065043E" w:rsidRDefault="0065043E" w:rsidP="0065043E">
                  <w:pPr>
                    <w:jc w:val="right"/>
                  </w:pPr>
                  <w:r w:rsidRPr="0065043E">
                    <w:t>40 000 000</w:t>
                  </w:r>
                </w:p>
              </w:tc>
              <w:tc>
                <w:tcPr>
                  <w:tcW w:w="191" w:type="dxa"/>
                  <w:tcBorders>
                    <w:top w:val="nil"/>
                    <w:bottom w:val="nil"/>
                  </w:tcBorders>
                  <w:vAlign w:val="center"/>
                </w:tcPr>
                <w:p w14:paraId="15D775C1" w14:textId="77777777" w:rsidR="0065043E" w:rsidRPr="0065043E" w:rsidRDefault="0065043E" w:rsidP="00C0527E">
                  <w:pPr>
                    <w:jc w:val="both"/>
                  </w:pPr>
                  <w:r w:rsidRPr="0065043E">
                    <w:t> </w:t>
                  </w:r>
                </w:p>
              </w:tc>
              <w:tc>
                <w:tcPr>
                  <w:tcW w:w="3048" w:type="dxa"/>
                  <w:vAlign w:val="center"/>
                </w:tcPr>
                <w:p w14:paraId="05CD3C3E" w14:textId="77777777" w:rsidR="0065043E" w:rsidRPr="0065043E" w:rsidRDefault="0065043E" w:rsidP="00C0527E">
                  <w:pPr>
                    <w:jc w:val="both"/>
                  </w:pPr>
                  <w:r w:rsidRPr="0065043E">
                    <w:t xml:space="preserve">REMX </w:t>
                  </w:r>
                  <w:proofErr w:type="spellStart"/>
                  <w:r w:rsidRPr="0065043E">
                    <w:t>Motocross</w:t>
                  </w:r>
                  <w:proofErr w:type="spellEnd"/>
                  <w:r w:rsidRPr="0065043E">
                    <w:t xml:space="preserve"> SE</w:t>
                  </w:r>
                </w:p>
              </w:tc>
              <w:tc>
                <w:tcPr>
                  <w:tcW w:w="1716" w:type="dxa"/>
                  <w:vAlign w:val="center"/>
                </w:tcPr>
                <w:p w14:paraId="2D8CC2CF" w14:textId="77777777" w:rsidR="0065043E" w:rsidRPr="0065043E" w:rsidRDefault="0065043E" w:rsidP="0065043E">
                  <w:pPr>
                    <w:jc w:val="right"/>
                  </w:pPr>
                  <w:r w:rsidRPr="0065043E">
                    <w:t>600 000</w:t>
                  </w:r>
                </w:p>
              </w:tc>
            </w:tr>
            <w:tr w:rsidR="0065043E" w:rsidRPr="0065043E" w14:paraId="513850AE" w14:textId="77777777" w:rsidTr="0065043E">
              <w:tc>
                <w:tcPr>
                  <w:tcW w:w="2668" w:type="dxa"/>
                  <w:vAlign w:val="center"/>
                </w:tcPr>
                <w:p w14:paraId="6619715E" w14:textId="77777777" w:rsidR="0065043E" w:rsidRPr="0065043E" w:rsidRDefault="0065043E" w:rsidP="00C0527E">
                  <w:pPr>
                    <w:jc w:val="both"/>
                  </w:pPr>
                  <w:r w:rsidRPr="0065043E">
                    <w:t>Kristály Teke</w:t>
                  </w:r>
                </w:p>
              </w:tc>
              <w:tc>
                <w:tcPr>
                  <w:tcW w:w="1715" w:type="dxa"/>
                  <w:vAlign w:val="center"/>
                </w:tcPr>
                <w:p w14:paraId="791F1A22" w14:textId="77777777" w:rsidR="0065043E" w:rsidRPr="0065043E" w:rsidRDefault="0065043E" w:rsidP="0065043E">
                  <w:pPr>
                    <w:jc w:val="right"/>
                  </w:pPr>
                  <w:r w:rsidRPr="0065043E">
                    <w:t>4 000 000</w:t>
                  </w:r>
                </w:p>
              </w:tc>
              <w:tc>
                <w:tcPr>
                  <w:tcW w:w="191" w:type="dxa"/>
                  <w:tcBorders>
                    <w:top w:val="nil"/>
                    <w:bottom w:val="nil"/>
                  </w:tcBorders>
                  <w:vAlign w:val="center"/>
                </w:tcPr>
                <w:p w14:paraId="393A7546" w14:textId="77777777" w:rsidR="0065043E" w:rsidRPr="0065043E" w:rsidRDefault="0065043E" w:rsidP="00C0527E">
                  <w:pPr>
                    <w:jc w:val="both"/>
                  </w:pPr>
                  <w:r w:rsidRPr="0065043E">
                    <w:t> </w:t>
                  </w:r>
                </w:p>
              </w:tc>
              <w:tc>
                <w:tcPr>
                  <w:tcW w:w="3048" w:type="dxa"/>
                  <w:vAlign w:val="center"/>
                </w:tcPr>
                <w:p w14:paraId="12B1E010" w14:textId="77777777" w:rsidR="0065043E" w:rsidRPr="0065043E" w:rsidRDefault="0065043E" w:rsidP="00C0527E">
                  <w:pPr>
                    <w:jc w:val="both"/>
                  </w:pPr>
                  <w:r w:rsidRPr="0065043E">
                    <w:t>Tovafutók SE</w:t>
                  </w:r>
                </w:p>
              </w:tc>
              <w:tc>
                <w:tcPr>
                  <w:tcW w:w="1716" w:type="dxa"/>
                  <w:vAlign w:val="center"/>
                </w:tcPr>
                <w:p w14:paraId="4CED934A" w14:textId="77777777" w:rsidR="0065043E" w:rsidRPr="0065043E" w:rsidRDefault="0065043E" w:rsidP="0065043E">
                  <w:pPr>
                    <w:jc w:val="right"/>
                  </w:pPr>
                  <w:r w:rsidRPr="0065043E">
                    <w:t>500 000</w:t>
                  </w:r>
                </w:p>
              </w:tc>
            </w:tr>
            <w:tr w:rsidR="0065043E" w:rsidRPr="0065043E" w14:paraId="3264AAFF" w14:textId="77777777" w:rsidTr="0065043E">
              <w:tc>
                <w:tcPr>
                  <w:tcW w:w="2668" w:type="dxa"/>
                  <w:vAlign w:val="center"/>
                </w:tcPr>
                <w:p w14:paraId="787BF208" w14:textId="77777777" w:rsidR="0065043E" w:rsidRPr="0065043E" w:rsidRDefault="0065043E" w:rsidP="00C0527E">
                  <w:pPr>
                    <w:jc w:val="both"/>
                  </w:pPr>
                  <w:r w:rsidRPr="0065043E">
                    <w:t>Kristály Foci</w:t>
                  </w:r>
                </w:p>
              </w:tc>
              <w:tc>
                <w:tcPr>
                  <w:tcW w:w="1715" w:type="dxa"/>
                  <w:vAlign w:val="center"/>
                </w:tcPr>
                <w:p w14:paraId="46012068" w14:textId="77777777" w:rsidR="0065043E" w:rsidRPr="0065043E" w:rsidRDefault="0065043E" w:rsidP="0065043E">
                  <w:pPr>
                    <w:jc w:val="right"/>
                  </w:pPr>
                  <w:r w:rsidRPr="0065043E">
                    <w:t>6 000 000</w:t>
                  </w:r>
                </w:p>
              </w:tc>
              <w:tc>
                <w:tcPr>
                  <w:tcW w:w="191" w:type="dxa"/>
                  <w:tcBorders>
                    <w:top w:val="nil"/>
                    <w:bottom w:val="nil"/>
                  </w:tcBorders>
                  <w:vAlign w:val="center"/>
                </w:tcPr>
                <w:p w14:paraId="3445073B" w14:textId="77777777" w:rsidR="0065043E" w:rsidRPr="0065043E" w:rsidRDefault="0065043E" w:rsidP="00C0527E">
                  <w:pPr>
                    <w:jc w:val="both"/>
                  </w:pPr>
                  <w:r w:rsidRPr="0065043E">
                    <w:t> </w:t>
                  </w:r>
                </w:p>
              </w:tc>
              <w:tc>
                <w:tcPr>
                  <w:tcW w:w="3048" w:type="dxa"/>
                  <w:vAlign w:val="center"/>
                </w:tcPr>
                <w:p w14:paraId="573326EB" w14:textId="77777777" w:rsidR="0065043E" w:rsidRPr="0065043E" w:rsidRDefault="0065043E" w:rsidP="0065043E">
                  <w:r w:rsidRPr="0065043E">
                    <w:t>Tovafutók Versenyzők Szakosztály</w:t>
                  </w:r>
                </w:p>
              </w:tc>
              <w:tc>
                <w:tcPr>
                  <w:tcW w:w="1716" w:type="dxa"/>
                  <w:vAlign w:val="center"/>
                </w:tcPr>
                <w:p w14:paraId="6068DFF5" w14:textId="77777777" w:rsidR="0065043E" w:rsidRPr="0065043E" w:rsidRDefault="0065043E" w:rsidP="0065043E">
                  <w:pPr>
                    <w:jc w:val="right"/>
                  </w:pPr>
                  <w:r w:rsidRPr="0065043E">
                    <w:t>500 000</w:t>
                  </w:r>
                </w:p>
              </w:tc>
            </w:tr>
            <w:tr w:rsidR="0065043E" w:rsidRPr="0065043E" w14:paraId="4F08E811" w14:textId="77777777" w:rsidTr="0065043E">
              <w:tc>
                <w:tcPr>
                  <w:tcW w:w="2668" w:type="dxa"/>
                  <w:vAlign w:val="center"/>
                </w:tcPr>
                <w:p w14:paraId="5B00CF2D" w14:textId="77777777" w:rsidR="0065043E" w:rsidRPr="0065043E" w:rsidRDefault="0065043E" w:rsidP="00C0527E">
                  <w:pPr>
                    <w:jc w:val="both"/>
                  </w:pPr>
                  <w:r w:rsidRPr="0065043E">
                    <w:t>Padragkút SE</w:t>
                  </w:r>
                </w:p>
              </w:tc>
              <w:tc>
                <w:tcPr>
                  <w:tcW w:w="1715" w:type="dxa"/>
                  <w:vAlign w:val="center"/>
                </w:tcPr>
                <w:p w14:paraId="4918E9AF" w14:textId="77777777" w:rsidR="0065043E" w:rsidRPr="0065043E" w:rsidRDefault="0065043E" w:rsidP="0065043E">
                  <w:pPr>
                    <w:jc w:val="right"/>
                  </w:pPr>
                  <w:r w:rsidRPr="0065043E">
                    <w:t>500 000</w:t>
                  </w:r>
                </w:p>
              </w:tc>
              <w:tc>
                <w:tcPr>
                  <w:tcW w:w="191" w:type="dxa"/>
                  <w:tcBorders>
                    <w:top w:val="nil"/>
                    <w:bottom w:val="nil"/>
                  </w:tcBorders>
                  <w:vAlign w:val="center"/>
                </w:tcPr>
                <w:p w14:paraId="5BC9AD79" w14:textId="77777777" w:rsidR="0065043E" w:rsidRPr="0065043E" w:rsidRDefault="0065043E" w:rsidP="00C0527E">
                  <w:pPr>
                    <w:jc w:val="both"/>
                  </w:pPr>
                  <w:r w:rsidRPr="0065043E">
                    <w:t> </w:t>
                  </w:r>
                </w:p>
              </w:tc>
              <w:tc>
                <w:tcPr>
                  <w:tcW w:w="3048" w:type="dxa"/>
                  <w:vAlign w:val="center"/>
                </w:tcPr>
                <w:p w14:paraId="6310DF0F" w14:textId="77777777" w:rsidR="0065043E" w:rsidRPr="0065043E" w:rsidRDefault="0065043E" w:rsidP="00C0527E">
                  <w:pPr>
                    <w:jc w:val="both"/>
                  </w:pPr>
                  <w:r w:rsidRPr="0065043E">
                    <w:t>Bányász Asztalitenisz Pad Á.</w:t>
                  </w:r>
                </w:p>
              </w:tc>
              <w:tc>
                <w:tcPr>
                  <w:tcW w:w="1716" w:type="dxa"/>
                  <w:vAlign w:val="center"/>
                </w:tcPr>
                <w:p w14:paraId="194A3611" w14:textId="77777777" w:rsidR="0065043E" w:rsidRPr="0065043E" w:rsidRDefault="0065043E" w:rsidP="0065043E">
                  <w:pPr>
                    <w:jc w:val="right"/>
                  </w:pPr>
                  <w:r w:rsidRPr="0065043E">
                    <w:t>1 000 000</w:t>
                  </w:r>
                </w:p>
              </w:tc>
            </w:tr>
            <w:tr w:rsidR="0065043E" w:rsidRPr="0065043E" w14:paraId="16161CEB" w14:textId="77777777" w:rsidTr="0065043E">
              <w:tc>
                <w:tcPr>
                  <w:tcW w:w="2668" w:type="dxa"/>
                  <w:vAlign w:val="center"/>
                </w:tcPr>
                <w:p w14:paraId="23BBAF5E" w14:textId="77777777" w:rsidR="0065043E" w:rsidRPr="0065043E" w:rsidRDefault="0065043E" w:rsidP="00C0527E">
                  <w:pPr>
                    <w:jc w:val="both"/>
                  </w:pPr>
                  <w:r w:rsidRPr="0065043E">
                    <w:t>CÁPA Vizilabda</w:t>
                  </w:r>
                </w:p>
              </w:tc>
              <w:tc>
                <w:tcPr>
                  <w:tcW w:w="1715" w:type="dxa"/>
                  <w:vAlign w:val="center"/>
                </w:tcPr>
                <w:p w14:paraId="72435ECB" w14:textId="77777777" w:rsidR="0065043E" w:rsidRPr="0065043E" w:rsidRDefault="0065043E" w:rsidP="0065043E">
                  <w:pPr>
                    <w:jc w:val="right"/>
                  </w:pPr>
                  <w:r w:rsidRPr="0065043E">
                    <w:t>4 000 000</w:t>
                  </w:r>
                </w:p>
              </w:tc>
              <w:tc>
                <w:tcPr>
                  <w:tcW w:w="191" w:type="dxa"/>
                  <w:tcBorders>
                    <w:top w:val="nil"/>
                    <w:bottom w:val="nil"/>
                  </w:tcBorders>
                  <w:vAlign w:val="center"/>
                </w:tcPr>
                <w:p w14:paraId="1D98940C" w14:textId="77777777" w:rsidR="0065043E" w:rsidRPr="0065043E" w:rsidRDefault="0065043E" w:rsidP="00C0527E">
                  <w:pPr>
                    <w:jc w:val="both"/>
                  </w:pPr>
                  <w:r w:rsidRPr="0065043E">
                    <w:t> </w:t>
                  </w:r>
                </w:p>
              </w:tc>
              <w:tc>
                <w:tcPr>
                  <w:tcW w:w="3048" w:type="dxa"/>
                  <w:vAlign w:val="center"/>
                </w:tcPr>
                <w:p w14:paraId="01746568" w14:textId="77777777" w:rsidR="0065043E" w:rsidRPr="0065043E" w:rsidRDefault="0065043E" w:rsidP="00C0527E">
                  <w:pPr>
                    <w:jc w:val="both"/>
                  </w:pPr>
                  <w:r w:rsidRPr="0065043E">
                    <w:t xml:space="preserve">Ajkai Asztalitenisz SE </w:t>
                  </w:r>
                  <w:proofErr w:type="spellStart"/>
                  <w:r w:rsidRPr="0065043E">
                    <w:t>Ughy</w:t>
                  </w:r>
                  <w:proofErr w:type="spellEnd"/>
                  <w:r w:rsidRPr="0065043E">
                    <w:t xml:space="preserve"> Z.</w:t>
                  </w:r>
                </w:p>
              </w:tc>
              <w:tc>
                <w:tcPr>
                  <w:tcW w:w="1716" w:type="dxa"/>
                  <w:vAlign w:val="center"/>
                </w:tcPr>
                <w:p w14:paraId="69630079" w14:textId="77777777" w:rsidR="0065043E" w:rsidRPr="0065043E" w:rsidRDefault="0065043E" w:rsidP="0065043E">
                  <w:pPr>
                    <w:jc w:val="right"/>
                  </w:pPr>
                  <w:r w:rsidRPr="0065043E">
                    <w:t>6 000 000</w:t>
                  </w:r>
                </w:p>
              </w:tc>
            </w:tr>
            <w:tr w:rsidR="0065043E" w:rsidRPr="0065043E" w14:paraId="587C201F" w14:textId="77777777" w:rsidTr="0065043E">
              <w:tc>
                <w:tcPr>
                  <w:tcW w:w="2668" w:type="dxa"/>
                  <w:vAlign w:val="center"/>
                </w:tcPr>
                <w:p w14:paraId="69602515" w14:textId="77777777" w:rsidR="0065043E" w:rsidRPr="0065043E" w:rsidRDefault="0065043E" w:rsidP="00C0527E">
                  <w:pPr>
                    <w:jc w:val="both"/>
                  </w:pPr>
                  <w:r w:rsidRPr="0065043E">
                    <w:t xml:space="preserve">Sun </w:t>
                  </w:r>
                  <w:proofErr w:type="spellStart"/>
                  <w:r w:rsidRPr="0065043E">
                    <w:t>Dome</w:t>
                  </w:r>
                  <w:proofErr w:type="spellEnd"/>
                </w:p>
              </w:tc>
              <w:tc>
                <w:tcPr>
                  <w:tcW w:w="1715" w:type="dxa"/>
                  <w:vAlign w:val="center"/>
                </w:tcPr>
                <w:p w14:paraId="287B7BEF" w14:textId="77777777" w:rsidR="0065043E" w:rsidRPr="0065043E" w:rsidRDefault="0065043E" w:rsidP="0065043E">
                  <w:pPr>
                    <w:jc w:val="right"/>
                  </w:pPr>
                  <w:r w:rsidRPr="0065043E">
                    <w:t>1 500 000</w:t>
                  </w:r>
                </w:p>
              </w:tc>
              <w:tc>
                <w:tcPr>
                  <w:tcW w:w="191" w:type="dxa"/>
                  <w:tcBorders>
                    <w:top w:val="nil"/>
                    <w:bottom w:val="nil"/>
                  </w:tcBorders>
                  <w:vAlign w:val="center"/>
                </w:tcPr>
                <w:p w14:paraId="244E497B" w14:textId="77777777" w:rsidR="0065043E" w:rsidRPr="0065043E" w:rsidRDefault="0065043E" w:rsidP="00C0527E">
                  <w:pPr>
                    <w:jc w:val="both"/>
                  </w:pPr>
                  <w:r w:rsidRPr="0065043E">
                    <w:t> </w:t>
                  </w:r>
                </w:p>
              </w:tc>
              <w:tc>
                <w:tcPr>
                  <w:tcW w:w="3048" w:type="dxa"/>
                  <w:vAlign w:val="center"/>
                </w:tcPr>
                <w:p w14:paraId="6A65BC5D" w14:textId="77777777" w:rsidR="0065043E" w:rsidRPr="0065043E" w:rsidRDefault="0065043E" w:rsidP="00C0527E">
                  <w:pPr>
                    <w:jc w:val="both"/>
                  </w:pPr>
                  <w:proofErr w:type="spellStart"/>
                  <w:r w:rsidRPr="0065043E">
                    <w:t>Viva</w:t>
                  </w:r>
                  <w:proofErr w:type="spellEnd"/>
                  <w:r w:rsidRPr="0065043E">
                    <w:t xml:space="preserve"> </w:t>
                  </w:r>
                  <w:proofErr w:type="spellStart"/>
                  <w:r w:rsidRPr="0065043E">
                    <w:t>Fitness</w:t>
                  </w:r>
                  <w:proofErr w:type="spellEnd"/>
                  <w:r w:rsidRPr="0065043E">
                    <w:t xml:space="preserve"> Aerobik Ajka</w:t>
                  </w:r>
                </w:p>
              </w:tc>
              <w:tc>
                <w:tcPr>
                  <w:tcW w:w="1716" w:type="dxa"/>
                  <w:vAlign w:val="center"/>
                </w:tcPr>
                <w:p w14:paraId="5BF81CF7" w14:textId="77777777" w:rsidR="0065043E" w:rsidRPr="0065043E" w:rsidRDefault="0065043E" w:rsidP="0065043E">
                  <w:pPr>
                    <w:jc w:val="right"/>
                  </w:pPr>
                  <w:r w:rsidRPr="0065043E">
                    <w:t>2 000 000</w:t>
                  </w:r>
                </w:p>
              </w:tc>
            </w:tr>
            <w:tr w:rsidR="0065043E" w:rsidRPr="0065043E" w14:paraId="1FF685FF" w14:textId="77777777" w:rsidTr="0065043E">
              <w:tc>
                <w:tcPr>
                  <w:tcW w:w="2668" w:type="dxa"/>
                  <w:vAlign w:val="center"/>
                </w:tcPr>
                <w:p w14:paraId="2CE930C9" w14:textId="77777777" w:rsidR="0065043E" w:rsidRPr="0065043E" w:rsidRDefault="0065043E" w:rsidP="00C0527E">
                  <w:pPr>
                    <w:jc w:val="both"/>
                  </w:pPr>
                  <w:proofErr w:type="spellStart"/>
                  <w:r w:rsidRPr="0065043E">
                    <w:t>Dinamik</w:t>
                  </w:r>
                  <w:proofErr w:type="spellEnd"/>
                  <w:r w:rsidRPr="0065043E">
                    <w:t xml:space="preserve"> </w:t>
                  </w:r>
                  <w:proofErr w:type="spellStart"/>
                  <w:r w:rsidRPr="0065043E">
                    <w:t>Rock'N</w:t>
                  </w:r>
                  <w:proofErr w:type="spellEnd"/>
                  <w:r w:rsidRPr="0065043E">
                    <w:t xml:space="preserve"> Roll</w:t>
                  </w:r>
                </w:p>
              </w:tc>
              <w:tc>
                <w:tcPr>
                  <w:tcW w:w="1715" w:type="dxa"/>
                  <w:vAlign w:val="center"/>
                </w:tcPr>
                <w:p w14:paraId="09015B9A" w14:textId="77777777" w:rsidR="0065043E" w:rsidRPr="0065043E" w:rsidRDefault="0065043E" w:rsidP="0065043E">
                  <w:pPr>
                    <w:jc w:val="right"/>
                  </w:pPr>
                  <w:r w:rsidRPr="0065043E">
                    <w:t>1 500 000</w:t>
                  </w:r>
                </w:p>
              </w:tc>
              <w:tc>
                <w:tcPr>
                  <w:tcW w:w="191" w:type="dxa"/>
                  <w:tcBorders>
                    <w:top w:val="nil"/>
                    <w:bottom w:val="nil"/>
                  </w:tcBorders>
                  <w:vAlign w:val="center"/>
                </w:tcPr>
                <w:p w14:paraId="1423C87D" w14:textId="77777777" w:rsidR="0065043E" w:rsidRPr="0065043E" w:rsidRDefault="0065043E" w:rsidP="00C0527E">
                  <w:pPr>
                    <w:jc w:val="both"/>
                  </w:pPr>
                  <w:r w:rsidRPr="0065043E">
                    <w:t> </w:t>
                  </w:r>
                </w:p>
              </w:tc>
              <w:tc>
                <w:tcPr>
                  <w:tcW w:w="3048" w:type="dxa"/>
                  <w:vAlign w:val="center"/>
                </w:tcPr>
                <w:p w14:paraId="3BCF16F6" w14:textId="77777777" w:rsidR="0065043E" w:rsidRPr="0065043E" w:rsidRDefault="0065043E" w:rsidP="0065043E">
                  <w:proofErr w:type="spellStart"/>
                  <w:r w:rsidRPr="0065043E">
                    <w:t>Hypno</w:t>
                  </w:r>
                  <w:proofErr w:type="spellEnd"/>
                  <w:r w:rsidRPr="0065043E">
                    <w:t xml:space="preserve"> Team </w:t>
                  </w:r>
                  <w:proofErr w:type="spellStart"/>
                  <w:r w:rsidRPr="0065043E">
                    <w:t>Racing</w:t>
                  </w:r>
                  <w:proofErr w:type="spellEnd"/>
                  <w:r w:rsidRPr="0065043E">
                    <w:t xml:space="preserve"> Kerékpáros SE</w:t>
                  </w:r>
                </w:p>
              </w:tc>
              <w:tc>
                <w:tcPr>
                  <w:tcW w:w="1716" w:type="dxa"/>
                  <w:vAlign w:val="center"/>
                </w:tcPr>
                <w:p w14:paraId="12B0B403" w14:textId="77777777" w:rsidR="0065043E" w:rsidRPr="0065043E" w:rsidRDefault="0065043E" w:rsidP="0065043E">
                  <w:pPr>
                    <w:jc w:val="right"/>
                  </w:pPr>
                  <w:r w:rsidRPr="0065043E">
                    <w:t>250 000</w:t>
                  </w:r>
                </w:p>
              </w:tc>
            </w:tr>
            <w:tr w:rsidR="0065043E" w:rsidRPr="0065043E" w14:paraId="50DF96FC" w14:textId="77777777" w:rsidTr="0065043E">
              <w:tc>
                <w:tcPr>
                  <w:tcW w:w="2668" w:type="dxa"/>
                  <w:vAlign w:val="center"/>
                </w:tcPr>
                <w:p w14:paraId="4F7F563C" w14:textId="77777777" w:rsidR="0065043E" w:rsidRPr="0065043E" w:rsidRDefault="0065043E" w:rsidP="00C0527E">
                  <w:pPr>
                    <w:jc w:val="both"/>
                  </w:pPr>
                  <w:r w:rsidRPr="0065043E">
                    <w:t>Ajka Bányász Sakk</w:t>
                  </w:r>
                </w:p>
              </w:tc>
              <w:tc>
                <w:tcPr>
                  <w:tcW w:w="1715" w:type="dxa"/>
                  <w:vAlign w:val="center"/>
                </w:tcPr>
                <w:p w14:paraId="631C2A64" w14:textId="77777777" w:rsidR="0065043E" w:rsidRPr="0065043E" w:rsidRDefault="0065043E" w:rsidP="0065043E">
                  <w:pPr>
                    <w:jc w:val="right"/>
                  </w:pPr>
                  <w:r w:rsidRPr="0065043E">
                    <w:t>6 000 000</w:t>
                  </w:r>
                </w:p>
              </w:tc>
              <w:tc>
                <w:tcPr>
                  <w:tcW w:w="191" w:type="dxa"/>
                  <w:tcBorders>
                    <w:top w:val="nil"/>
                    <w:bottom w:val="nil"/>
                  </w:tcBorders>
                  <w:vAlign w:val="center"/>
                </w:tcPr>
                <w:p w14:paraId="4A931C10" w14:textId="77777777" w:rsidR="0065043E" w:rsidRPr="0065043E" w:rsidRDefault="0065043E" w:rsidP="00C0527E">
                  <w:pPr>
                    <w:jc w:val="both"/>
                  </w:pPr>
                  <w:r w:rsidRPr="0065043E">
                    <w:t> </w:t>
                  </w:r>
                </w:p>
              </w:tc>
              <w:tc>
                <w:tcPr>
                  <w:tcW w:w="3048" w:type="dxa"/>
                  <w:vAlign w:val="center"/>
                </w:tcPr>
                <w:p w14:paraId="08A87492" w14:textId="77777777" w:rsidR="0065043E" w:rsidRPr="0065043E" w:rsidRDefault="0065043E" w:rsidP="00C0527E">
                  <w:pPr>
                    <w:jc w:val="both"/>
                  </w:pPr>
                  <w:r w:rsidRPr="0065043E">
                    <w:t xml:space="preserve">Szilágyi </w:t>
                  </w:r>
                  <w:proofErr w:type="spellStart"/>
                  <w:r w:rsidRPr="0065043E">
                    <w:t>Muhay</w:t>
                  </w:r>
                  <w:proofErr w:type="spellEnd"/>
                  <w:r w:rsidRPr="0065043E">
                    <w:t xml:space="preserve"> Thai SE</w:t>
                  </w:r>
                </w:p>
              </w:tc>
              <w:tc>
                <w:tcPr>
                  <w:tcW w:w="1716" w:type="dxa"/>
                  <w:vAlign w:val="center"/>
                </w:tcPr>
                <w:p w14:paraId="418CC7F3" w14:textId="77777777" w:rsidR="0065043E" w:rsidRPr="0065043E" w:rsidRDefault="0065043E" w:rsidP="0065043E">
                  <w:pPr>
                    <w:jc w:val="right"/>
                  </w:pPr>
                  <w:r w:rsidRPr="0065043E">
                    <w:t>500 000</w:t>
                  </w:r>
                </w:p>
              </w:tc>
            </w:tr>
            <w:tr w:rsidR="0065043E" w:rsidRPr="0065043E" w14:paraId="624F9C48" w14:textId="77777777" w:rsidTr="0065043E">
              <w:tc>
                <w:tcPr>
                  <w:tcW w:w="2668" w:type="dxa"/>
                  <w:vAlign w:val="center"/>
                </w:tcPr>
                <w:p w14:paraId="2CB015FE" w14:textId="77777777" w:rsidR="0065043E" w:rsidRPr="0065043E" w:rsidRDefault="0065043E" w:rsidP="00C0527E">
                  <w:pPr>
                    <w:jc w:val="both"/>
                  </w:pPr>
                  <w:r w:rsidRPr="0065043E">
                    <w:t>Bokszer SE</w:t>
                  </w:r>
                </w:p>
              </w:tc>
              <w:tc>
                <w:tcPr>
                  <w:tcW w:w="1715" w:type="dxa"/>
                  <w:vAlign w:val="center"/>
                </w:tcPr>
                <w:p w14:paraId="7A487FF2" w14:textId="77777777" w:rsidR="0065043E" w:rsidRPr="0065043E" w:rsidRDefault="0065043E" w:rsidP="0065043E">
                  <w:pPr>
                    <w:jc w:val="right"/>
                  </w:pPr>
                  <w:r w:rsidRPr="0065043E">
                    <w:t>1 000 000</w:t>
                  </w:r>
                </w:p>
              </w:tc>
              <w:tc>
                <w:tcPr>
                  <w:tcW w:w="191" w:type="dxa"/>
                  <w:tcBorders>
                    <w:top w:val="nil"/>
                    <w:bottom w:val="nil"/>
                  </w:tcBorders>
                  <w:vAlign w:val="center"/>
                </w:tcPr>
                <w:p w14:paraId="4A615C7A" w14:textId="77777777" w:rsidR="0065043E" w:rsidRPr="0065043E" w:rsidRDefault="0065043E" w:rsidP="00C0527E">
                  <w:pPr>
                    <w:jc w:val="both"/>
                  </w:pPr>
                  <w:r w:rsidRPr="0065043E">
                    <w:t> </w:t>
                  </w:r>
                </w:p>
              </w:tc>
              <w:tc>
                <w:tcPr>
                  <w:tcW w:w="3048" w:type="dxa"/>
                  <w:vAlign w:val="center"/>
                </w:tcPr>
                <w:p w14:paraId="14258E03" w14:textId="77777777" w:rsidR="0065043E" w:rsidRPr="0065043E" w:rsidRDefault="0065043E" w:rsidP="00C0527E">
                  <w:pPr>
                    <w:jc w:val="both"/>
                  </w:pPr>
                  <w:proofErr w:type="spellStart"/>
                  <w:r w:rsidRPr="0065043E">
                    <w:t>Schnurr</w:t>
                  </w:r>
                  <w:proofErr w:type="spellEnd"/>
                  <w:r w:rsidRPr="0065043E">
                    <w:t xml:space="preserve"> Sakkegylet</w:t>
                  </w:r>
                </w:p>
              </w:tc>
              <w:tc>
                <w:tcPr>
                  <w:tcW w:w="1716" w:type="dxa"/>
                  <w:vAlign w:val="center"/>
                </w:tcPr>
                <w:p w14:paraId="7FC5CCD2" w14:textId="77777777" w:rsidR="0065043E" w:rsidRPr="0065043E" w:rsidRDefault="0065043E" w:rsidP="0065043E">
                  <w:pPr>
                    <w:jc w:val="right"/>
                  </w:pPr>
                  <w:r w:rsidRPr="0065043E">
                    <w:t>500 000</w:t>
                  </w:r>
                </w:p>
              </w:tc>
            </w:tr>
            <w:tr w:rsidR="0065043E" w:rsidRPr="0065043E" w14:paraId="44893B85" w14:textId="77777777" w:rsidTr="0065043E">
              <w:tc>
                <w:tcPr>
                  <w:tcW w:w="2668" w:type="dxa"/>
                  <w:vAlign w:val="center"/>
                </w:tcPr>
                <w:p w14:paraId="232B6A13" w14:textId="77777777" w:rsidR="0065043E" w:rsidRPr="0065043E" w:rsidRDefault="0065043E" w:rsidP="0065043E">
                  <w:r w:rsidRPr="0065043E">
                    <w:t>Ajkai Utánpótlás Kosárlabda SE</w:t>
                  </w:r>
                </w:p>
              </w:tc>
              <w:tc>
                <w:tcPr>
                  <w:tcW w:w="1715" w:type="dxa"/>
                  <w:vAlign w:val="center"/>
                </w:tcPr>
                <w:p w14:paraId="53910E4D" w14:textId="77777777" w:rsidR="0065043E" w:rsidRPr="0065043E" w:rsidRDefault="0065043E" w:rsidP="0065043E">
                  <w:pPr>
                    <w:jc w:val="right"/>
                  </w:pPr>
                  <w:r w:rsidRPr="0065043E">
                    <w:t>24 000 000</w:t>
                  </w:r>
                </w:p>
              </w:tc>
              <w:tc>
                <w:tcPr>
                  <w:tcW w:w="191" w:type="dxa"/>
                  <w:tcBorders>
                    <w:top w:val="nil"/>
                    <w:bottom w:val="nil"/>
                  </w:tcBorders>
                  <w:vAlign w:val="center"/>
                </w:tcPr>
                <w:p w14:paraId="7EDE9109" w14:textId="77777777" w:rsidR="0065043E" w:rsidRPr="0065043E" w:rsidRDefault="0065043E" w:rsidP="00C0527E">
                  <w:pPr>
                    <w:jc w:val="both"/>
                  </w:pPr>
                  <w:r w:rsidRPr="0065043E">
                    <w:t> </w:t>
                  </w:r>
                </w:p>
              </w:tc>
              <w:tc>
                <w:tcPr>
                  <w:tcW w:w="3048" w:type="dxa"/>
                  <w:vAlign w:val="center"/>
                </w:tcPr>
                <w:p w14:paraId="3B6F0A25" w14:textId="77777777" w:rsidR="0065043E" w:rsidRPr="0065043E" w:rsidRDefault="0065043E" w:rsidP="00C0527E">
                  <w:pPr>
                    <w:jc w:val="both"/>
                  </w:pPr>
                  <w:r w:rsidRPr="0065043E">
                    <w:t>Vívóegyesület</w:t>
                  </w:r>
                </w:p>
              </w:tc>
              <w:tc>
                <w:tcPr>
                  <w:tcW w:w="1716" w:type="dxa"/>
                  <w:vAlign w:val="center"/>
                </w:tcPr>
                <w:p w14:paraId="2DE4FB4B" w14:textId="77777777" w:rsidR="0065043E" w:rsidRPr="0065043E" w:rsidRDefault="0065043E" w:rsidP="0065043E">
                  <w:pPr>
                    <w:jc w:val="right"/>
                  </w:pPr>
                  <w:r w:rsidRPr="0065043E">
                    <w:t>1 000 000</w:t>
                  </w:r>
                </w:p>
              </w:tc>
            </w:tr>
            <w:tr w:rsidR="0065043E" w:rsidRPr="0065043E" w14:paraId="7B735481" w14:textId="77777777" w:rsidTr="0065043E">
              <w:tc>
                <w:tcPr>
                  <w:tcW w:w="2668" w:type="dxa"/>
                  <w:vAlign w:val="center"/>
                </w:tcPr>
                <w:p w14:paraId="5FBD3DE6" w14:textId="77777777" w:rsidR="0065043E" w:rsidRPr="0065043E" w:rsidRDefault="0065043E" w:rsidP="00C0527E">
                  <w:pPr>
                    <w:jc w:val="both"/>
                  </w:pPr>
                  <w:proofErr w:type="spellStart"/>
                  <w:r w:rsidRPr="0065043E">
                    <w:t>Röpisuli</w:t>
                  </w:r>
                  <w:proofErr w:type="spellEnd"/>
                  <w:r w:rsidRPr="0065043E">
                    <w:t xml:space="preserve"> SE</w:t>
                  </w:r>
                </w:p>
              </w:tc>
              <w:tc>
                <w:tcPr>
                  <w:tcW w:w="1715" w:type="dxa"/>
                  <w:vAlign w:val="center"/>
                </w:tcPr>
                <w:p w14:paraId="79FC7F90" w14:textId="77777777" w:rsidR="0065043E" w:rsidRPr="0065043E" w:rsidRDefault="0065043E" w:rsidP="0065043E">
                  <w:pPr>
                    <w:jc w:val="right"/>
                  </w:pPr>
                  <w:r w:rsidRPr="0065043E">
                    <w:t>6 000 000</w:t>
                  </w:r>
                </w:p>
              </w:tc>
              <w:tc>
                <w:tcPr>
                  <w:tcW w:w="191" w:type="dxa"/>
                  <w:tcBorders>
                    <w:top w:val="nil"/>
                    <w:bottom w:val="nil"/>
                  </w:tcBorders>
                  <w:vAlign w:val="center"/>
                </w:tcPr>
                <w:p w14:paraId="66B69D70" w14:textId="77777777" w:rsidR="0065043E" w:rsidRPr="0065043E" w:rsidRDefault="0065043E" w:rsidP="00C0527E">
                  <w:pPr>
                    <w:jc w:val="both"/>
                  </w:pPr>
                  <w:r w:rsidRPr="0065043E">
                    <w:t> </w:t>
                  </w:r>
                </w:p>
              </w:tc>
              <w:tc>
                <w:tcPr>
                  <w:tcW w:w="3048" w:type="dxa"/>
                  <w:vAlign w:val="center"/>
                </w:tcPr>
                <w:p w14:paraId="06C2C1B6" w14:textId="77777777" w:rsidR="0065043E" w:rsidRPr="0065043E" w:rsidRDefault="0065043E" w:rsidP="00C0527E">
                  <w:pPr>
                    <w:jc w:val="both"/>
                  </w:pPr>
                  <w:r w:rsidRPr="0065043E">
                    <w:t>Judo</w:t>
                  </w:r>
                </w:p>
              </w:tc>
              <w:tc>
                <w:tcPr>
                  <w:tcW w:w="1716" w:type="dxa"/>
                  <w:vAlign w:val="center"/>
                </w:tcPr>
                <w:p w14:paraId="788E056E" w14:textId="77777777" w:rsidR="0065043E" w:rsidRPr="0065043E" w:rsidRDefault="0065043E" w:rsidP="0065043E">
                  <w:pPr>
                    <w:jc w:val="right"/>
                  </w:pPr>
                  <w:r w:rsidRPr="0065043E">
                    <w:t>500 000</w:t>
                  </w:r>
                </w:p>
              </w:tc>
            </w:tr>
            <w:tr w:rsidR="0065043E" w:rsidRPr="0065043E" w14:paraId="64925AE8" w14:textId="77777777" w:rsidTr="0065043E">
              <w:tc>
                <w:tcPr>
                  <w:tcW w:w="2668" w:type="dxa"/>
                  <w:vAlign w:val="center"/>
                </w:tcPr>
                <w:p w14:paraId="127DC955" w14:textId="77777777" w:rsidR="0065043E" w:rsidRPr="0065043E" w:rsidRDefault="0065043E" w:rsidP="00C0527E">
                  <w:pPr>
                    <w:jc w:val="both"/>
                  </w:pPr>
                  <w:r w:rsidRPr="0065043E">
                    <w:t xml:space="preserve">FC Ajka </w:t>
                  </w:r>
                  <w:proofErr w:type="spellStart"/>
                  <w:r w:rsidRPr="0065043E">
                    <w:t>Up</w:t>
                  </w:r>
                  <w:proofErr w:type="spellEnd"/>
                </w:p>
              </w:tc>
              <w:tc>
                <w:tcPr>
                  <w:tcW w:w="1715" w:type="dxa"/>
                  <w:vAlign w:val="center"/>
                </w:tcPr>
                <w:p w14:paraId="7EA18E14" w14:textId="77777777" w:rsidR="0065043E" w:rsidRPr="0065043E" w:rsidRDefault="0065043E" w:rsidP="0065043E">
                  <w:pPr>
                    <w:jc w:val="right"/>
                  </w:pPr>
                  <w:r w:rsidRPr="0065043E">
                    <w:t>15 000 000</w:t>
                  </w:r>
                </w:p>
              </w:tc>
              <w:tc>
                <w:tcPr>
                  <w:tcW w:w="191" w:type="dxa"/>
                  <w:tcBorders>
                    <w:top w:val="nil"/>
                    <w:bottom w:val="nil"/>
                  </w:tcBorders>
                  <w:vAlign w:val="center"/>
                </w:tcPr>
                <w:p w14:paraId="16D48B0E" w14:textId="77777777" w:rsidR="0065043E" w:rsidRPr="0065043E" w:rsidRDefault="0065043E" w:rsidP="00C0527E">
                  <w:pPr>
                    <w:jc w:val="both"/>
                  </w:pPr>
                  <w:r w:rsidRPr="0065043E">
                    <w:t> </w:t>
                  </w:r>
                </w:p>
              </w:tc>
              <w:tc>
                <w:tcPr>
                  <w:tcW w:w="3048" w:type="dxa"/>
                  <w:vAlign w:val="center"/>
                </w:tcPr>
                <w:p w14:paraId="72E7603D" w14:textId="77777777" w:rsidR="0065043E" w:rsidRPr="0065043E" w:rsidRDefault="0065043E" w:rsidP="00C0527E">
                  <w:pPr>
                    <w:jc w:val="both"/>
                  </w:pPr>
                  <w:r w:rsidRPr="0065043E">
                    <w:t>Terepíjász</w:t>
                  </w:r>
                </w:p>
              </w:tc>
              <w:tc>
                <w:tcPr>
                  <w:tcW w:w="1716" w:type="dxa"/>
                  <w:vAlign w:val="center"/>
                </w:tcPr>
                <w:p w14:paraId="3164014B" w14:textId="77777777" w:rsidR="0065043E" w:rsidRPr="0065043E" w:rsidRDefault="0065043E" w:rsidP="0065043E">
                  <w:pPr>
                    <w:jc w:val="right"/>
                  </w:pPr>
                  <w:r w:rsidRPr="0065043E">
                    <w:t>500 000</w:t>
                  </w:r>
                </w:p>
              </w:tc>
            </w:tr>
            <w:tr w:rsidR="0065043E" w:rsidRPr="0065043E" w14:paraId="48A40A7F" w14:textId="77777777" w:rsidTr="0065043E">
              <w:tc>
                <w:tcPr>
                  <w:tcW w:w="2668" w:type="dxa"/>
                  <w:vAlign w:val="center"/>
                </w:tcPr>
                <w:p w14:paraId="5DB66D1E" w14:textId="77777777" w:rsidR="0065043E" w:rsidRPr="0065043E" w:rsidRDefault="0065043E" w:rsidP="00C0527E">
                  <w:pPr>
                    <w:jc w:val="both"/>
                  </w:pPr>
                  <w:r w:rsidRPr="0065043E">
                    <w:t>Ajkai Óriások SE</w:t>
                  </w:r>
                </w:p>
              </w:tc>
              <w:tc>
                <w:tcPr>
                  <w:tcW w:w="1715" w:type="dxa"/>
                  <w:vAlign w:val="center"/>
                </w:tcPr>
                <w:p w14:paraId="3A84F4E3" w14:textId="77777777" w:rsidR="0065043E" w:rsidRPr="0065043E" w:rsidRDefault="0065043E" w:rsidP="0065043E">
                  <w:pPr>
                    <w:jc w:val="right"/>
                  </w:pPr>
                  <w:r w:rsidRPr="0065043E">
                    <w:t>5 000 000</w:t>
                  </w:r>
                </w:p>
              </w:tc>
              <w:tc>
                <w:tcPr>
                  <w:tcW w:w="191" w:type="dxa"/>
                  <w:tcBorders>
                    <w:top w:val="nil"/>
                    <w:bottom w:val="single" w:sz="4" w:space="0" w:color="auto"/>
                  </w:tcBorders>
                  <w:vAlign w:val="center"/>
                </w:tcPr>
                <w:p w14:paraId="19B36BE7" w14:textId="77777777" w:rsidR="0065043E" w:rsidRPr="0065043E" w:rsidRDefault="0065043E" w:rsidP="00C0527E">
                  <w:pPr>
                    <w:jc w:val="both"/>
                  </w:pPr>
                  <w:r w:rsidRPr="0065043E">
                    <w:t> </w:t>
                  </w:r>
                </w:p>
              </w:tc>
              <w:tc>
                <w:tcPr>
                  <w:tcW w:w="3048" w:type="dxa"/>
                  <w:vAlign w:val="center"/>
                </w:tcPr>
                <w:p w14:paraId="133F42AE" w14:textId="77777777" w:rsidR="0065043E" w:rsidRPr="0065043E" w:rsidRDefault="0065043E" w:rsidP="00C0527E">
                  <w:pPr>
                    <w:jc w:val="both"/>
                  </w:pPr>
                  <w:r w:rsidRPr="0065043E">
                    <w:t>Ajkai Óriások SE</w:t>
                  </w:r>
                </w:p>
              </w:tc>
              <w:tc>
                <w:tcPr>
                  <w:tcW w:w="1716" w:type="dxa"/>
                  <w:vAlign w:val="center"/>
                </w:tcPr>
                <w:p w14:paraId="7CEDC4CE" w14:textId="77777777" w:rsidR="0065043E" w:rsidRPr="0065043E" w:rsidRDefault="0065043E" w:rsidP="0065043E">
                  <w:pPr>
                    <w:jc w:val="right"/>
                  </w:pPr>
                  <w:r w:rsidRPr="0065043E">
                    <w:t>3 000 000</w:t>
                  </w:r>
                </w:p>
              </w:tc>
            </w:tr>
            <w:tr w:rsidR="0065043E" w:rsidRPr="0065043E" w14:paraId="68ABB585" w14:textId="77777777" w:rsidTr="0065043E">
              <w:tc>
                <w:tcPr>
                  <w:tcW w:w="2668" w:type="dxa"/>
                  <w:vAlign w:val="center"/>
                </w:tcPr>
                <w:p w14:paraId="5833871F" w14:textId="77777777" w:rsidR="0065043E" w:rsidRPr="0065043E" w:rsidRDefault="0065043E" w:rsidP="00C0527E">
                  <w:pPr>
                    <w:jc w:val="right"/>
                    <w:rPr>
                      <w:b/>
                      <w:bCs/>
                    </w:rPr>
                  </w:pPr>
                  <w:r w:rsidRPr="0065043E">
                    <w:rPr>
                      <w:b/>
                      <w:bCs/>
                    </w:rPr>
                    <w:t>Összesen</w:t>
                  </w:r>
                </w:p>
              </w:tc>
              <w:tc>
                <w:tcPr>
                  <w:tcW w:w="1715" w:type="dxa"/>
                  <w:vAlign w:val="center"/>
                </w:tcPr>
                <w:p w14:paraId="4BD39A0F" w14:textId="77777777" w:rsidR="0065043E" w:rsidRPr="0065043E" w:rsidRDefault="0065043E" w:rsidP="0065043E">
                  <w:pPr>
                    <w:jc w:val="right"/>
                    <w:rPr>
                      <w:b/>
                      <w:bCs/>
                    </w:rPr>
                  </w:pPr>
                  <w:r w:rsidRPr="0065043E">
                    <w:rPr>
                      <w:b/>
                      <w:bCs/>
                    </w:rPr>
                    <w:t>120 000 000</w:t>
                  </w:r>
                </w:p>
              </w:tc>
              <w:tc>
                <w:tcPr>
                  <w:tcW w:w="191" w:type="dxa"/>
                  <w:tcBorders>
                    <w:top w:val="single" w:sz="4" w:space="0" w:color="auto"/>
                  </w:tcBorders>
                  <w:vAlign w:val="center"/>
                </w:tcPr>
                <w:p w14:paraId="0FCA1D93" w14:textId="77777777" w:rsidR="0065043E" w:rsidRPr="0065043E" w:rsidRDefault="0065043E" w:rsidP="00C0527E">
                  <w:pPr>
                    <w:jc w:val="both"/>
                    <w:rPr>
                      <w:b/>
                      <w:bCs/>
                    </w:rPr>
                  </w:pPr>
                  <w:r w:rsidRPr="0065043E">
                    <w:rPr>
                      <w:b/>
                      <w:bCs/>
                    </w:rPr>
                    <w:t> </w:t>
                  </w:r>
                </w:p>
              </w:tc>
              <w:tc>
                <w:tcPr>
                  <w:tcW w:w="3048" w:type="dxa"/>
                  <w:vAlign w:val="center"/>
                </w:tcPr>
                <w:p w14:paraId="57DD47FF" w14:textId="77777777" w:rsidR="0065043E" w:rsidRPr="0065043E" w:rsidRDefault="0065043E" w:rsidP="00C0527E">
                  <w:pPr>
                    <w:jc w:val="right"/>
                    <w:rPr>
                      <w:b/>
                      <w:bCs/>
                    </w:rPr>
                  </w:pPr>
                  <w:r w:rsidRPr="0065043E">
                    <w:rPr>
                      <w:b/>
                      <w:bCs/>
                    </w:rPr>
                    <w:t>Összesen</w:t>
                  </w:r>
                </w:p>
              </w:tc>
              <w:tc>
                <w:tcPr>
                  <w:tcW w:w="1716" w:type="dxa"/>
                  <w:vAlign w:val="center"/>
                </w:tcPr>
                <w:p w14:paraId="5F1FF94C" w14:textId="77777777" w:rsidR="0065043E" w:rsidRPr="0065043E" w:rsidRDefault="0065043E" w:rsidP="0065043E">
                  <w:pPr>
                    <w:jc w:val="right"/>
                    <w:rPr>
                      <w:b/>
                      <w:bCs/>
                    </w:rPr>
                  </w:pPr>
                  <w:r w:rsidRPr="0065043E">
                    <w:rPr>
                      <w:b/>
                      <w:bCs/>
                    </w:rPr>
                    <w:t>17 400 000</w:t>
                  </w:r>
                </w:p>
              </w:tc>
            </w:tr>
          </w:tbl>
          <w:p w14:paraId="1E5F9226" w14:textId="77777777" w:rsidR="0065043E" w:rsidRDefault="0065043E"/>
        </w:tc>
      </w:tr>
    </w:tbl>
    <w:p w14:paraId="31E3D8BE" w14:textId="77777777" w:rsidR="0065043E" w:rsidRDefault="0065043E">
      <w:pPr>
        <w:pStyle w:val="Szvegtrzs"/>
        <w:spacing w:after="160" w:line="240" w:lineRule="auto"/>
        <w:jc w:val="both"/>
        <w:rPr>
          <w:b/>
          <w:bCs/>
        </w:rPr>
      </w:pPr>
    </w:p>
    <w:p w14:paraId="14784156" w14:textId="42076CC0" w:rsidR="002B2F32" w:rsidRDefault="00602825">
      <w:pPr>
        <w:pStyle w:val="Szvegtrzs"/>
        <w:spacing w:after="160" w:line="240" w:lineRule="auto"/>
        <w:jc w:val="both"/>
      </w:pPr>
      <w:r>
        <w:rPr>
          <w:b/>
          <w:bCs/>
        </w:rPr>
        <w:lastRenderedPageBreak/>
        <w:t>066020 Hegyhát Kft. - tagi kölcsön</w:t>
      </w:r>
    </w:p>
    <w:p w14:paraId="646F403B" w14:textId="77777777" w:rsidR="002B2F32" w:rsidRDefault="00602825">
      <w:pPr>
        <w:pStyle w:val="Szvegtrzs"/>
        <w:spacing w:after="160" w:line="240" w:lineRule="auto"/>
        <w:jc w:val="both"/>
      </w:pPr>
      <w:r>
        <w:t xml:space="preserve">A 2022. évi előirányzat </w:t>
      </w:r>
      <w:r>
        <w:rPr>
          <w:b/>
          <w:bCs/>
        </w:rPr>
        <w:t xml:space="preserve">8.500 </w:t>
      </w:r>
      <w:proofErr w:type="spellStart"/>
      <w:r>
        <w:rPr>
          <w:b/>
          <w:bCs/>
        </w:rPr>
        <w:t>eFt</w:t>
      </w:r>
      <w:proofErr w:type="spellEnd"/>
      <w:r>
        <w:rPr>
          <w:b/>
          <w:bCs/>
        </w:rPr>
        <w:t xml:space="preserve">, </w:t>
      </w:r>
      <w:r>
        <w:t>mely</w:t>
      </w:r>
      <w:r>
        <w:rPr>
          <w:b/>
          <w:bCs/>
        </w:rPr>
        <w:t xml:space="preserve"> </w:t>
      </w:r>
      <w:r>
        <w:t xml:space="preserve">a </w:t>
      </w:r>
      <w:proofErr w:type="gramStart"/>
      <w:r>
        <w:t>Kft.</w:t>
      </w:r>
      <w:proofErr w:type="gramEnd"/>
      <w:r>
        <w:t xml:space="preserve"> által felvett, a „Hegyhát-lakópark” megvalósítását szolgáló hitel 2022. évi kamatok finanszírozására szolgál.</w:t>
      </w:r>
    </w:p>
    <w:p w14:paraId="688A1415" w14:textId="77777777" w:rsidR="002B2F32" w:rsidRDefault="00602825">
      <w:pPr>
        <w:pStyle w:val="Szvegtrzs"/>
        <w:spacing w:after="160" w:line="240" w:lineRule="auto"/>
        <w:jc w:val="both"/>
      </w:pPr>
      <w:r>
        <w:rPr>
          <w:b/>
          <w:bCs/>
        </w:rPr>
        <w:t>081061 Kristályfürdő Kft. – Városi Uszoda üzemeltetési kiadásai</w:t>
      </w:r>
    </w:p>
    <w:p w14:paraId="1431500F" w14:textId="77777777" w:rsidR="002B2F32" w:rsidRDefault="00602825">
      <w:pPr>
        <w:pStyle w:val="Szvegtrzs"/>
        <w:spacing w:after="160" w:line="240" w:lineRule="auto"/>
        <w:jc w:val="both"/>
      </w:pPr>
      <w:r>
        <w:t xml:space="preserve">A Városi Strand és Uszoda üzemeltetését a Kristályfürdő Kft. látja el közszolgáltatási szerződés alapján. A Kft. 2022. évi működéséhez tervezett kiadás nettó 261.600 </w:t>
      </w:r>
      <w:proofErr w:type="spellStart"/>
      <w:r>
        <w:t>eFt</w:t>
      </w:r>
      <w:proofErr w:type="spellEnd"/>
      <w:r>
        <w:t xml:space="preserve">, míg a tervezett bevétel nettó 50.000 </w:t>
      </w:r>
      <w:proofErr w:type="spellStart"/>
      <w:r>
        <w:t>eFt</w:t>
      </w:r>
      <w:proofErr w:type="spellEnd"/>
      <w:r>
        <w:t xml:space="preserve">. A finanszírozás egyenlegeként nettó </w:t>
      </w:r>
      <w:r>
        <w:rPr>
          <w:b/>
          <w:bCs/>
        </w:rPr>
        <w:t xml:space="preserve">211.600 </w:t>
      </w:r>
      <w:proofErr w:type="spellStart"/>
      <w:r>
        <w:rPr>
          <w:b/>
          <w:bCs/>
        </w:rPr>
        <w:t>eFt</w:t>
      </w:r>
      <w:proofErr w:type="spellEnd"/>
      <w:r>
        <w:rPr>
          <w:b/>
          <w:bCs/>
        </w:rPr>
        <w:t xml:space="preserve"> </w:t>
      </w:r>
      <w:r>
        <w:t>önkormányzati támogatás szükséges, mely végleges pénzeszköz átadás formájában kerül kifizetésre.</w:t>
      </w:r>
    </w:p>
    <w:p w14:paraId="1C0F9BBA" w14:textId="77777777" w:rsidR="002B2F32" w:rsidRDefault="00602825">
      <w:pPr>
        <w:pStyle w:val="Szvegtrzs"/>
        <w:spacing w:after="160" w:line="240" w:lineRule="auto"/>
        <w:jc w:val="both"/>
      </w:pPr>
      <w:r>
        <w:rPr>
          <w:b/>
          <w:bCs/>
        </w:rPr>
        <w:t>083030 Média Kft részére végleges pénzeszköz átadás</w:t>
      </w:r>
    </w:p>
    <w:p w14:paraId="1DD5EF03" w14:textId="77777777" w:rsidR="002B2F32" w:rsidRDefault="00602825">
      <w:pPr>
        <w:pStyle w:val="Szvegtrzs"/>
        <w:spacing w:after="160" w:line="240" w:lineRule="auto"/>
        <w:jc w:val="both"/>
      </w:pPr>
      <w:r>
        <w:t>A társaság az Ajkai Szó hetilap szerkesztését, annak heti 11800 példányszámú kiadását és az ehhez kacsolódó szervezési és koordinációs munkákat, továbbá az önkormányzatot érintő kommunikációs tevékenységet, az önkormányzat PR-tevékenységének irányítását és szervezését végzi.</w:t>
      </w:r>
    </w:p>
    <w:p w14:paraId="333F01A9" w14:textId="77777777" w:rsidR="002B2F32" w:rsidRDefault="00602825">
      <w:pPr>
        <w:pStyle w:val="Szvegtrzs"/>
        <w:spacing w:after="160" w:line="240" w:lineRule="auto"/>
        <w:jc w:val="both"/>
      </w:pPr>
      <w:r>
        <w:t xml:space="preserve">Összességében az „Ajkai Szó szerkesztése, kiadása és koordinációs munkák” címén az önkormányzat a költségvetésében a szervezet részére 2022. évben </w:t>
      </w:r>
      <w:r>
        <w:rPr>
          <w:b/>
          <w:bCs/>
        </w:rPr>
        <w:t xml:space="preserve">54.000 </w:t>
      </w:r>
      <w:proofErr w:type="spellStart"/>
      <w:r>
        <w:rPr>
          <w:b/>
          <w:bCs/>
        </w:rPr>
        <w:t>eFt</w:t>
      </w:r>
      <w:proofErr w:type="spellEnd"/>
      <w:r>
        <w:t xml:space="preserve"> előirányzatot biztosít.</w:t>
      </w:r>
    </w:p>
    <w:p w14:paraId="1E6A38EA" w14:textId="77777777" w:rsidR="002B2F32" w:rsidRDefault="00602825">
      <w:pPr>
        <w:pStyle w:val="Szvegtrzs"/>
        <w:spacing w:after="160" w:line="240" w:lineRule="auto"/>
        <w:jc w:val="both"/>
      </w:pPr>
      <w:r>
        <w:rPr>
          <w:b/>
          <w:bCs/>
        </w:rPr>
        <w:t>083050 Ajka TV Kft részére végleges pénzeszköz átadás</w:t>
      </w:r>
    </w:p>
    <w:p w14:paraId="6C163954" w14:textId="77777777" w:rsidR="002B2F32" w:rsidRDefault="00602825">
      <w:pPr>
        <w:pStyle w:val="Szvegtrzs"/>
        <w:spacing w:after="160" w:line="240" w:lineRule="auto"/>
        <w:jc w:val="both"/>
      </w:pPr>
      <w:r>
        <w:t xml:space="preserve">A társaság Ajka Város Önkormányzatától az Ajka TV közszolgálati műsorainak készítése céljából, 2022. évre 28.000 </w:t>
      </w:r>
      <w:proofErr w:type="spellStart"/>
      <w:r>
        <w:t>eFt</w:t>
      </w:r>
      <w:proofErr w:type="spellEnd"/>
      <w:r>
        <w:t>-ot biztosít a várható kiadásokra.  </w:t>
      </w:r>
    </w:p>
    <w:p w14:paraId="0AA1B638" w14:textId="77777777" w:rsidR="002B2F32" w:rsidRDefault="00602825">
      <w:pPr>
        <w:pStyle w:val="Szvegtrzs"/>
        <w:spacing w:after="160" w:line="240" w:lineRule="auto"/>
        <w:jc w:val="both"/>
        <w:rPr>
          <w:b/>
          <w:bCs/>
        </w:rPr>
      </w:pPr>
      <w:r>
        <w:rPr>
          <w:b/>
          <w:bCs/>
        </w:rPr>
        <w:t>41200-0 Intézményi karbantartások</w:t>
      </w:r>
    </w:p>
    <w:p w14:paraId="78D827F4" w14:textId="77777777" w:rsidR="002B2F32" w:rsidRDefault="00602825">
      <w:pPr>
        <w:pStyle w:val="Szvegtrzs"/>
        <w:spacing w:after="160" w:line="240" w:lineRule="auto"/>
        <w:jc w:val="both"/>
      </w:pPr>
      <w:r>
        <w:t xml:space="preserve">A 2022. évben, az előre tervezhető intézmény karbantartási feladatok az egyes intézményi költségvetésekbe kerülnek beépítésre. A tervezett 20.000 </w:t>
      </w:r>
      <w:proofErr w:type="spellStart"/>
      <w:r>
        <w:t>eFt</w:t>
      </w:r>
      <w:proofErr w:type="spellEnd"/>
      <w:r>
        <w:t xml:space="preserve"> intézmények közötti elosztásáról az Építési és Városgazdálkodási Iroda a hivatal vezetés egyetértésével gondoskodik. Az előirányzat az intézményi költségvetésbe beépített karbantartási feladatokkal kapcsolatos szerződések teljesítésére, anyagok beszerzésére használható fel. A felhasználásról az intézmény évente elszámol. Az előre nem látható feladatok finanszírozására 20.000 </w:t>
      </w:r>
      <w:proofErr w:type="spellStart"/>
      <w:r>
        <w:t>eFt</w:t>
      </w:r>
      <w:proofErr w:type="spellEnd"/>
      <w:r>
        <w:t xml:space="preserve"> kerül elkülönítésre. A 2022. évi feladatokra tervezett előirányzat az áthúzódó </w:t>
      </w:r>
      <w:r>
        <w:rPr>
          <w:b/>
          <w:bCs/>
        </w:rPr>
        <w:t>16.157</w:t>
      </w:r>
      <w:r>
        <w:t xml:space="preserve"> </w:t>
      </w:r>
      <w:proofErr w:type="spellStart"/>
      <w:r>
        <w:rPr>
          <w:b/>
          <w:bCs/>
        </w:rPr>
        <w:t>eFt-</w:t>
      </w:r>
      <w:r>
        <w:t>tal</w:t>
      </w:r>
      <w:proofErr w:type="spellEnd"/>
      <w:r>
        <w:t xml:space="preserve"> együtt </w:t>
      </w:r>
      <w:r>
        <w:rPr>
          <w:b/>
          <w:bCs/>
        </w:rPr>
        <w:t xml:space="preserve">56.157 </w:t>
      </w:r>
      <w:proofErr w:type="spellStart"/>
      <w:r>
        <w:rPr>
          <w:b/>
          <w:bCs/>
        </w:rPr>
        <w:t>eFt</w:t>
      </w:r>
      <w:proofErr w:type="spellEnd"/>
      <w:r>
        <w:t>.</w:t>
      </w:r>
    </w:p>
    <w:p w14:paraId="681E530F" w14:textId="77777777" w:rsidR="002B2F32" w:rsidRDefault="00602825">
      <w:pPr>
        <w:pStyle w:val="Szvegtrzs"/>
        <w:spacing w:after="160" w:line="240" w:lineRule="auto"/>
        <w:jc w:val="both"/>
      </w:pPr>
      <w:r>
        <w:t> </w:t>
      </w:r>
    </w:p>
    <w:p w14:paraId="6E65430F" w14:textId="77777777" w:rsidR="002B2F32" w:rsidRDefault="00602825">
      <w:pPr>
        <w:pStyle w:val="Szvegtrzs"/>
        <w:spacing w:after="160" w:line="240" w:lineRule="auto"/>
        <w:jc w:val="center"/>
        <w:rPr>
          <w:b/>
          <w:bCs/>
        </w:rPr>
      </w:pPr>
      <w:r>
        <w:rPr>
          <w:b/>
          <w:bCs/>
        </w:rPr>
        <w:t>BERUHÁZÁSOK</w:t>
      </w:r>
    </w:p>
    <w:p w14:paraId="3DCA83C5" w14:textId="77777777" w:rsidR="002B2F32" w:rsidRDefault="00602825">
      <w:pPr>
        <w:pStyle w:val="Szvegtrzs"/>
        <w:spacing w:after="160" w:line="240" w:lineRule="auto"/>
        <w:jc w:val="both"/>
      </w:pPr>
      <w:r>
        <w:t> </w:t>
      </w:r>
    </w:p>
    <w:p w14:paraId="1D2DF702" w14:textId="77777777" w:rsidR="002B2F32" w:rsidRDefault="00602825">
      <w:pPr>
        <w:pStyle w:val="Szvegtrzs"/>
        <w:spacing w:after="160" w:line="240" w:lineRule="auto"/>
        <w:jc w:val="both"/>
      </w:pPr>
      <w:r>
        <w:t xml:space="preserve">Ajka város Önkormányzatánál a tervezett beruházási </w:t>
      </w:r>
      <w:proofErr w:type="gramStart"/>
      <w:r>
        <w:t xml:space="preserve">előirányzat  </w:t>
      </w:r>
      <w:r>
        <w:rPr>
          <w:b/>
          <w:bCs/>
        </w:rPr>
        <w:t>1.049.755</w:t>
      </w:r>
      <w:proofErr w:type="gramEnd"/>
      <w:r>
        <w:rPr>
          <w:b/>
          <w:bCs/>
        </w:rPr>
        <w:t xml:space="preserve"> </w:t>
      </w:r>
      <w:proofErr w:type="spellStart"/>
      <w:r>
        <w:rPr>
          <w:b/>
          <w:bCs/>
        </w:rPr>
        <w:t>eFt</w:t>
      </w:r>
      <w:proofErr w:type="spellEnd"/>
      <w:r>
        <w:t>. 6. mellékletekben részletezettek szerint.</w:t>
      </w:r>
    </w:p>
    <w:p w14:paraId="7FA11BA7" w14:textId="77777777" w:rsidR="002B2F32" w:rsidRDefault="00602825">
      <w:pPr>
        <w:pStyle w:val="Szvegtrzs"/>
        <w:spacing w:after="160" w:line="240" w:lineRule="auto"/>
        <w:jc w:val="both"/>
        <w:rPr>
          <w:b/>
          <w:bCs/>
        </w:rPr>
      </w:pPr>
      <w:r>
        <w:rPr>
          <w:b/>
          <w:bCs/>
        </w:rPr>
        <w:t>Vízellátás, szennyvíz gyűjtése, kezelése, hulladékgazd., szennyeződés-mentesítés</w:t>
      </w:r>
    </w:p>
    <w:p w14:paraId="62AECD40" w14:textId="77777777" w:rsidR="002B2F32" w:rsidRDefault="00602825">
      <w:pPr>
        <w:pStyle w:val="Szvegtrzs"/>
        <w:spacing w:after="160" w:line="240" w:lineRule="auto"/>
        <w:jc w:val="both"/>
        <w:rPr>
          <w:b/>
          <w:bCs/>
        </w:rPr>
      </w:pPr>
      <w:r>
        <w:rPr>
          <w:b/>
          <w:bCs/>
        </w:rPr>
        <w:t>Árkok, vízelvezetők kiépítése</w:t>
      </w:r>
    </w:p>
    <w:p w14:paraId="67050C8E" w14:textId="77777777" w:rsidR="002B2F32" w:rsidRDefault="00602825">
      <w:pPr>
        <w:pStyle w:val="Szvegtrzs"/>
        <w:spacing w:after="160" w:line="240" w:lineRule="auto"/>
        <w:jc w:val="both"/>
      </w:pPr>
      <w:r>
        <w:t xml:space="preserve">A domborzati viszonyok következtében elsősorban a külső településrészeken folyamatosan jelentkeznek olyan vízelvezetéssel kapcsolatos problémák, melyek egy részének megoldása elengedhetetlen. Az előirányzat keretében elsősorban olyan jellegű feladatok elvégzésére kerül sor, melyek a beruházási kategóriába tartoznak. Ezek többségében ároképítések, meglévő árkok burkolásai, vízmosás-megkötések. Összességében a feladat végrehajtásához szükséges előirányzat </w:t>
      </w:r>
      <w:r>
        <w:rPr>
          <w:b/>
          <w:bCs/>
        </w:rPr>
        <w:t>3.000</w:t>
      </w:r>
      <w:r>
        <w:t xml:space="preserve"> </w:t>
      </w:r>
      <w:proofErr w:type="spellStart"/>
      <w:r>
        <w:rPr>
          <w:b/>
          <w:bCs/>
        </w:rPr>
        <w:t>eFt</w:t>
      </w:r>
      <w:proofErr w:type="spellEnd"/>
      <w:r>
        <w:rPr>
          <w:b/>
          <w:bCs/>
        </w:rPr>
        <w:t>.</w:t>
      </w:r>
    </w:p>
    <w:p w14:paraId="47BF8A8A" w14:textId="77777777" w:rsidR="002B2F32" w:rsidRDefault="00602825">
      <w:pPr>
        <w:pStyle w:val="Szvegtrzs"/>
        <w:spacing w:after="160" w:line="240" w:lineRule="auto"/>
        <w:jc w:val="both"/>
      </w:pPr>
      <w:r>
        <w:t> </w:t>
      </w:r>
    </w:p>
    <w:p w14:paraId="1A3299A4" w14:textId="77777777" w:rsidR="002B2F32" w:rsidRDefault="00602825">
      <w:pPr>
        <w:pStyle w:val="Szvegtrzs"/>
        <w:spacing w:after="160" w:line="240" w:lineRule="auto"/>
        <w:jc w:val="both"/>
        <w:rPr>
          <w:b/>
          <w:bCs/>
        </w:rPr>
      </w:pPr>
      <w:r>
        <w:rPr>
          <w:b/>
          <w:bCs/>
        </w:rPr>
        <w:lastRenderedPageBreak/>
        <w:t>Sport utcai csapadékvíz csatornahálózat bővítés</w:t>
      </w:r>
    </w:p>
    <w:p w14:paraId="223CE353" w14:textId="77777777" w:rsidR="002B2F32" w:rsidRDefault="00602825">
      <w:pPr>
        <w:pStyle w:val="Szvegtrzs"/>
        <w:spacing w:after="160" w:line="240" w:lineRule="auto"/>
        <w:jc w:val="both"/>
      </w:pPr>
      <w:r>
        <w:t xml:space="preserve">A Sport utca zárt rendszerű csapadékvíz-elvezető rendszerére koncentrálódik a régi városközpont (Kosztolányi u., Petőfi S. u., </w:t>
      </w:r>
      <w:proofErr w:type="gramStart"/>
      <w:r>
        <w:t>Május</w:t>
      </w:r>
      <w:proofErr w:type="gramEnd"/>
      <w:r>
        <w:t xml:space="preserve"> 1. tér, Eötvös u., Verseny u. által közrevett 80 ha terület) csapadékvíz-elvezetése. A burkolt felületek megnövekedése és az egyre intenzívebb esőzések által okozott elöntések (Spar parkoló) indokolták a meglévő gerincvezetéket tehermentesítő második gerincvezeték kiépítését. Az elkészült tervek alapján 600 m hosszban szükség van egy gerincvezeték kiépítésére a Bányász pálya oldalán, és 200 m hosszban a Civil-ház oldalán. A beruházás keretében a Civil-ház előtti nyílt csapadékvíz elvezető rendszert zárttá alakítjuk, és az ingatlan előtti területen kialakításra kerül egy 73 állásos parkoló az előírt közvilágítással. A teljes rendszer kiépítése 255.000 </w:t>
      </w:r>
      <w:proofErr w:type="spellStart"/>
      <w:r>
        <w:t>eFt-ba</w:t>
      </w:r>
      <w:proofErr w:type="spellEnd"/>
      <w:r>
        <w:t xml:space="preserve"> kerül. A beruházás 3 ütemben valósul meg. A tervezett pénzügyi ütemek a 2020-2022. éveket érintik.</w:t>
      </w:r>
    </w:p>
    <w:p w14:paraId="14E9AA37" w14:textId="77777777" w:rsidR="002B2F32" w:rsidRDefault="00602825">
      <w:pPr>
        <w:pStyle w:val="Szvegtrzs"/>
        <w:spacing w:after="160" w:line="240" w:lineRule="auto"/>
        <w:jc w:val="both"/>
      </w:pPr>
      <w:r>
        <w:t xml:space="preserve">A 2022. évi befejező ütem költségigénye csapadékcsatorna építésre nettó </w:t>
      </w:r>
      <w:r>
        <w:rPr>
          <w:b/>
          <w:bCs/>
        </w:rPr>
        <w:t xml:space="preserve">24.190 </w:t>
      </w:r>
      <w:proofErr w:type="spellStart"/>
      <w:r>
        <w:rPr>
          <w:b/>
          <w:bCs/>
        </w:rPr>
        <w:t>eFt</w:t>
      </w:r>
      <w:proofErr w:type="spellEnd"/>
      <w:r>
        <w:t xml:space="preserve">, míg a parkoló és járdaépítésre nettó </w:t>
      </w:r>
      <w:r>
        <w:rPr>
          <w:b/>
          <w:bCs/>
        </w:rPr>
        <w:t xml:space="preserve">66.382 </w:t>
      </w:r>
      <w:proofErr w:type="spellStart"/>
      <w:r>
        <w:rPr>
          <w:b/>
          <w:bCs/>
        </w:rPr>
        <w:t>eFt</w:t>
      </w:r>
      <w:proofErr w:type="spellEnd"/>
      <w:r>
        <w:rPr>
          <w:b/>
          <w:bCs/>
        </w:rPr>
        <w:t xml:space="preserve">, </w:t>
      </w:r>
      <w:r>
        <w:t xml:space="preserve">összesen nettó </w:t>
      </w:r>
      <w:r>
        <w:rPr>
          <w:b/>
          <w:bCs/>
        </w:rPr>
        <w:t>90.572</w:t>
      </w:r>
      <w:r>
        <w:t xml:space="preserve"> </w:t>
      </w:r>
      <w:proofErr w:type="spellStart"/>
      <w:r>
        <w:rPr>
          <w:b/>
          <w:bCs/>
        </w:rPr>
        <w:t>eFt</w:t>
      </w:r>
      <w:proofErr w:type="spellEnd"/>
      <w:r>
        <w:rPr>
          <w:b/>
          <w:bCs/>
        </w:rPr>
        <w:t xml:space="preserve">. </w:t>
      </w:r>
      <w:r>
        <w:t>(Fordított ÁFA miatt a dologi kiadásokba tervezve</w:t>
      </w:r>
      <w:r>
        <w:rPr>
          <w:b/>
          <w:bCs/>
        </w:rPr>
        <w:t xml:space="preserve"> 24.454 </w:t>
      </w:r>
      <w:proofErr w:type="spellStart"/>
      <w:r>
        <w:rPr>
          <w:b/>
          <w:bCs/>
        </w:rPr>
        <w:t>eFt</w:t>
      </w:r>
      <w:proofErr w:type="spellEnd"/>
      <w:r>
        <w:rPr>
          <w:b/>
          <w:bCs/>
        </w:rPr>
        <w:t xml:space="preserve"> ÁFA) </w:t>
      </w:r>
    </w:p>
    <w:p w14:paraId="6333C942" w14:textId="77777777" w:rsidR="002B2F32" w:rsidRDefault="00602825">
      <w:pPr>
        <w:pStyle w:val="Szvegtrzs"/>
        <w:spacing w:after="160" w:line="240" w:lineRule="auto"/>
        <w:jc w:val="both"/>
      </w:pPr>
      <w:r>
        <w:t> </w:t>
      </w:r>
    </w:p>
    <w:p w14:paraId="54BCDB8A" w14:textId="77777777" w:rsidR="002B2F32" w:rsidRDefault="00602825">
      <w:pPr>
        <w:pStyle w:val="Szvegtrzs"/>
        <w:spacing w:after="160" w:line="240" w:lineRule="auto"/>
        <w:jc w:val="both"/>
        <w:rPr>
          <w:b/>
          <w:bCs/>
        </w:rPr>
      </w:pPr>
      <w:r>
        <w:rPr>
          <w:b/>
          <w:bCs/>
        </w:rPr>
        <w:t>Torna-patak mederrekonstrukciója</w:t>
      </w:r>
    </w:p>
    <w:p w14:paraId="6C3F32EB" w14:textId="77777777" w:rsidR="002B2F32" w:rsidRDefault="00602825">
      <w:pPr>
        <w:pStyle w:val="Szvegtrzs"/>
        <w:spacing w:after="160" w:line="240" w:lineRule="auto"/>
        <w:jc w:val="both"/>
      </w:pPr>
      <w:r>
        <w:t xml:space="preserve">A tervezett beavatkozással megszüntetnénk a Torna-patak meglévő beton függőmedrét a </w:t>
      </w:r>
      <w:proofErr w:type="spellStart"/>
      <w:r>
        <w:t>Csingeri</w:t>
      </w:r>
      <w:proofErr w:type="spellEnd"/>
      <w:r>
        <w:t xml:space="preserve"> út és a Művelődési Ház </w:t>
      </w:r>
      <w:proofErr w:type="spellStart"/>
      <w:r>
        <w:t>hídja</w:t>
      </w:r>
      <w:proofErr w:type="spellEnd"/>
      <w:r>
        <w:t xml:space="preserve"> közötti szakaszon közel 400 m hosszban. A kisvízi meder jelenlegi burkolt medre változatlan formában megmaradna. A patakmeder füvesített rézsűt kap mindkét oldalon. A meglévő két gyalogoshíd és a közúti híd elbontásra kerülne és új helyen esztétikus hidak épülnének. A rézsű kialakításával kiváltásra kerülnének a patakkal párhuzamos, valamint a patakot keresztező közművezetékek. Az újonnan kialakítandó közúti körforgalmi híd és a </w:t>
      </w:r>
      <w:proofErr w:type="spellStart"/>
      <w:r>
        <w:t>Csingeri</w:t>
      </w:r>
      <w:proofErr w:type="spellEnd"/>
      <w:r>
        <w:t xml:space="preserve"> út közötti szakaszon a patakmederben egy kiöblösödés kerülne kialakításra. A körforgalmi híd kialakításával az OTP mögötti parkoló is új megközelítést kapna – a régi megszüntetésével. A felső szakaszon esőkertek és időszakosan elönthető területek kialakítása történne. A beruházást pályázati pénzek igénybevételével, valamint a patak tulajdonosa (Magyar Állam) és kezelője (KDT Vízügyi Igazgatóság) bevonásával kívánjuk megvalósítani. A beruházás tervezett értéke nagyságrendileg </w:t>
      </w:r>
      <w:r>
        <w:rPr>
          <w:b/>
          <w:bCs/>
        </w:rPr>
        <w:t xml:space="preserve">4.000.000 </w:t>
      </w:r>
      <w:proofErr w:type="spellStart"/>
      <w:r>
        <w:rPr>
          <w:b/>
          <w:bCs/>
        </w:rPr>
        <w:t>eFt</w:t>
      </w:r>
      <w:proofErr w:type="spellEnd"/>
      <w:r>
        <w:t>.</w:t>
      </w:r>
    </w:p>
    <w:p w14:paraId="4F914FE4" w14:textId="77777777" w:rsidR="002B2F32" w:rsidRDefault="00602825">
      <w:pPr>
        <w:pStyle w:val="Szvegtrzs"/>
        <w:spacing w:after="160" w:line="240" w:lineRule="auto"/>
        <w:jc w:val="both"/>
      </w:pPr>
      <w:r>
        <w:t>Ajka Város Önkormányzata a Bakonykarszt Zrt.- vel együttműködésben kérte az ITM-</w:t>
      </w:r>
      <w:proofErr w:type="spellStart"/>
      <w:r>
        <w:t>től</w:t>
      </w:r>
      <w:proofErr w:type="spellEnd"/>
      <w:r>
        <w:t xml:space="preserve"> </w:t>
      </w:r>
      <w:proofErr w:type="gramStart"/>
      <w:r>
        <w:t>az ”Ajka</w:t>
      </w:r>
      <w:proofErr w:type="gramEnd"/>
      <w:r>
        <w:t xml:space="preserve"> város víziközmű hálózatának hatékonyságnövelése kék-zöld infrastruktúra elemekkel” című projekt beemelését az Éves Fejlesztési Kerettervbe, mely révén a KEHOP 2.1.3 felhívás keretében kidolgozásra kerülhetnek a projekt tervei, megkezdődhet a projekt előkésztése.</w:t>
      </w:r>
    </w:p>
    <w:p w14:paraId="14B2B4AC" w14:textId="77777777" w:rsidR="002B2F32" w:rsidRDefault="00602825">
      <w:pPr>
        <w:pStyle w:val="Szvegtrzs"/>
        <w:spacing w:after="160" w:line="240" w:lineRule="auto"/>
        <w:jc w:val="both"/>
      </w:pPr>
      <w:r>
        <w:t>Ajka város és környéke víziközmű rendszerének fejlesztési céljai, valamint a Torna-patak és környezete a villámárvizeknek való kitettsége, ökológiai érzékenysége, városi beágyazottsága és részleges előkészítettsége alapján alkalmas a 2021 -2027 finanszírozási időszakban a KEHOP PLUSZ keretében realizálandó víziközmű és zöld-kék infrastruktúra célú beavatkozásokat segítő mintaprojektként való továbbfejlesztésre és megvalósításra, a KEHOP Plusz 2-es prioritásában.</w:t>
      </w:r>
    </w:p>
    <w:p w14:paraId="26C9F1F8" w14:textId="77777777" w:rsidR="002B2F32" w:rsidRDefault="00602825">
      <w:pPr>
        <w:pStyle w:val="Szvegtrzs"/>
        <w:spacing w:after="160" w:line="240" w:lineRule="auto"/>
        <w:jc w:val="both"/>
      </w:pPr>
      <w:r>
        <w:t xml:space="preserve">Az ITM Körforgásos Gazdaság Fejlesztéséért, Energia és Klímapolitikáért Felelős Államtitkársággal folytatott konzultációk, az előzetes bejárás, és gyors </w:t>
      </w:r>
      <w:proofErr w:type="spellStart"/>
      <w:r>
        <w:t>desktop</w:t>
      </w:r>
      <w:proofErr w:type="spellEnd"/>
      <w:r>
        <w:t xml:space="preserve"> vizsgálatok alapján láthatóan kiemelkedően jók az adottságok a projekt mintaprojektként való programozott kezelésére és ígéret van az előkészítési munkák lefinanszírozására, mely </w:t>
      </w:r>
      <w:r>
        <w:rPr>
          <w:b/>
          <w:bCs/>
        </w:rPr>
        <w:t xml:space="preserve">309.855 </w:t>
      </w:r>
      <w:proofErr w:type="spellStart"/>
      <w:r>
        <w:rPr>
          <w:b/>
          <w:bCs/>
        </w:rPr>
        <w:t>eFt</w:t>
      </w:r>
      <w:proofErr w:type="spellEnd"/>
      <w:r>
        <w:t xml:space="preserve"> összeget tesz ki. Ebből az összegből konzorciumi partnerként a </w:t>
      </w:r>
      <w:r>
        <w:rPr>
          <w:b/>
          <w:bCs/>
        </w:rPr>
        <w:t>Bakonykarszt Zrt.</w:t>
      </w:r>
      <w:r>
        <w:t xml:space="preserve">-t </w:t>
      </w:r>
      <w:r>
        <w:rPr>
          <w:b/>
          <w:bCs/>
        </w:rPr>
        <w:t xml:space="preserve">139.065 </w:t>
      </w:r>
      <w:proofErr w:type="spellStart"/>
      <w:r>
        <w:rPr>
          <w:b/>
          <w:bCs/>
        </w:rPr>
        <w:t>eFt</w:t>
      </w:r>
      <w:proofErr w:type="spellEnd"/>
      <w:r>
        <w:t xml:space="preserve"> illetné meg a saját projektelemeinek előkészítésére, míg az </w:t>
      </w:r>
      <w:r>
        <w:rPr>
          <w:b/>
          <w:bCs/>
        </w:rPr>
        <w:t>Önkormányzat</w:t>
      </w:r>
      <w:r>
        <w:t xml:space="preserve"> </w:t>
      </w:r>
      <w:r>
        <w:rPr>
          <w:b/>
          <w:bCs/>
        </w:rPr>
        <w:t xml:space="preserve">170.790 </w:t>
      </w:r>
      <w:proofErr w:type="spellStart"/>
      <w:r>
        <w:rPr>
          <w:b/>
          <w:bCs/>
        </w:rPr>
        <w:t>eFt</w:t>
      </w:r>
      <w:r>
        <w:t>-ból</w:t>
      </w:r>
      <w:proofErr w:type="spellEnd"/>
      <w:r>
        <w:t xml:space="preserve"> gazdálkodna. Az előkészítési munkák az alábbi ütemezésben valósulnának meg: </w:t>
      </w:r>
      <w:r>
        <w:rPr>
          <w:b/>
          <w:bCs/>
        </w:rPr>
        <w:t xml:space="preserve">2022. év 145.772 </w:t>
      </w:r>
      <w:proofErr w:type="spellStart"/>
      <w:r>
        <w:rPr>
          <w:b/>
          <w:bCs/>
        </w:rPr>
        <w:t>eFt</w:t>
      </w:r>
      <w:proofErr w:type="spellEnd"/>
      <w:r>
        <w:t xml:space="preserve">, </w:t>
      </w:r>
      <w:r>
        <w:rPr>
          <w:b/>
          <w:bCs/>
        </w:rPr>
        <w:t xml:space="preserve">2023. év 164.083 </w:t>
      </w:r>
      <w:proofErr w:type="spellStart"/>
      <w:r>
        <w:rPr>
          <w:b/>
          <w:bCs/>
        </w:rPr>
        <w:t>eFt</w:t>
      </w:r>
      <w:proofErr w:type="spellEnd"/>
      <w:r>
        <w:t>.</w:t>
      </w:r>
    </w:p>
    <w:p w14:paraId="2C547583" w14:textId="77777777" w:rsidR="002B2F32" w:rsidRDefault="00602825">
      <w:pPr>
        <w:pStyle w:val="Szvegtrzs"/>
        <w:spacing w:after="160" w:line="240" w:lineRule="auto"/>
        <w:jc w:val="both"/>
      </w:pPr>
      <w:r>
        <w:lastRenderedPageBreak/>
        <w:t xml:space="preserve">Az eddigi tervezési munkákból visszamaradt még el nem készült és kis nem fizetett rész </w:t>
      </w:r>
      <w:r>
        <w:rPr>
          <w:b/>
          <w:bCs/>
        </w:rPr>
        <w:t xml:space="preserve">1.588 </w:t>
      </w:r>
      <w:proofErr w:type="spellStart"/>
      <w:r>
        <w:rPr>
          <w:b/>
          <w:bCs/>
        </w:rPr>
        <w:t>eFt</w:t>
      </w:r>
      <w:proofErr w:type="spellEnd"/>
      <w:r>
        <w:t xml:space="preserve">-ot tesz ki. A 2022. évre szükséges előirányzat értéke </w:t>
      </w:r>
      <w:r>
        <w:rPr>
          <w:b/>
          <w:bCs/>
        </w:rPr>
        <w:t xml:space="preserve">147.360 </w:t>
      </w:r>
      <w:proofErr w:type="spellStart"/>
      <w:r>
        <w:rPr>
          <w:b/>
          <w:bCs/>
        </w:rPr>
        <w:t>eFt</w:t>
      </w:r>
      <w:proofErr w:type="spellEnd"/>
      <w:r>
        <w:rPr>
          <w:b/>
          <w:bCs/>
        </w:rPr>
        <w:t xml:space="preserve">, </w:t>
      </w:r>
      <w:r>
        <w:t xml:space="preserve">melyhez </w:t>
      </w:r>
      <w:r>
        <w:rPr>
          <w:b/>
          <w:bCs/>
        </w:rPr>
        <w:t xml:space="preserve">147.360 </w:t>
      </w:r>
      <w:proofErr w:type="spellStart"/>
      <w:r>
        <w:rPr>
          <w:b/>
          <w:bCs/>
        </w:rPr>
        <w:t>eFt</w:t>
      </w:r>
      <w:proofErr w:type="spellEnd"/>
      <w:r>
        <w:rPr>
          <w:b/>
          <w:bCs/>
        </w:rPr>
        <w:t xml:space="preserve"> </w:t>
      </w:r>
      <w:r>
        <w:t>támogatás várható.</w:t>
      </w:r>
    </w:p>
    <w:p w14:paraId="37E0678B" w14:textId="77777777" w:rsidR="002B2F32" w:rsidRDefault="00602825">
      <w:pPr>
        <w:pStyle w:val="Szvegtrzs"/>
        <w:spacing w:after="160" w:line="240" w:lineRule="auto"/>
        <w:jc w:val="both"/>
        <w:rPr>
          <w:b/>
          <w:bCs/>
        </w:rPr>
      </w:pPr>
      <w:r>
        <w:rPr>
          <w:b/>
          <w:bCs/>
        </w:rPr>
        <w:t>Városliget - Csónakázó-tó kotrása és környezetének vízrendezése</w:t>
      </w:r>
    </w:p>
    <w:p w14:paraId="36F11E0E" w14:textId="77777777" w:rsidR="002B2F32" w:rsidRDefault="00602825">
      <w:pPr>
        <w:pStyle w:val="Szvegtrzs"/>
        <w:spacing w:after="160" w:line="240" w:lineRule="auto"/>
        <w:jc w:val="both"/>
      </w:pPr>
      <w:r>
        <w:t xml:space="preserve">A 2020-as évben nagymértékű </w:t>
      </w:r>
      <w:proofErr w:type="spellStart"/>
      <w:r>
        <w:t>eutrofizáció</w:t>
      </w:r>
      <w:proofErr w:type="spellEnd"/>
      <w:r>
        <w:t xml:space="preserve"> következett be a Csónakázó tónál. A feldúsult tápanyag eltávolításra 2021-ben elvégeztük a tó kotrását, melyhez a tó keleti oldalán zagytározót kellett építeni kb. 3-4 m magas koronaszinttel. A tó kotrása a tóból mintegy 21.000 m3 iszap kitermelését jelentett.</w:t>
      </w:r>
    </w:p>
    <w:p w14:paraId="5B1AE1C4" w14:textId="77777777" w:rsidR="002B2F32" w:rsidRDefault="00602825">
      <w:pPr>
        <w:pStyle w:val="Szvegtrzs"/>
        <w:spacing w:after="160" w:line="240" w:lineRule="auto"/>
        <w:jc w:val="both"/>
      </w:pPr>
      <w:r>
        <w:t xml:space="preserve">2021-ben megterveztettük a Csónakázó-tónál a nagyszigetre vezető új gyalogos hidat. Az új híd alumíniumszerkezetű rácsos tartós akadálymentesített gyalogos híd lesz, mely lehetővé teszi a nagysziget megközelítését a karbantartást végző AVAR Kft. </w:t>
      </w:r>
      <w:proofErr w:type="spellStart"/>
      <w:r>
        <w:t>kisgépei</w:t>
      </w:r>
      <w:proofErr w:type="spellEnd"/>
      <w:r>
        <w:t xml:space="preserve"> számára is. A meglévő híd bontási és az új híd kiviteli költsége: </w:t>
      </w:r>
      <w:r>
        <w:rPr>
          <w:b/>
          <w:bCs/>
        </w:rPr>
        <w:t xml:space="preserve">70.000 </w:t>
      </w:r>
      <w:proofErr w:type="spellStart"/>
      <w:r>
        <w:rPr>
          <w:b/>
          <w:bCs/>
        </w:rPr>
        <w:t>eFt</w:t>
      </w:r>
      <w:proofErr w:type="spellEnd"/>
      <w:r>
        <w:rPr>
          <w:b/>
          <w:bCs/>
        </w:rPr>
        <w:t xml:space="preserve"> (179.980 Euro + a bontás)</w:t>
      </w:r>
    </w:p>
    <w:p w14:paraId="3153FE83" w14:textId="77777777" w:rsidR="002B2F32" w:rsidRDefault="00602825">
      <w:pPr>
        <w:pStyle w:val="Szvegtrzs"/>
        <w:spacing w:after="160" w:line="240" w:lineRule="auto"/>
        <w:jc w:val="both"/>
      </w:pPr>
      <w:r>
        <w:t xml:space="preserve">A kotrást követően a Tó-vendéglő körüli partszakasz medervédelmét meg kell oldani, hogy az esetleges hullámverés ne tegye tönkre a partot. A tervezett </w:t>
      </w:r>
      <w:proofErr w:type="spellStart"/>
      <w:r>
        <w:t>kőszórásos</w:t>
      </w:r>
      <w:proofErr w:type="spellEnd"/>
      <w:r>
        <w:t xml:space="preserve"> medervédelem bekerülési költsége </w:t>
      </w:r>
      <w:r>
        <w:rPr>
          <w:b/>
          <w:bCs/>
        </w:rPr>
        <w:t xml:space="preserve">7.800 </w:t>
      </w:r>
      <w:proofErr w:type="spellStart"/>
      <w:r>
        <w:rPr>
          <w:b/>
          <w:bCs/>
        </w:rPr>
        <w:t>eFt</w:t>
      </w:r>
      <w:proofErr w:type="spellEnd"/>
      <w:r>
        <w:t>.</w:t>
      </w:r>
    </w:p>
    <w:p w14:paraId="7E57A70D" w14:textId="77777777" w:rsidR="002B2F32" w:rsidRDefault="00602825">
      <w:pPr>
        <w:pStyle w:val="Szvegtrzs"/>
        <w:spacing w:after="160" w:line="240" w:lineRule="auto"/>
        <w:jc w:val="both"/>
      </w:pPr>
      <w:r>
        <w:t xml:space="preserve">2021. évben megtörtént a Csónakázó-tó kotrása, mely komoly igénybevételnek tette ki a tó körüli sétányt. A 850 m hosszú sétány felújításra szorul. Áteresztő stabilizált burkolat kerülne kiépítésre kétoldalról kertiszegély megtámasztással és keresztirányú csapadékvíz-bevezetésekkel. A tervezett beruházási költség </w:t>
      </w:r>
      <w:r>
        <w:rPr>
          <w:b/>
          <w:bCs/>
        </w:rPr>
        <w:t xml:space="preserve">30.000 </w:t>
      </w:r>
      <w:proofErr w:type="spellStart"/>
      <w:r>
        <w:rPr>
          <w:b/>
          <w:bCs/>
        </w:rPr>
        <w:t>eFt</w:t>
      </w:r>
      <w:proofErr w:type="spellEnd"/>
      <w:r>
        <w:rPr>
          <w:b/>
          <w:bCs/>
        </w:rPr>
        <w:t>.</w:t>
      </w:r>
    </w:p>
    <w:p w14:paraId="03B09829" w14:textId="77777777" w:rsidR="002B2F32" w:rsidRDefault="00602825">
      <w:pPr>
        <w:pStyle w:val="Szvegtrzs"/>
        <w:spacing w:after="160" w:line="240" w:lineRule="auto"/>
        <w:jc w:val="both"/>
      </w:pPr>
      <w:r>
        <w:t xml:space="preserve">A felsorolt feladatok előirányzati igénye </w:t>
      </w:r>
      <w:r>
        <w:rPr>
          <w:b/>
          <w:bCs/>
        </w:rPr>
        <w:t xml:space="preserve">107.800 </w:t>
      </w:r>
      <w:proofErr w:type="spellStart"/>
      <w:r>
        <w:rPr>
          <w:b/>
          <w:bCs/>
        </w:rPr>
        <w:t>eFt</w:t>
      </w:r>
      <w:proofErr w:type="spellEnd"/>
      <w:r>
        <w:t xml:space="preserve">. Áthúzódó kifizetés </w:t>
      </w:r>
      <w:r>
        <w:rPr>
          <w:b/>
          <w:bCs/>
        </w:rPr>
        <w:t xml:space="preserve">29.446 </w:t>
      </w:r>
      <w:proofErr w:type="spellStart"/>
      <w:r>
        <w:rPr>
          <w:b/>
          <w:bCs/>
        </w:rPr>
        <w:t>eFt</w:t>
      </w:r>
      <w:proofErr w:type="spellEnd"/>
      <w:r>
        <w:t xml:space="preserve">. 2022. évre a szükséges előirányzat </w:t>
      </w:r>
      <w:r>
        <w:rPr>
          <w:b/>
          <w:bCs/>
        </w:rPr>
        <w:t xml:space="preserve">137.246 </w:t>
      </w:r>
      <w:proofErr w:type="spellStart"/>
      <w:r>
        <w:rPr>
          <w:b/>
          <w:bCs/>
        </w:rPr>
        <w:t>eFt</w:t>
      </w:r>
      <w:proofErr w:type="spellEnd"/>
      <w:r>
        <w:t>.</w:t>
      </w:r>
    </w:p>
    <w:p w14:paraId="69C36B1D" w14:textId="77777777" w:rsidR="002B2F32" w:rsidRDefault="00602825">
      <w:pPr>
        <w:pStyle w:val="Szvegtrzs"/>
        <w:spacing w:after="160" w:line="240" w:lineRule="auto"/>
        <w:jc w:val="both"/>
        <w:rPr>
          <w:b/>
          <w:bCs/>
        </w:rPr>
      </w:pPr>
      <w:r>
        <w:rPr>
          <w:b/>
          <w:bCs/>
        </w:rPr>
        <w:t xml:space="preserve">Városliget - Csónakázó-tó </w:t>
      </w:r>
      <w:proofErr w:type="spellStart"/>
      <w:r>
        <w:rPr>
          <w:b/>
          <w:bCs/>
        </w:rPr>
        <w:t>Gea</w:t>
      </w:r>
      <w:proofErr w:type="spellEnd"/>
      <w:r>
        <w:rPr>
          <w:b/>
          <w:bCs/>
        </w:rPr>
        <w:t xml:space="preserve"> szobor körüli földmunkák</w:t>
      </w:r>
    </w:p>
    <w:p w14:paraId="08F12D67" w14:textId="77777777" w:rsidR="002B2F32" w:rsidRDefault="00602825">
      <w:pPr>
        <w:pStyle w:val="Szvegtrzs"/>
        <w:spacing w:after="160" w:line="240" w:lineRule="auto"/>
        <w:jc w:val="both"/>
      </w:pPr>
      <w:r>
        <w:t xml:space="preserve">A tározókba elhelyezett iszap még további beavatkozást igényel, hogy végleges formáját, használhatóságát elnyerje. Durva tereprendezés után finom tereprendezés, humuszos földtakarás és füvesítés szükségeltetik. Az áthelyezett </w:t>
      </w:r>
      <w:proofErr w:type="spellStart"/>
      <w:r>
        <w:t>Gea</w:t>
      </w:r>
      <w:proofErr w:type="spellEnd"/>
      <w:r>
        <w:t xml:space="preserve"> szobor környezetébe kerülne kialakításra egy esőkert sétányokkal és a volt tó körüli sétány felújításából kitermelt föld szolgálná a feltöltést ezen a helyen. Az erre tervezett költségigény </w:t>
      </w:r>
      <w:r>
        <w:rPr>
          <w:b/>
          <w:bCs/>
        </w:rPr>
        <w:t xml:space="preserve">15.575 </w:t>
      </w:r>
      <w:proofErr w:type="spellStart"/>
      <w:r>
        <w:rPr>
          <w:b/>
          <w:bCs/>
        </w:rPr>
        <w:t>eFt</w:t>
      </w:r>
      <w:proofErr w:type="spellEnd"/>
      <w:r>
        <w:t>.</w:t>
      </w:r>
    </w:p>
    <w:p w14:paraId="466DC45B" w14:textId="77777777" w:rsidR="002B2F32" w:rsidRDefault="00602825">
      <w:pPr>
        <w:pStyle w:val="Szvegtrzs"/>
        <w:spacing w:after="160" w:line="240" w:lineRule="auto"/>
        <w:jc w:val="both"/>
        <w:rPr>
          <w:b/>
          <w:bCs/>
        </w:rPr>
      </w:pPr>
      <w:r>
        <w:rPr>
          <w:b/>
          <w:bCs/>
        </w:rPr>
        <w:t>Városliget - Csónakázó-tó zárt rendszerű csapadékcsatorna kiépítése</w:t>
      </w:r>
    </w:p>
    <w:p w14:paraId="7C12BE4E" w14:textId="77777777" w:rsidR="002B2F32" w:rsidRDefault="00602825">
      <w:pPr>
        <w:pStyle w:val="Szvegtrzs"/>
        <w:spacing w:after="160" w:line="240" w:lineRule="auto"/>
        <w:jc w:val="both"/>
      </w:pPr>
      <w:r>
        <w:t xml:space="preserve">A tároló medence kialakítására szánt területen áthaladó árkokat ki kell váltani, a gáttest külső lábánál szivárgó árkokat kell kiépíteni. Vízrendezés szempontjából a meglévő nyílt vízelvezető árkok az indokolt szakaszokon zárt rendszerű csapadékcsatornákkal lesznek kiváltva – párhuzamos drénezéssel a talajvízszint kordában tartása végett. A beavatkozás kalkulált költsége </w:t>
      </w:r>
      <w:r>
        <w:rPr>
          <w:b/>
          <w:bCs/>
        </w:rPr>
        <w:t xml:space="preserve">56.000 </w:t>
      </w:r>
      <w:proofErr w:type="spellStart"/>
      <w:r>
        <w:rPr>
          <w:b/>
          <w:bCs/>
        </w:rPr>
        <w:t>eFt</w:t>
      </w:r>
      <w:proofErr w:type="spellEnd"/>
      <w:r>
        <w:t>.</w:t>
      </w:r>
    </w:p>
    <w:p w14:paraId="761BC213" w14:textId="77777777" w:rsidR="002B2F32" w:rsidRDefault="00602825">
      <w:pPr>
        <w:pStyle w:val="Szvegtrzs"/>
        <w:spacing w:after="160" w:line="240" w:lineRule="auto"/>
        <w:jc w:val="both"/>
      </w:pPr>
      <w:r>
        <w:t> </w:t>
      </w:r>
    </w:p>
    <w:p w14:paraId="21F149F7" w14:textId="77777777" w:rsidR="002B2F32" w:rsidRDefault="00602825">
      <w:pPr>
        <w:pStyle w:val="Szvegtrzs"/>
        <w:spacing w:after="160" w:line="240" w:lineRule="auto"/>
        <w:jc w:val="both"/>
      </w:pPr>
      <w:proofErr w:type="spellStart"/>
      <w:r>
        <w:rPr>
          <w:b/>
          <w:bCs/>
        </w:rPr>
        <w:t>Babucsa</w:t>
      </w:r>
      <w:proofErr w:type="spellEnd"/>
      <w:r>
        <w:rPr>
          <w:b/>
          <w:bCs/>
        </w:rPr>
        <w:t xml:space="preserve"> csapadékvíz-elvezetés</w:t>
      </w:r>
    </w:p>
    <w:p w14:paraId="40AF5455" w14:textId="77777777" w:rsidR="002B2F32" w:rsidRDefault="00602825">
      <w:pPr>
        <w:pStyle w:val="Szvegtrzs"/>
        <w:spacing w:after="160" w:line="240" w:lineRule="auto"/>
        <w:jc w:val="both"/>
      </w:pPr>
      <w:r>
        <w:t xml:space="preserve">A Táncsics utcában a 2021. évben elkezdődött a szennyvízcsatorna rendszer kiépítése és a konszolidációs idő lezárulta után, az érintett közút burkolatának teljes felújítása. A beruházás egyik tervezett szakaszán, a Táncsics utca 19. sz. háztól mintegy 370 m hosszban szükség van a megváltozott körülmények és szintek miatt a csapadékvíz elvezetés kialakítására. A lejtésviszonyok miatt az eddig magánkézben lévő, de a 2021. évben önkormányzati tulajdonba kerülő útszakasz érintésével kell megoldani a Táncsics utca utolsó szakaszának csapadékvízelvezetését és az újonnan közterületté váló ingatlanok víztelenítését. A Táncsics utcától kiindulóan kell kiépíteni 110 m zárt rendszerű és 200 m nyílt rendszerű vízelvezető árkot, melynek becsült költsége </w:t>
      </w:r>
      <w:r>
        <w:rPr>
          <w:b/>
          <w:bCs/>
        </w:rPr>
        <w:t xml:space="preserve">7.000 </w:t>
      </w:r>
      <w:proofErr w:type="spellStart"/>
      <w:r>
        <w:rPr>
          <w:b/>
          <w:bCs/>
        </w:rPr>
        <w:t>eFt</w:t>
      </w:r>
      <w:proofErr w:type="spellEnd"/>
      <w:r>
        <w:t>.</w:t>
      </w:r>
    </w:p>
    <w:p w14:paraId="21432549" w14:textId="77777777" w:rsidR="002B2F32" w:rsidRDefault="00602825">
      <w:pPr>
        <w:pStyle w:val="Szvegtrzs"/>
        <w:spacing w:after="160" w:line="240" w:lineRule="auto"/>
        <w:jc w:val="both"/>
      </w:pPr>
      <w:r>
        <w:t> </w:t>
      </w:r>
    </w:p>
    <w:p w14:paraId="27FA2448" w14:textId="77777777" w:rsidR="002B2F32" w:rsidRDefault="00602825">
      <w:pPr>
        <w:pStyle w:val="Szvegtrzs"/>
        <w:spacing w:after="160" w:line="240" w:lineRule="auto"/>
        <w:jc w:val="both"/>
        <w:rPr>
          <w:b/>
          <w:bCs/>
        </w:rPr>
      </w:pPr>
      <w:proofErr w:type="spellStart"/>
      <w:r>
        <w:rPr>
          <w:b/>
          <w:bCs/>
        </w:rPr>
        <w:lastRenderedPageBreak/>
        <w:t>Csékúti</w:t>
      </w:r>
      <w:proofErr w:type="spellEnd"/>
      <w:r>
        <w:rPr>
          <w:b/>
          <w:bCs/>
        </w:rPr>
        <w:t xml:space="preserve"> buszmegálló melletti csapadékvízelvezetés</w:t>
      </w:r>
    </w:p>
    <w:p w14:paraId="424EB1ED" w14:textId="77777777" w:rsidR="002B2F32" w:rsidRDefault="00602825">
      <w:pPr>
        <w:pStyle w:val="Szvegtrzs"/>
        <w:spacing w:after="160" w:line="240" w:lineRule="auto"/>
        <w:jc w:val="both"/>
      </w:pPr>
      <w:r>
        <w:t xml:space="preserve">A </w:t>
      </w:r>
      <w:proofErr w:type="spellStart"/>
      <w:r>
        <w:t>csékúti</w:t>
      </w:r>
      <w:proofErr w:type="spellEnd"/>
      <w:r>
        <w:t xml:space="preserve"> városrészben nagyobb esők alkalmával gondot okoz a vízelvezető rendszer jelenlegi kialakítása. A Padragi út 21. környékén a szőlőhegyről érkező csapadékvíz nem tud az út melletti árokban maradni és a meglévő buszöböl alatt sem tud átfolyni, ezért kilép a </w:t>
      </w:r>
      <w:proofErr w:type="gramStart"/>
      <w:r>
        <w:t>közútra</w:t>
      </w:r>
      <w:proofErr w:type="gramEnd"/>
      <w:r>
        <w:t xml:space="preserve"> ahonnan a szemközti ingatlanokra folyik. A probléma kezelése érdekében a Padragi út 19. számú ingatlan megszerzése után indokolt kiépíteni egy új vízelvezető rendszert, mely a hegyről lefolyó vizeket összegyűjti és zártrendszerként átvezeti az út alatt, ahonnan nyílt árokként folytatódik a vasúti töltés talpánál lévő árokig. A tervezett beavatkozás becsült költsége </w:t>
      </w:r>
      <w:r>
        <w:rPr>
          <w:b/>
          <w:bCs/>
        </w:rPr>
        <w:t xml:space="preserve">4.000 </w:t>
      </w:r>
      <w:proofErr w:type="spellStart"/>
      <w:r>
        <w:rPr>
          <w:b/>
          <w:bCs/>
        </w:rPr>
        <w:t>eFt</w:t>
      </w:r>
      <w:proofErr w:type="spellEnd"/>
      <w:r>
        <w:t>. Az előirányzat nem tartalmazza a Padragi út 19. sz. ingatlan megszerzését és elbontását, valamint a két buszperon felújítását.</w:t>
      </w:r>
    </w:p>
    <w:p w14:paraId="6173C5F1" w14:textId="77777777" w:rsidR="002B2F32" w:rsidRDefault="00602825">
      <w:pPr>
        <w:pStyle w:val="Szvegtrzs"/>
        <w:spacing w:after="160" w:line="240" w:lineRule="auto"/>
        <w:jc w:val="both"/>
        <w:rPr>
          <w:b/>
          <w:bCs/>
        </w:rPr>
      </w:pPr>
      <w:r>
        <w:rPr>
          <w:b/>
          <w:bCs/>
        </w:rPr>
        <w:t>Szállítás, raktározás</w:t>
      </w:r>
    </w:p>
    <w:p w14:paraId="317DAB28" w14:textId="77777777" w:rsidR="002B2F32" w:rsidRDefault="00602825">
      <w:pPr>
        <w:pStyle w:val="Szvegtrzs"/>
        <w:spacing w:after="160" w:line="240" w:lineRule="auto"/>
        <w:jc w:val="both"/>
        <w:rPr>
          <w:b/>
          <w:bCs/>
        </w:rPr>
      </w:pPr>
      <w:proofErr w:type="spellStart"/>
      <w:r>
        <w:rPr>
          <w:b/>
          <w:bCs/>
        </w:rPr>
        <w:t>Csingeri</w:t>
      </w:r>
      <w:proofErr w:type="spellEnd"/>
      <w:r>
        <w:rPr>
          <w:b/>
          <w:bCs/>
        </w:rPr>
        <w:t xml:space="preserve"> kerékpárút kiépítése TOP-1.2.1-16-VE1-2019-00016</w:t>
      </w:r>
    </w:p>
    <w:p w14:paraId="3D1BF9FE" w14:textId="77777777" w:rsidR="002B2F32" w:rsidRDefault="00602825">
      <w:pPr>
        <w:pStyle w:val="Szvegtrzs"/>
        <w:spacing w:after="160" w:line="240" w:lineRule="auto"/>
        <w:jc w:val="both"/>
      </w:pPr>
      <w:r>
        <w:t xml:space="preserve">Társadalmi és környezeti szempontból fenntartható turizmusfejlesztés” (kódszáma: TOP-1.2.1-16-VE1) pályázati felhíváson lenyert pályázaton a Bartók Béla utcán tervezünk kialakítani kerékpárutat, mely a Kenyérgyári körforgalomtól a Jókai bánya elágazásáig tart. A projektet marketingtevékenység is kiegészíti. Mivel a projekt 2019 nyarán került benyújtásra a kivitelezési költségek várhatóan emelkedni fognak. Ennek pótlására részben saját erőt is tervezni szükséges, de 30% </w:t>
      </w:r>
      <w:proofErr w:type="spellStart"/>
      <w:r>
        <w:t>ig</w:t>
      </w:r>
      <w:proofErr w:type="spellEnd"/>
      <w:r>
        <w:t xml:space="preserve"> többletköltség igény is benyújtható.</w:t>
      </w:r>
    </w:p>
    <w:p w14:paraId="755264A7" w14:textId="77777777" w:rsidR="002B2F32" w:rsidRDefault="00602825">
      <w:pPr>
        <w:pStyle w:val="Szvegtrzs"/>
        <w:spacing w:after="160" w:line="240" w:lineRule="auto"/>
        <w:jc w:val="both"/>
      </w:pPr>
      <w:r>
        <w:t xml:space="preserve">A projektet 2022. december 31 </w:t>
      </w:r>
      <w:proofErr w:type="spellStart"/>
      <w:r>
        <w:t>ig</w:t>
      </w:r>
      <w:proofErr w:type="spellEnd"/>
      <w:r>
        <w:t xml:space="preserve"> meg kell valósítani. Elnyert támogatás 199.367 </w:t>
      </w:r>
      <w:proofErr w:type="spellStart"/>
      <w:r>
        <w:t>eFt</w:t>
      </w:r>
      <w:proofErr w:type="spellEnd"/>
      <w:r>
        <w:t xml:space="preserve">. Ebből 18.581 </w:t>
      </w:r>
      <w:proofErr w:type="spellStart"/>
      <w:r>
        <w:t>eFt</w:t>
      </w:r>
      <w:proofErr w:type="spellEnd"/>
      <w:r>
        <w:t xml:space="preserve"> a dologi kiadásoknál projektmenedzsmentre tervezve.</w:t>
      </w:r>
    </w:p>
    <w:p w14:paraId="74EC63A2" w14:textId="77777777" w:rsidR="002B2F32" w:rsidRDefault="00602825">
      <w:pPr>
        <w:pStyle w:val="Szvegtrzs"/>
        <w:spacing w:after="160" w:line="240" w:lineRule="auto"/>
        <w:jc w:val="both"/>
        <w:rPr>
          <w:b/>
          <w:bCs/>
        </w:rPr>
      </w:pPr>
      <w:r>
        <w:rPr>
          <w:b/>
          <w:bCs/>
        </w:rPr>
        <w:t xml:space="preserve">Tervezett költség 274.787 </w:t>
      </w:r>
      <w:proofErr w:type="spellStart"/>
      <w:r>
        <w:rPr>
          <w:b/>
          <w:bCs/>
        </w:rPr>
        <w:t>eFt</w:t>
      </w:r>
      <w:proofErr w:type="spellEnd"/>
      <w:r>
        <w:rPr>
          <w:b/>
          <w:bCs/>
        </w:rPr>
        <w:t xml:space="preserve"> Támogatás 180.786 </w:t>
      </w:r>
      <w:proofErr w:type="spellStart"/>
      <w:r>
        <w:rPr>
          <w:b/>
          <w:bCs/>
        </w:rPr>
        <w:t>eFt</w:t>
      </w:r>
      <w:proofErr w:type="spellEnd"/>
      <w:r>
        <w:rPr>
          <w:b/>
          <w:bCs/>
        </w:rPr>
        <w:t xml:space="preserve"> saját forrás 75.420 </w:t>
      </w:r>
      <w:proofErr w:type="spellStart"/>
      <w:r>
        <w:rPr>
          <w:b/>
          <w:bCs/>
        </w:rPr>
        <w:t>eFt</w:t>
      </w:r>
      <w:proofErr w:type="spellEnd"/>
      <w:r>
        <w:rPr>
          <w:b/>
          <w:bCs/>
        </w:rPr>
        <w:t xml:space="preserve">, mely az esetlegesen elnyerhető 30%-os (kb. 60.000 </w:t>
      </w:r>
      <w:proofErr w:type="spellStart"/>
      <w:r>
        <w:rPr>
          <w:b/>
          <w:bCs/>
        </w:rPr>
        <w:t>eFt</w:t>
      </w:r>
      <w:proofErr w:type="spellEnd"/>
      <w:r>
        <w:rPr>
          <w:b/>
          <w:bCs/>
        </w:rPr>
        <w:t>) többletköltség finanszírozásával csökkenthető.</w:t>
      </w:r>
    </w:p>
    <w:p w14:paraId="300DEE3F" w14:textId="77777777" w:rsidR="002B2F32" w:rsidRDefault="00602825">
      <w:pPr>
        <w:pStyle w:val="Szvegtrzs"/>
        <w:spacing w:after="160" w:line="240" w:lineRule="auto"/>
        <w:jc w:val="both"/>
      </w:pPr>
      <w:r>
        <w:rPr>
          <w:b/>
          <w:bCs/>
        </w:rPr>
        <w:t>Feketegyémánt u. járda építés-, útfelújítás</w:t>
      </w:r>
    </w:p>
    <w:p w14:paraId="2179C18D" w14:textId="77777777" w:rsidR="002B2F32" w:rsidRDefault="00602825">
      <w:pPr>
        <w:pStyle w:val="Szvegtrzs"/>
        <w:spacing w:after="160" w:line="240" w:lineRule="auto"/>
        <w:jc w:val="both"/>
      </w:pPr>
      <w:r>
        <w:t xml:space="preserve">A </w:t>
      </w:r>
      <w:proofErr w:type="spellStart"/>
      <w:r>
        <w:t>Csingeri</w:t>
      </w:r>
      <w:proofErr w:type="spellEnd"/>
      <w:r>
        <w:t xml:space="preserve"> kerékpárút I. ütemének kialakítása során, a fejlesztéssel egyidőben kívánja az önkormányzat a Bartók Béla utca érintett szakaszának burkolatát felújítani. Bódé és </w:t>
      </w:r>
      <w:proofErr w:type="spellStart"/>
      <w:r>
        <w:t>Csinger</w:t>
      </w:r>
      <w:proofErr w:type="spellEnd"/>
      <w:r>
        <w:t xml:space="preserve"> városrészben élők nagy számban utaznak tömegközlekedéssel. Az egyik legforgalmasabb buszmegálló a két városrész közötti Jókai elágazónál található. A megálló gyalogosan csak a közút mellett, az útpadkán közelíthető meg, balesetveszélyes helyzetet idézve ezzel elő. Nagy igény mutatkozik a lakosság részéről a buszmegálló megközelítését biztonságossá tevő járda megépítésére. A területre vonatkozóan engedélyes tervvel rendelkezünk. A Köztársaság u. és a Jókai úti elágazó közötti szakaszon a kerékpárút megépítésével megoldódik a probléma. A Jókai elágazótól </w:t>
      </w:r>
      <w:proofErr w:type="spellStart"/>
      <w:r>
        <w:t>csingeri</w:t>
      </w:r>
      <w:proofErr w:type="spellEnd"/>
      <w:r>
        <w:t xml:space="preserve"> városrész irányába vezető járda kiépítése azonban szükséges a hiányzó járdakapcsolat megvalósításához. A patak és a vasúti átjáró közötti szakaszon a közút melletti járda 2,75 m szélességben 22.000 </w:t>
      </w:r>
      <w:proofErr w:type="spellStart"/>
      <w:r>
        <w:t>eFt</w:t>
      </w:r>
      <w:proofErr w:type="spellEnd"/>
      <w:r>
        <w:t xml:space="preserve"> terhet jelent a költségvetés számára. Ezen a szakaszon 4 közvilágítási oszlop áthelyezését is meg kell oldani. A terület rendezéséhez szükséges előirányzat </w:t>
      </w:r>
      <w:r>
        <w:rPr>
          <w:b/>
          <w:bCs/>
        </w:rPr>
        <w:t xml:space="preserve">30.000 </w:t>
      </w:r>
      <w:proofErr w:type="spellStart"/>
      <w:r>
        <w:rPr>
          <w:b/>
          <w:bCs/>
        </w:rPr>
        <w:t>eFt</w:t>
      </w:r>
      <w:proofErr w:type="spellEnd"/>
      <w:r>
        <w:t>.</w:t>
      </w:r>
    </w:p>
    <w:p w14:paraId="57030FD2" w14:textId="77777777" w:rsidR="002B2F32" w:rsidRDefault="00602825">
      <w:pPr>
        <w:pStyle w:val="Szvegtrzs"/>
        <w:spacing w:after="160" w:line="240" w:lineRule="auto"/>
        <w:jc w:val="both"/>
      </w:pPr>
      <w:r>
        <w:t> </w:t>
      </w:r>
    </w:p>
    <w:p w14:paraId="2B82BDB6" w14:textId="77777777" w:rsidR="002B2F32" w:rsidRDefault="00602825">
      <w:pPr>
        <w:pStyle w:val="Szvegtrzs"/>
        <w:spacing w:after="160" w:line="240" w:lineRule="auto"/>
        <w:jc w:val="both"/>
        <w:rPr>
          <w:b/>
          <w:bCs/>
        </w:rPr>
      </w:pPr>
      <w:r>
        <w:rPr>
          <w:b/>
          <w:bCs/>
        </w:rPr>
        <w:t>Ipari park szervízút aszfaltozása</w:t>
      </w:r>
    </w:p>
    <w:p w14:paraId="51B4C176" w14:textId="77777777" w:rsidR="002B2F32" w:rsidRDefault="00602825">
      <w:pPr>
        <w:pStyle w:val="Szvegtrzs"/>
        <w:spacing w:after="160" w:line="240" w:lineRule="auto"/>
        <w:jc w:val="both"/>
      </w:pPr>
      <w:r>
        <w:t xml:space="preserve">Az Ipari parkban található Fő úttal párhuzamos szervízút szilárd burkolata részleges állapotban van, ezért folyamatos karbantartást igényel. A városban nagy össztömegű teherautók várakozására kijelölt egyetlen hely, így nagy terhelésnek van kitéve. Több üzem és kereskedelmi egység megközelítése is ezen az úton lehetséges, indokolt az útburkolat rendbetétele. A 2022. évben az Ipari park északnyugati úttól déli irányban 200 méter hosszon tervezzük egy új aszfaltréteg megépítését. A feladatokhoz tervezett előirányzat </w:t>
      </w:r>
      <w:r>
        <w:rPr>
          <w:b/>
          <w:bCs/>
        </w:rPr>
        <w:t xml:space="preserve">19.000 </w:t>
      </w:r>
      <w:proofErr w:type="spellStart"/>
      <w:r>
        <w:rPr>
          <w:b/>
          <w:bCs/>
        </w:rPr>
        <w:t>eFt</w:t>
      </w:r>
      <w:proofErr w:type="spellEnd"/>
      <w:r>
        <w:rPr>
          <w:b/>
          <w:bCs/>
        </w:rPr>
        <w:t>.</w:t>
      </w:r>
    </w:p>
    <w:p w14:paraId="196CD92C" w14:textId="77777777" w:rsidR="002B2F32" w:rsidRDefault="00602825">
      <w:pPr>
        <w:pStyle w:val="Szvegtrzs"/>
        <w:spacing w:after="160" w:line="240" w:lineRule="auto"/>
        <w:jc w:val="both"/>
        <w:rPr>
          <w:b/>
          <w:bCs/>
        </w:rPr>
      </w:pPr>
      <w:r>
        <w:rPr>
          <w:b/>
          <w:bCs/>
        </w:rPr>
        <w:lastRenderedPageBreak/>
        <w:t>Tálas u. - Gergőföldi u. útburkolat kiépítése</w:t>
      </w:r>
    </w:p>
    <w:p w14:paraId="7FD43C1B" w14:textId="77777777" w:rsidR="002B2F32" w:rsidRDefault="00602825">
      <w:pPr>
        <w:pStyle w:val="Szvegtrzs"/>
        <w:spacing w:after="160" w:line="240" w:lineRule="auto"/>
        <w:jc w:val="both"/>
      </w:pPr>
      <w:proofErr w:type="spellStart"/>
      <w:r>
        <w:t>Tósok</w:t>
      </w:r>
      <w:proofErr w:type="spellEnd"/>
      <w:r>
        <w:t xml:space="preserve"> és Bányásztelep városrészek között található új lakóövezet építési telkei nagy arányban beépültek, vagy jelenleg is épülnek. A korábbi években elkészült a Tálas és Gergőföldi utcákban a szilárd burkolatú út a beépített ingatlanok előtti szakaszokon. 2019-ben elkészült a lakóövezet úthálózatának eddig kiépítetlen szakaszain az útalap. Az építkezések ütemét látva igény mutatkozik az eddig kiépítetlen útszakaszon szilárd burkolatának kivitelezésére. Tervezzük a Tálas utcában 525 m hosszon az út aszfaltburkolatának megépítését, melynek becsült költsége 84.000 </w:t>
      </w:r>
      <w:proofErr w:type="spellStart"/>
      <w:r>
        <w:t>eFt</w:t>
      </w:r>
      <w:proofErr w:type="spellEnd"/>
      <w:r>
        <w:t xml:space="preserve">. A Gergőföldi u. fennmaradó része 170 m hosszon 27.000 </w:t>
      </w:r>
      <w:proofErr w:type="spellStart"/>
      <w:r>
        <w:t>eFt</w:t>
      </w:r>
      <w:proofErr w:type="spellEnd"/>
      <w:r>
        <w:t xml:space="preserve"> becsült költséget jelent. Az útszakaszok kiépítéséhez szükséges előirányzat </w:t>
      </w:r>
      <w:r>
        <w:rPr>
          <w:b/>
          <w:bCs/>
        </w:rPr>
        <w:t xml:space="preserve">84.000 </w:t>
      </w:r>
      <w:proofErr w:type="spellStart"/>
      <w:r>
        <w:rPr>
          <w:b/>
          <w:bCs/>
        </w:rPr>
        <w:t>eFt</w:t>
      </w:r>
      <w:proofErr w:type="spellEnd"/>
      <w:r>
        <w:t>.</w:t>
      </w:r>
    </w:p>
    <w:p w14:paraId="48E1C940" w14:textId="77777777" w:rsidR="002B2F32" w:rsidRDefault="00602825">
      <w:pPr>
        <w:pStyle w:val="Szvegtrzs"/>
        <w:spacing w:after="160" w:line="240" w:lineRule="auto"/>
        <w:jc w:val="both"/>
        <w:rPr>
          <w:b/>
          <w:bCs/>
        </w:rPr>
      </w:pPr>
      <w:r>
        <w:rPr>
          <w:b/>
          <w:bCs/>
        </w:rPr>
        <w:t>Unna u. út-, járdaépítés</w:t>
      </w:r>
    </w:p>
    <w:p w14:paraId="18F28899" w14:textId="77777777" w:rsidR="002B2F32" w:rsidRDefault="00602825">
      <w:pPr>
        <w:pStyle w:val="Szvegtrzs"/>
        <w:spacing w:after="160" w:line="240" w:lineRule="auto"/>
        <w:jc w:val="both"/>
      </w:pPr>
      <w:r>
        <w:t xml:space="preserve">Az Unna utca a város leggyorsabban fejlődő magas beépítettségű területe, sorban épülnek a társasházak, aminek következtében már közel 100 lakás és 50 garázs került használatba. A területen korábban kiépült az út alapja és a csapadékvíz elvezetés. A megnövekedett lakosszám és forgalom miatt időszerű a szilárd útburkolat végleges kiépítése. Tervezzük az út 365 m hosszon történő kiépítését a kapcsolódó járdával együtt. A létesítmények kiépítéséhez szükséges előirányzat </w:t>
      </w:r>
      <w:r>
        <w:rPr>
          <w:b/>
          <w:bCs/>
        </w:rPr>
        <w:t xml:space="preserve">75.000 </w:t>
      </w:r>
      <w:proofErr w:type="spellStart"/>
      <w:r>
        <w:rPr>
          <w:b/>
          <w:bCs/>
        </w:rPr>
        <w:t>eFt</w:t>
      </w:r>
      <w:proofErr w:type="spellEnd"/>
      <w:r>
        <w:t>.</w:t>
      </w:r>
    </w:p>
    <w:p w14:paraId="2B6F2216" w14:textId="77777777" w:rsidR="002B2F32" w:rsidRDefault="00602825">
      <w:pPr>
        <w:pStyle w:val="Szvegtrzs"/>
        <w:spacing w:after="160" w:line="240" w:lineRule="auto"/>
        <w:jc w:val="both"/>
      </w:pPr>
      <w:r>
        <w:rPr>
          <w:b/>
          <w:bCs/>
        </w:rPr>
        <w:t xml:space="preserve">Tároló parkolók kialakítása a Belváros peremén </w:t>
      </w:r>
    </w:p>
    <w:p w14:paraId="617B6AED" w14:textId="77777777" w:rsidR="002B2F32" w:rsidRDefault="00602825">
      <w:pPr>
        <w:pStyle w:val="Szvegtrzs"/>
        <w:spacing w:after="160" w:line="240" w:lineRule="auto"/>
        <w:jc w:val="both"/>
      </w:pPr>
      <w:r>
        <w:t>A lakóházak környezetében a parkolási igények végtelennek tűnnek. Az adatokból az látszik, hogy nincs olyan parkoló mely szabályozatlan keretek között ne telne meg. A kielégített igény újabb igényt generál, ezért nem célszerű ezeket a lakótelepeken kielégíteni, ezzel nagy mértékben rontva a helyben élők életminőségét. A parkolási rendszer vizsgálata során kiderült, a lakótelepeken olyan parkolás igény is keletkezik, amely nem a hétköznapi közlekedési szükségletet szolgálja. Ilyen járművek például a 3,5 tonna alatti kisteherautók vagy az egy háztartáson belüli sokadik autók. Ezek elhelyezésére szolgál egy olyan tároló parkoló, amely nem a lakótelepek közepén zsúfolja össze az autókat, hanem azokhoz közel, de kellő távolságban jelent alternatívát a tárolásra. A Belváros peremén több parkolóra alkalmas területet azonosítottunk.</w:t>
      </w:r>
    </w:p>
    <w:p w14:paraId="56C1E422" w14:textId="77777777" w:rsidR="002B2F32" w:rsidRDefault="00602825">
      <w:pPr>
        <w:pStyle w:val="Szvegtrzs"/>
        <w:spacing w:after="160" w:line="240" w:lineRule="auto"/>
        <w:jc w:val="both"/>
      </w:pPr>
      <w:r>
        <w:t xml:space="preserve">A Verseny utca legvégén létesítendő tároló parkoló több mint 60 férőhellyel javítja a zsúfolt lakótelep parkolási helyzetét és segíti az utca végén található oktatási intézményt. A parkoló kialakításának becsült költsége a forgalomba helyezéshez szükséges közvilágítással 59.000 </w:t>
      </w:r>
      <w:proofErr w:type="spellStart"/>
      <w:r>
        <w:t>eFt</w:t>
      </w:r>
      <w:proofErr w:type="spellEnd"/>
      <w:r>
        <w:t xml:space="preserve">. Az igény kielégítéséhez kezdetben elegendő lehet a végleges parkoló alépítményének megépítése közvilágítással, kamerarendszerrel, melyek bekerülési költsége </w:t>
      </w:r>
      <w:r>
        <w:rPr>
          <w:b/>
          <w:bCs/>
        </w:rPr>
        <w:t xml:space="preserve">19.000 </w:t>
      </w:r>
      <w:proofErr w:type="spellStart"/>
      <w:r>
        <w:rPr>
          <w:b/>
          <w:bCs/>
        </w:rPr>
        <w:t>eFt</w:t>
      </w:r>
      <w:proofErr w:type="spellEnd"/>
      <w:r>
        <w:t>.</w:t>
      </w:r>
    </w:p>
    <w:p w14:paraId="6759C49D" w14:textId="77777777" w:rsidR="002B2F32" w:rsidRDefault="00602825">
      <w:pPr>
        <w:pStyle w:val="Szvegtrzs"/>
        <w:spacing w:after="160" w:line="240" w:lineRule="auto"/>
        <w:jc w:val="both"/>
      </w:pPr>
      <w:r>
        <w:t xml:space="preserve">A </w:t>
      </w:r>
      <w:proofErr w:type="gramStart"/>
      <w:r>
        <w:t>Május</w:t>
      </w:r>
      <w:proofErr w:type="gramEnd"/>
      <w:r>
        <w:t xml:space="preserve"> 1. tér és a Deák Ferenc utcai vöröstéglás épület környezetének parkolási helyzetén javít a zagytéri garázstelepre vezető út mentén, a patakparton kialakítandó több mint 50 férőhelyes parkoló megépítése. A beruházás becsült költsége 62.000 </w:t>
      </w:r>
      <w:proofErr w:type="spellStart"/>
      <w:r>
        <w:t>eFt</w:t>
      </w:r>
      <w:proofErr w:type="spellEnd"/>
      <w:r>
        <w:t xml:space="preserve">. A beruházás több ütemre bontható területileg is és kiépítettségi szinten is. Csak az alépítmény kiépítésével az előirányzat </w:t>
      </w:r>
      <w:r>
        <w:rPr>
          <w:b/>
          <w:bCs/>
        </w:rPr>
        <w:t xml:space="preserve">21.000 </w:t>
      </w:r>
      <w:proofErr w:type="spellStart"/>
      <w:r>
        <w:rPr>
          <w:b/>
          <w:bCs/>
        </w:rPr>
        <w:t>eFt</w:t>
      </w:r>
      <w:proofErr w:type="spellEnd"/>
      <w:r>
        <w:t>, melyben a közvilágítás és a kamerarendszer is szerepel.</w:t>
      </w:r>
    </w:p>
    <w:p w14:paraId="79D8BA2F" w14:textId="77777777" w:rsidR="002B2F32" w:rsidRDefault="00602825">
      <w:pPr>
        <w:pStyle w:val="Szvegtrzs"/>
        <w:spacing w:after="160" w:line="240" w:lineRule="auto"/>
        <w:jc w:val="both"/>
      </w:pPr>
      <w:r>
        <w:t xml:space="preserve">A Sport u. és Óvoda u. környezetének parkolóhelyeit növeli a 2020. évben parkolásra átalakított teniszpálya. Várhatóan a parkoló 44 férőhelye is kevés lesz, ezért szükség esetén bővíthető, amely így működhet a környék tároló parkolójaként. A régi salakos teniszpálya murvás kiépítésével megduplázható a meglévő férőhelyek száma, mely kiépítésének becsült költsége </w:t>
      </w:r>
      <w:r>
        <w:rPr>
          <w:b/>
          <w:bCs/>
        </w:rPr>
        <w:t>10.000</w:t>
      </w:r>
      <w:r>
        <w:t xml:space="preserve"> </w:t>
      </w:r>
      <w:proofErr w:type="spellStart"/>
      <w:r>
        <w:t>eFt</w:t>
      </w:r>
      <w:proofErr w:type="spellEnd"/>
      <w:r>
        <w:t>.</w:t>
      </w:r>
    </w:p>
    <w:p w14:paraId="0A6BA6A5" w14:textId="77777777" w:rsidR="002B2F32" w:rsidRDefault="00602825">
      <w:pPr>
        <w:pStyle w:val="Szvegtrzs"/>
        <w:spacing w:after="160" w:line="240" w:lineRule="auto"/>
        <w:jc w:val="both"/>
      </w:pPr>
      <w:r>
        <w:t xml:space="preserve">A program végrehajtásához </w:t>
      </w:r>
      <w:r>
        <w:rPr>
          <w:b/>
          <w:bCs/>
        </w:rPr>
        <w:t>50.000</w:t>
      </w:r>
      <w:r>
        <w:t xml:space="preserve"> </w:t>
      </w:r>
      <w:proofErr w:type="spellStart"/>
      <w:r>
        <w:rPr>
          <w:b/>
          <w:bCs/>
        </w:rPr>
        <w:t>eFt</w:t>
      </w:r>
      <w:proofErr w:type="spellEnd"/>
      <w:r>
        <w:t xml:space="preserve"> előirányzatra van szükség. Az előirányzat a parkoló területek alépítményeinek kialakítását tartalmazza </w:t>
      </w:r>
      <w:proofErr w:type="spellStart"/>
      <w:r>
        <w:t>szegélyezés</w:t>
      </w:r>
      <w:proofErr w:type="spellEnd"/>
      <w:r>
        <w:t xml:space="preserve"> nélkül, közvilágítással és kamera rendszer telepítésével. Első lépésként szükséges az adott parkoló területek terveztetése. A csapadékvíz elvezetés kiépítése a szilárd burkolatok elkészítésével egyidejűleg készül.</w:t>
      </w:r>
    </w:p>
    <w:p w14:paraId="0ACB28F5" w14:textId="77777777" w:rsidR="002B2F32" w:rsidRDefault="00602825">
      <w:pPr>
        <w:pStyle w:val="Szvegtrzs"/>
        <w:spacing w:after="160" w:line="240" w:lineRule="auto"/>
        <w:jc w:val="both"/>
      </w:pPr>
      <w:r>
        <w:rPr>
          <w:b/>
          <w:bCs/>
        </w:rPr>
        <w:lastRenderedPageBreak/>
        <w:t xml:space="preserve">Gyalogátkelőhelyek kialakítása </w:t>
      </w:r>
    </w:p>
    <w:p w14:paraId="2EEEEF56" w14:textId="77777777" w:rsidR="002B2F32" w:rsidRDefault="00602825">
      <w:pPr>
        <w:pStyle w:val="Szvegtrzs"/>
        <w:spacing w:after="160" w:line="240" w:lineRule="auto"/>
        <w:jc w:val="both"/>
      </w:pPr>
      <w:r>
        <w:t xml:space="preserve">A biztonságos közlekedés feltételeinek megteremtése érdekében szükség van a város különböző pontjain a szabványoknak megfelelő gyalogátkelőhelyek kialakítására. A kialakítás alapvető feltétele a tervdokumentációk elkészíttetése, a szükséges engedélyek beszerzése, a megfelelő műszaki feltételek megteremtése, a csatlakozó járdák szakszerű kialakítása, a közvilágítás kiépítése, az útburkolati jelek és közlekedési jelző táblák elhelyezése, az akadálymentesítés kialakítása. A beérkezett igények alapján a 2022. évben is tervezünk gyalogátkelőhely kialakítást, pl. a Tűzoltó u. és Táncsics u. vagy a Szent I. út és Váci u. kereszteződésénél. A felmerülő igényekre tervezett 2022. évi előirányzat </w:t>
      </w:r>
      <w:r>
        <w:rPr>
          <w:b/>
          <w:bCs/>
        </w:rPr>
        <w:t xml:space="preserve">5.000 </w:t>
      </w:r>
      <w:proofErr w:type="spellStart"/>
      <w:r>
        <w:rPr>
          <w:b/>
          <w:bCs/>
        </w:rPr>
        <w:t>eFt</w:t>
      </w:r>
      <w:proofErr w:type="spellEnd"/>
      <w:r>
        <w:t>.</w:t>
      </w:r>
    </w:p>
    <w:p w14:paraId="51AD5F0A" w14:textId="77777777" w:rsidR="002B2F32" w:rsidRDefault="00602825">
      <w:pPr>
        <w:pStyle w:val="Szvegtrzs"/>
        <w:spacing w:after="160" w:line="240" w:lineRule="auto"/>
        <w:jc w:val="both"/>
        <w:rPr>
          <w:b/>
          <w:bCs/>
        </w:rPr>
      </w:pPr>
      <w:proofErr w:type="spellStart"/>
      <w:r>
        <w:rPr>
          <w:b/>
          <w:bCs/>
        </w:rPr>
        <w:t>Bringabox</w:t>
      </w:r>
      <w:proofErr w:type="spellEnd"/>
      <w:r>
        <w:rPr>
          <w:b/>
          <w:bCs/>
        </w:rPr>
        <w:t xml:space="preserve"> </w:t>
      </w:r>
      <w:proofErr w:type="spellStart"/>
      <w:r>
        <w:rPr>
          <w:b/>
          <w:bCs/>
        </w:rPr>
        <w:t>kerépártároló</w:t>
      </w:r>
      <w:proofErr w:type="spellEnd"/>
    </w:p>
    <w:p w14:paraId="0323E77E" w14:textId="77777777" w:rsidR="002B2F32" w:rsidRDefault="00602825">
      <w:pPr>
        <w:pStyle w:val="Szvegtrzs"/>
        <w:spacing w:after="160" w:line="240" w:lineRule="auto"/>
        <w:jc w:val="both"/>
      </w:pPr>
      <w:r>
        <w:t>Ajka városnak van hivatali kerékpárja, de az épületben nem helyezhető el, ezért javasolt egy köztérre kihelyezett 1-2 kerékpár tárolására alkalmas tároló beszerzése és kihelyezése. Ennek révén a hivatali dolgozók munkaidőben ügyintézésre tudnák használni a kerékpárokat. Előnye, hogy csökkenthető a gépkocsihasználat, az önkormányzat környezettudatosságot tud a lakosság felé közvetíteni. Tervezett költség:</w:t>
      </w:r>
      <w:r>
        <w:rPr>
          <w:b/>
          <w:bCs/>
        </w:rPr>
        <w:t xml:space="preserve"> 400 </w:t>
      </w:r>
      <w:proofErr w:type="spellStart"/>
      <w:r>
        <w:rPr>
          <w:b/>
          <w:bCs/>
        </w:rPr>
        <w:t>eFt</w:t>
      </w:r>
      <w:proofErr w:type="spellEnd"/>
    </w:p>
    <w:p w14:paraId="7477CACE" w14:textId="77777777" w:rsidR="002B2F32" w:rsidRDefault="00602825">
      <w:pPr>
        <w:pStyle w:val="Szvegtrzs"/>
        <w:spacing w:after="160" w:line="240" w:lineRule="auto"/>
        <w:jc w:val="both"/>
        <w:rPr>
          <w:b/>
          <w:bCs/>
        </w:rPr>
      </w:pPr>
      <w:r>
        <w:rPr>
          <w:b/>
          <w:bCs/>
        </w:rPr>
        <w:t>Ingatlanügyek</w:t>
      </w:r>
    </w:p>
    <w:p w14:paraId="32AC36C6" w14:textId="77777777" w:rsidR="002B2F32" w:rsidRDefault="00602825">
      <w:pPr>
        <w:pStyle w:val="Szvegtrzs"/>
        <w:spacing w:after="160" w:line="240" w:lineRule="auto"/>
        <w:jc w:val="both"/>
        <w:rPr>
          <w:b/>
          <w:bCs/>
        </w:rPr>
      </w:pPr>
      <w:r>
        <w:rPr>
          <w:b/>
          <w:bCs/>
        </w:rPr>
        <w:t>Kisajátított, illetve megvásárolt ingatlanok bontása, területrendezése</w:t>
      </w:r>
    </w:p>
    <w:p w14:paraId="13BE202D" w14:textId="77777777" w:rsidR="002B2F32" w:rsidRDefault="00602825">
      <w:pPr>
        <w:pStyle w:val="Szvegtrzs"/>
        <w:spacing w:after="160" w:line="240" w:lineRule="auto"/>
        <w:jc w:val="both"/>
      </w:pPr>
      <w:r>
        <w:t xml:space="preserve">A különböző városfejlesztési elképzelések megvalósítása érdekében előirányzatot kell teremteni a megvásárolt, illetve kisajátított ingatlanok esetleges bontására, a területek rendezésére, a szerződésben megállapított egyéb kötelezettségek /kerítés-, közművek áthelyezése, közlekedési utak átalakítása, parkoló kialakítás stb./ teljesítésére. Meg kell valósítani a területek használatával összefüggő tereprendezést, átalakításokat, közmű bekötéseket stb. A tervezett feladatokhoz tervezett előirányzati igény </w:t>
      </w:r>
      <w:r>
        <w:rPr>
          <w:b/>
          <w:bCs/>
        </w:rPr>
        <w:t xml:space="preserve">15.000 </w:t>
      </w:r>
      <w:proofErr w:type="spellStart"/>
      <w:r>
        <w:rPr>
          <w:b/>
          <w:bCs/>
        </w:rPr>
        <w:t>eFt</w:t>
      </w:r>
      <w:proofErr w:type="spellEnd"/>
      <w:r>
        <w:t>.</w:t>
      </w:r>
    </w:p>
    <w:p w14:paraId="124E38CD" w14:textId="77777777" w:rsidR="002B2F32" w:rsidRDefault="00602825">
      <w:pPr>
        <w:pStyle w:val="Szvegtrzs"/>
        <w:spacing w:after="160" w:line="240" w:lineRule="auto"/>
        <w:jc w:val="both"/>
      </w:pPr>
      <w:r>
        <w:rPr>
          <w:b/>
          <w:bCs/>
        </w:rPr>
        <w:t xml:space="preserve">Ingatlanok vásárlása   </w:t>
      </w:r>
    </w:p>
    <w:p w14:paraId="5DE5CCCA" w14:textId="77777777" w:rsidR="002B2F32" w:rsidRDefault="00602825">
      <w:pPr>
        <w:pStyle w:val="Szvegtrzs"/>
        <w:spacing w:after="160" w:line="240" w:lineRule="auto"/>
        <w:jc w:val="both"/>
      </w:pPr>
      <w:r>
        <w:t>A tervezett előirányzat azokra az ingatlan vásárlásokra és az ingatlan vásárlással összefüggő költségekre, eljárási díjakra nyújt fedezetet, melyek a tervezett, vagy folyamatban lévő városi projekt megvalósítása érdekében szükségesek.</w:t>
      </w:r>
    </w:p>
    <w:p w14:paraId="53EE43B0" w14:textId="77777777" w:rsidR="002B2F32" w:rsidRDefault="00602825">
      <w:pPr>
        <w:pStyle w:val="Szvegtrzs"/>
        <w:spacing w:after="160" w:line="240" w:lineRule="auto"/>
        <w:jc w:val="both"/>
      </w:pPr>
      <w:r>
        <w:t> </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7922"/>
        <w:gridCol w:w="1416"/>
      </w:tblGrid>
      <w:tr w:rsidR="002B2F32" w14:paraId="08C352C8"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76A79CC3" w14:textId="77777777" w:rsidR="002B2F32" w:rsidRDefault="00602825">
            <w:pPr>
              <w:pStyle w:val="Szvegtrzs"/>
              <w:spacing w:after="160" w:line="240" w:lineRule="auto"/>
              <w:jc w:val="both"/>
            </w:pPr>
            <w:r>
              <w:t>Bányászpálya vásárlás részlet, szerződés szerint 2027. évig</w:t>
            </w:r>
          </w:p>
        </w:tc>
        <w:tc>
          <w:tcPr>
            <w:tcW w:w="1416" w:type="dxa"/>
            <w:tcBorders>
              <w:top w:val="single" w:sz="6" w:space="0" w:color="000000"/>
              <w:left w:val="single" w:sz="6" w:space="0" w:color="000000"/>
              <w:bottom w:val="single" w:sz="6" w:space="0" w:color="000000"/>
              <w:right w:val="single" w:sz="6" w:space="0" w:color="000000"/>
            </w:tcBorders>
            <w:vAlign w:val="center"/>
          </w:tcPr>
          <w:p w14:paraId="1735DF47" w14:textId="77777777" w:rsidR="002B2F32" w:rsidRDefault="00602825">
            <w:pPr>
              <w:pStyle w:val="Szvegtrzs"/>
              <w:spacing w:after="160" w:line="240" w:lineRule="auto"/>
              <w:jc w:val="right"/>
            </w:pPr>
            <w:r>
              <w:t xml:space="preserve">2.500 </w:t>
            </w:r>
            <w:proofErr w:type="spellStart"/>
            <w:r>
              <w:t>eFt</w:t>
            </w:r>
            <w:proofErr w:type="spellEnd"/>
          </w:p>
        </w:tc>
      </w:tr>
      <w:tr w:rsidR="002B2F32" w14:paraId="2D6EA322"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484B67AC" w14:textId="77777777" w:rsidR="002B2F32" w:rsidRDefault="00602825">
            <w:pPr>
              <w:pStyle w:val="Szvegtrzs"/>
              <w:spacing w:after="160" w:line="240" w:lineRule="auto"/>
              <w:jc w:val="both"/>
            </w:pPr>
            <w:r>
              <w:t xml:space="preserve">Ajka, Dózsa </w:t>
            </w:r>
            <w:proofErr w:type="spellStart"/>
            <w:r>
              <w:t>Gy</w:t>
            </w:r>
            <w:proofErr w:type="spellEnd"/>
            <w:r>
              <w:t>. u., temető parkoló bővítéséhez, építéshez 3 db ingatlan vásárlása/kisajátítása</w:t>
            </w:r>
          </w:p>
        </w:tc>
        <w:tc>
          <w:tcPr>
            <w:tcW w:w="1416" w:type="dxa"/>
            <w:tcBorders>
              <w:top w:val="single" w:sz="6" w:space="0" w:color="000000"/>
              <w:left w:val="single" w:sz="6" w:space="0" w:color="000000"/>
              <w:bottom w:val="single" w:sz="6" w:space="0" w:color="000000"/>
              <w:right w:val="single" w:sz="6" w:space="0" w:color="000000"/>
            </w:tcBorders>
            <w:vAlign w:val="center"/>
          </w:tcPr>
          <w:p w14:paraId="0FD500FD" w14:textId="77777777" w:rsidR="002B2F32" w:rsidRDefault="00602825">
            <w:pPr>
              <w:pStyle w:val="Szvegtrzs"/>
              <w:spacing w:after="160" w:line="240" w:lineRule="auto"/>
              <w:jc w:val="right"/>
            </w:pPr>
            <w:r>
              <w:t> </w:t>
            </w:r>
          </w:p>
          <w:p w14:paraId="799392AB" w14:textId="77777777" w:rsidR="002B2F32" w:rsidRDefault="00602825">
            <w:pPr>
              <w:pStyle w:val="Szvegtrzs"/>
              <w:spacing w:after="160" w:line="240" w:lineRule="auto"/>
              <w:jc w:val="right"/>
            </w:pPr>
            <w:r>
              <w:t>15.000 e Ft</w:t>
            </w:r>
          </w:p>
        </w:tc>
      </w:tr>
      <w:tr w:rsidR="002B2F32" w14:paraId="2678BDA6"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08751051" w14:textId="77777777" w:rsidR="002B2F32" w:rsidRDefault="00602825">
            <w:pPr>
              <w:pStyle w:val="Szvegtrzs"/>
              <w:spacing w:after="160" w:line="240" w:lineRule="auto"/>
              <w:jc w:val="both"/>
            </w:pPr>
            <w:r>
              <w:t xml:space="preserve">Ajka, 3110/2 hrsz-ú ingatlan (malom) vásárlás részletfizetési </w:t>
            </w:r>
            <w:proofErr w:type="spellStart"/>
            <w:r>
              <w:t>hi</w:t>
            </w:r>
            <w:proofErr w:type="spellEnd"/>
            <w:r>
              <w:t>.: 2022.09.30.</w:t>
            </w:r>
          </w:p>
        </w:tc>
        <w:tc>
          <w:tcPr>
            <w:tcW w:w="1416" w:type="dxa"/>
            <w:tcBorders>
              <w:top w:val="single" w:sz="6" w:space="0" w:color="000000"/>
              <w:left w:val="single" w:sz="6" w:space="0" w:color="000000"/>
              <w:bottom w:val="single" w:sz="6" w:space="0" w:color="000000"/>
              <w:right w:val="single" w:sz="6" w:space="0" w:color="000000"/>
            </w:tcBorders>
            <w:vAlign w:val="center"/>
          </w:tcPr>
          <w:p w14:paraId="0DFFB96A" w14:textId="77777777" w:rsidR="002B2F32" w:rsidRDefault="00602825">
            <w:pPr>
              <w:pStyle w:val="Szvegtrzs"/>
              <w:spacing w:after="160" w:line="240" w:lineRule="auto"/>
              <w:jc w:val="right"/>
            </w:pPr>
            <w:r>
              <w:t>1.000 e Ft</w:t>
            </w:r>
          </w:p>
        </w:tc>
      </w:tr>
      <w:tr w:rsidR="002B2F32" w14:paraId="47C24E6E"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01104E3E" w14:textId="77777777" w:rsidR="002B2F32" w:rsidRDefault="00602825">
            <w:pPr>
              <w:pStyle w:val="Szvegtrzs"/>
              <w:spacing w:after="160" w:line="240" w:lineRule="auto"/>
              <w:jc w:val="both"/>
            </w:pPr>
            <w:r>
              <w:t xml:space="preserve">Padragi út, 11224/1 hrsz-ú, </w:t>
            </w:r>
            <w:proofErr w:type="spellStart"/>
            <w:r>
              <w:t>csékúti</w:t>
            </w:r>
            <w:proofErr w:type="spellEnd"/>
            <w:r>
              <w:t xml:space="preserve"> közösségi tér melletti családiház vásárlása/kisajátítása</w:t>
            </w:r>
          </w:p>
        </w:tc>
        <w:tc>
          <w:tcPr>
            <w:tcW w:w="1416" w:type="dxa"/>
            <w:tcBorders>
              <w:top w:val="single" w:sz="6" w:space="0" w:color="000000"/>
              <w:left w:val="single" w:sz="6" w:space="0" w:color="000000"/>
              <w:bottom w:val="single" w:sz="6" w:space="0" w:color="000000"/>
              <w:right w:val="single" w:sz="6" w:space="0" w:color="000000"/>
            </w:tcBorders>
            <w:vAlign w:val="center"/>
          </w:tcPr>
          <w:p w14:paraId="69965831" w14:textId="77777777" w:rsidR="002B2F32" w:rsidRDefault="00602825">
            <w:pPr>
              <w:pStyle w:val="Szvegtrzs"/>
              <w:spacing w:after="160" w:line="240" w:lineRule="auto"/>
              <w:jc w:val="right"/>
            </w:pPr>
            <w:r>
              <w:t>14.000 e Ft</w:t>
            </w:r>
          </w:p>
        </w:tc>
      </w:tr>
      <w:tr w:rsidR="002B2F32" w14:paraId="2B1F48A2"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0447B638" w14:textId="77777777" w:rsidR="002B2F32" w:rsidRDefault="00602825">
            <w:pPr>
              <w:pStyle w:val="Szvegtrzs"/>
              <w:spacing w:after="160" w:line="240" w:lineRule="auto"/>
              <w:jc w:val="both"/>
            </w:pPr>
            <w:proofErr w:type="spellStart"/>
            <w:r>
              <w:t>Csékút</w:t>
            </w:r>
            <w:proofErr w:type="spellEnd"/>
            <w:r>
              <w:t>, közösségi tér bővítéséhez ingatlanok vásárlása</w:t>
            </w:r>
          </w:p>
        </w:tc>
        <w:tc>
          <w:tcPr>
            <w:tcW w:w="1416" w:type="dxa"/>
            <w:tcBorders>
              <w:top w:val="single" w:sz="6" w:space="0" w:color="000000"/>
              <w:left w:val="single" w:sz="6" w:space="0" w:color="000000"/>
              <w:bottom w:val="single" w:sz="6" w:space="0" w:color="000000"/>
              <w:right w:val="single" w:sz="6" w:space="0" w:color="000000"/>
            </w:tcBorders>
            <w:vAlign w:val="center"/>
          </w:tcPr>
          <w:p w14:paraId="4E26372B" w14:textId="77777777" w:rsidR="002B2F32" w:rsidRDefault="00602825">
            <w:pPr>
              <w:pStyle w:val="Szvegtrzs"/>
              <w:spacing w:after="160" w:line="240" w:lineRule="auto"/>
              <w:jc w:val="right"/>
            </w:pPr>
            <w:r>
              <w:t>10.000 e Ft</w:t>
            </w:r>
          </w:p>
        </w:tc>
      </w:tr>
      <w:tr w:rsidR="002B2F32" w14:paraId="17BCE1CA"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6A324AC9" w14:textId="77777777" w:rsidR="002B2F32" w:rsidRDefault="00602825">
            <w:pPr>
              <w:pStyle w:val="Szvegtrzs"/>
              <w:spacing w:after="160" w:line="240" w:lineRule="auto"/>
              <w:jc w:val="both"/>
            </w:pPr>
            <w:r>
              <w:t>Ajka 754/11 hrsz-ú ingatlan vásárlás (</w:t>
            </w:r>
            <w:proofErr w:type="spellStart"/>
            <w:r>
              <w:t>Tósok</w:t>
            </w:r>
            <w:proofErr w:type="spellEnd"/>
            <w:r>
              <w:t>)</w:t>
            </w:r>
          </w:p>
        </w:tc>
        <w:tc>
          <w:tcPr>
            <w:tcW w:w="1416" w:type="dxa"/>
            <w:tcBorders>
              <w:top w:val="single" w:sz="6" w:space="0" w:color="000000"/>
              <w:left w:val="single" w:sz="6" w:space="0" w:color="000000"/>
              <w:bottom w:val="single" w:sz="6" w:space="0" w:color="000000"/>
              <w:right w:val="single" w:sz="6" w:space="0" w:color="000000"/>
            </w:tcBorders>
            <w:vAlign w:val="center"/>
          </w:tcPr>
          <w:p w14:paraId="266BFC5A" w14:textId="77777777" w:rsidR="002B2F32" w:rsidRDefault="00602825">
            <w:pPr>
              <w:pStyle w:val="Szvegtrzs"/>
              <w:spacing w:after="160" w:line="240" w:lineRule="auto"/>
              <w:jc w:val="right"/>
            </w:pPr>
            <w:r>
              <w:t>3.000 e Ft</w:t>
            </w:r>
          </w:p>
        </w:tc>
      </w:tr>
      <w:tr w:rsidR="002B2F32" w14:paraId="5FC88E3F"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442EB4BC" w14:textId="77777777" w:rsidR="002B2F32" w:rsidRDefault="00602825">
            <w:pPr>
              <w:pStyle w:val="Szvegtrzs"/>
              <w:spacing w:after="160" w:line="240" w:lineRule="auto"/>
              <w:jc w:val="both"/>
            </w:pPr>
            <w:r>
              <w:t>Elkerülő út I. szakasz, 3 db ingatlan kisajátítása</w:t>
            </w:r>
          </w:p>
        </w:tc>
        <w:tc>
          <w:tcPr>
            <w:tcW w:w="1416" w:type="dxa"/>
            <w:tcBorders>
              <w:top w:val="single" w:sz="6" w:space="0" w:color="000000"/>
              <w:left w:val="single" w:sz="6" w:space="0" w:color="000000"/>
              <w:bottom w:val="single" w:sz="6" w:space="0" w:color="000000"/>
              <w:right w:val="single" w:sz="6" w:space="0" w:color="000000"/>
            </w:tcBorders>
            <w:vAlign w:val="center"/>
          </w:tcPr>
          <w:p w14:paraId="4ED86C88" w14:textId="77777777" w:rsidR="002B2F32" w:rsidRDefault="00602825">
            <w:pPr>
              <w:pStyle w:val="Szvegtrzs"/>
              <w:spacing w:after="160" w:line="240" w:lineRule="auto"/>
              <w:jc w:val="right"/>
            </w:pPr>
            <w:r>
              <w:t>10.000 e Ft</w:t>
            </w:r>
          </w:p>
        </w:tc>
      </w:tr>
      <w:tr w:rsidR="002B2F32" w14:paraId="03B1F615"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2C05F5DB" w14:textId="77777777" w:rsidR="002B2F32" w:rsidRDefault="00602825">
            <w:pPr>
              <w:pStyle w:val="Szvegtrzs"/>
              <w:spacing w:after="160" w:line="240" w:lineRule="auto"/>
              <w:jc w:val="both"/>
            </w:pPr>
            <w:r>
              <w:lastRenderedPageBreak/>
              <w:t>Kisajátítási eljárással kapcsolatos eljárási, szakértői költségek</w:t>
            </w:r>
          </w:p>
        </w:tc>
        <w:tc>
          <w:tcPr>
            <w:tcW w:w="1416" w:type="dxa"/>
            <w:tcBorders>
              <w:top w:val="single" w:sz="6" w:space="0" w:color="000000"/>
              <w:left w:val="single" w:sz="6" w:space="0" w:color="000000"/>
              <w:bottom w:val="single" w:sz="6" w:space="0" w:color="000000"/>
              <w:right w:val="single" w:sz="6" w:space="0" w:color="000000"/>
            </w:tcBorders>
            <w:vAlign w:val="center"/>
          </w:tcPr>
          <w:p w14:paraId="7BB5ACC5" w14:textId="77777777" w:rsidR="002B2F32" w:rsidRDefault="00602825">
            <w:pPr>
              <w:pStyle w:val="Szvegtrzs"/>
              <w:spacing w:after="160" w:line="240" w:lineRule="auto"/>
              <w:jc w:val="right"/>
            </w:pPr>
            <w:r>
              <w:t>4.000 e Ft</w:t>
            </w:r>
          </w:p>
        </w:tc>
      </w:tr>
      <w:tr w:rsidR="002B2F32" w14:paraId="172DB6B6"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5D3A487D" w14:textId="77777777" w:rsidR="002B2F32" w:rsidRDefault="00602825">
            <w:pPr>
              <w:pStyle w:val="Szvegtrzs"/>
              <w:spacing w:after="160" w:line="240" w:lineRule="auto"/>
              <w:jc w:val="both"/>
            </w:pPr>
            <w:r>
              <w:t>Malom-kert ingatlanvásárlás útépítéshez</w:t>
            </w:r>
          </w:p>
        </w:tc>
        <w:tc>
          <w:tcPr>
            <w:tcW w:w="1416" w:type="dxa"/>
            <w:tcBorders>
              <w:top w:val="single" w:sz="6" w:space="0" w:color="000000"/>
              <w:left w:val="single" w:sz="6" w:space="0" w:color="000000"/>
              <w:bottom w:val="single" w:sz="6" w:space="0" w:color="000000"/>
              <w:right w:val="single" w:sz="6" w:space="0" w:color="000000"/>
            </w:tcBorders>
            <w:vAlign w:val="center"/>
          </w:tcPr>
          <w:p w14:paraId="1FFBBA7B" w14:textId="77777777" w:rsidR="002B2F32" w:rsidRDefault="00602825">
            <w:pPr>
              <w:pStyle w:val="Szvegtrzs"/>
              <w:spacing w:after="160" w:line="240" w:lineRule="auto"/>
              <w:jc w:val="right"/>
            </w:pPr>
            <w:r>
              <w:t>3.000 8.000 e Ft</w:t>
            </w:r>
          </w:p>
        </w:tc>
      </w:tr>
      <w:tr w:rsidR="002B2F32" w14:paraId="58BF6F4B"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4FC7162B" w14:textId="77777777" w:rsidR="002B2F32" w:rsidRDefault="00602825">
            <w:pPr>
              <w:pStyle w:val="Szvegtrzs"/>
              <w:spacing w:after="160" w:line="240" w:lineRule="auto"/>
              <w:jc w:val="both"/>
            </w:pPr>
            <w:proofErr w:type="spellStart"/>
            <w:r>
              <w:t>Csékúti</w:t>
            </w:r>
            <w:proofErr w:type="spellEnd"/>
            <w:r>
              <w:t xml:space="preserve"> városrész, csapadékvíz-elvezetéshez ingatlan vásárlása (Padragi u. 21.)</w:t>
            </w:r>
          </w:p>
        </w:tc>
        <w:tc>
          <w:tcPr>
            <w:tcW w:w="1416" w:type="dxa"/>
            <w:tcBorders>
              <w:top w:val="single" w:sz="6" w:space="0" w:color="000000"/>
              <w:left w:val="single" w:sz="6" w:space="0" w:color="000000"/>
              <w:bottom w:val="single" w:sz="6" w:space="0" w:color="000000"/>
              <w:right w:val="single" w:sz="6" w:space="0" w:color="000000"/>
            </w:tcBorders>
            <w:vAlign w:val="center"/>
          </w:tcPr>
          <w:p w14:paraId="23AA565A" w14:textId="77777777" w:rsidR="002B2F32" w:rsidRDefault="00602825">
            <w:pPr>
              <w:pStyle w:val="Szvegtrzs"/>
              <w:spacing w:after="160" w:line="240" w:lineRule="auto"/>
              <w:jc w:val="right"/>
            </w:pPr>
            <w:r>
              <w:t>8.000 e Ft</w:t>
            </w:r>
          </w:p>
        </w:tc>
      </w:tr>
      <w:tr w:rsidR="002B2F32" w14:paraId="2FB97581"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431D7DB7" w14:textId="77777777" w:rsidR="002B2F32" w:rsidRDefault="00602825">
            <w:pPr>
              <w:pStyle w:val="Szvegtrzs"/>
              <w:spacing w:after="160" w:line="240" w:lineRule="auto"/>
              <w:jc w:val="both"/>
            </w:pPr>
            <w:r>
              <w:t>Áthúzódó kifizetés</w:t>
            </w:r>
          </w:p>
        </w:tc>
        <w:tc>
          <w:tcPr>
            <w:tcW w:w="1416" w:type="dxa"/>
            <w:tcBorders>
              <w:top w:val="single" w:sz="6" w:space="0" w:color="000000"/>
              <w:left w:val="single" w:sz="6" w:space="0" w:color="000000"/>
              <w:bottom w:val="single" w:sz="6" w:space="0" w:color="000000"/>
              <w:right w:val="single" w:sz="6" w:space="0" w:color="000000"/>
            </w:tcBorders>
            <w:vAlign w:val="center"/>
          </w:tcPr>
          <w:p w14:paraId="5D6CBDC7" w14:textId="77777777" w:rsidR="002B2F32" w:rsidRDefault="00602825">
            <w:pPr>
              <w:pStyle w:val="Szvegtrzs"/>
              <w:spacing w:after="160" w:line="240" w:lineRule="auto"/>
              <w:jc w:val="right"/>
            </w:pPr>
            <w:r>
              <w:t xml:space="preserve">1.050 </w:t>
            </w:r>
            <w:proofErr w:type="spellStart"/>
            <w:r>
              <w:t>eFt</w:t>
            </w:r>
            <w:proofErr w:type="spellEnd"/>
          </w:p>
        </w:tc>
      </w:tr>
      <w:tr w:rsidR="002B2F32" w14:paraId="631BCCEF"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78DD9327" w14:textId="77777777" w:rsidR="002B2F32" w:rsidRDefault="00602825">
            <w:pPr>
              <w:pStyle w:val="Szvegtrzs"/>
              <w:spacing w:after="160" w:line="240" w:lineRule="auto"/>
              <w:jc w:val="both"/>
              <w:rPr>
                <w:b/>
                <w:bCs/>
              </w:rPr>
            </w:pPr>
            <w:r>
              <w:rPr>
                <w:b/>
                <w:bCs/>
              </w:rPr>
              <w:t>Összesen:</w:t>
            </w:r>
          </w:p>
        </w:tc>
        <w:tc>
          <w:tcPr>
            <w:tcW w:w="1416" w:type="dxa"/>
            <w:tcBorders>
              <w:top w:val="single" w:sz="6" w:space="0" w:color="000000"/>
              <w:left w:val="single" w:sz="6" w:space="0" w:color="000000"/>
              <w:bottom w:val="single" w:sz="6" w:space="0" w:color="000000"/>
              <w:right w:val="single" w:sz="6" w:space="0" w:color="000000"/>
            </w:tcBorders>
            <w:vAlign w:val="center"/>
          </w:tcPr>
          <w:p w14:paraId="67632F55" w14:textId="77777777" w:rsidR="002B2F32" w:rsidRDefault="00602825">
            <w:pPr>
              <w:pStyle w:val="Szvegtrzs"/>
              <w:spacing w:after="160" w:line="240" w:lineRule="auto"/>
              <w:jc w:val="right"/>
              <w:rPr>
                <w:b/>
                <w:bCs/>
              </w:rPr>
            </w:pPr>
            <w:r>
              <w:rPr>
                <w:b/>
                <w:bCs/>
              </w:rPr>
              <w:t xml:space="preserve">71.550 </w:t>
            </w:r>
            <w:proofErr w:type="spellStart"/>
            <w:r>
              <w:rPr>
                <w:b/>
                <w:bCs/>
              </w:rPr>
              <w:t>eFt</w:t>
            </w:r>
            <w:proofErr w:type="spellEnd"/>
          </w:p>
        </w:tc>
      </w:tr>
    </w:tbl>
    <w:p w14:paraId="3C91CCBC" w14:textId="77777777" w:rsidR="002B2F32" w:rsidRDefault="00602825">
      <w:pPr>
        <w:pStyle w:val="Szvegtrzs"/>
        <w:spacing w:after="160" w:line="240" w:lineRule="auto"/>
        <w:jc w:val="both"/>
      </w:pPr>
      <w:r>
        <w:t> </w:t>
      </w:r>
    </w:p>
    <w:p w14:paraId="40680EF4" w14:textId="77777777" w:rsidR="002B2F32" w:rsidRDefault="00602825">
      <w:pPr>
        <w:pStyle w:val="Szvegtrzs"/>
        <w:spacing w:after="160" w:line="240" w:lineRule="auto"/>
        <w:jc w:val="both"/>
        <w:rPr>
          <w:b/>
          <w:bCs/>
        </w:rPr>
      </w:pPr>
      <w:r>
        <w:rPr>
          <w:b/>
          <w:bCs/>
        </w:rPr>
        <w:t>Földterületek utáni földvédelmi járulék</w:t>
      </w:r>
    </w:p>
    <w:p w14:paraId="73128B7E" w14:textId="77777777" w:rsidR="002B2F32" w:rsidRDefault="00602825">
      <w:pPr>
        <w:pStyle w:val="Szvegtrzs"/>
        <w:spacing w:after="160" w:line="240" w:lineRule="auto"/>
        <w:jc w:val="both"/>
      </w:pPr>
      <w:r>
        <w:t xml:space="preserve">A mezőgazdasági művelésű területek után járulékot kell fizetni, ha a további hasznosítás érdekében a termőföld végleges más célú kivonása szükséges. Ilyen jellegű kiadás akkor merül fel, ha egyes városfejlesztési elképzelések során pl. külterületi ingatlanok belterületbe vonására kerül sor, vagy tartósan megváltozik egy adott terület hasznosítási célja. (Ajka-Ajkarendek Újváros összekötőút; Bódé városrész 2628/60, 2628/65, 2628/66 </w:t>
      </w:r>
      <w:proofErr w:type="gramStart"/>
      <w:r>
        <w:t>hrsz;,</w:t>
      </w:r>
      <w:proofErr w:type="gramEnd"/>
      <w:r>
        <w:t xml:space="preserve"> Timföldgyári út, volt széndepóval szembeni területek, 0211/11,16 hrsz). A tervezett feladatokhoz szükséges előirányzat értéke </w:t>
      </w:r>
      <w:r>
        <w:rPr>
          <w:b/>
          <w:bCs/>
        </w:rPr>
        <w:t xml:space="preserve">15.000 </w:t>
      </w:r>
      <w:proofErr w:type="spellStart"/>
      <w:r>
        <w:rPr>
          <w:b/>
          <w:bCs/>
        </w:rPr>
        <w:t>eFt</w:t>
      </w:r>
      <w:proofErr w:type="spellEnd"/>
      <w:r>
        <w:t>.</w:t>
      </w:r>
    </w:p>
    <w:p w14:paraId="6D6A0A73" w14:textId="77777777" w:rsidR="002B2F32" w:rsidRDefault="00602825">
      <w:pPr>
        <w:pStyle w:val="Szvegtrzs"/>
        <w:spacing w:after="160" w:line="240" w:lineRule="auto"/>
        <w:jc w:val="both"/>
        <w:rPr>
          <w:b/>
          <w:bCs/>
        </w:rPr>
      </w:pPr>
      <w:r>
        <w:rPr>
          <w:b/>
          <w:bCs/>
        </w:rPr>
        <w:t>Primer Kft-</w:t>
      </w:r>
      <w:proofErr w:type="spellStart"/>
      <w:r>
        <w:rPr>
          <w:b/>
          <w:bCs/>
        </w:rPr>
        <w:t>nek</w:t>
      </w:r>
      <w:proofErr w:type="spellEnd"/>
      <w:r>
        <w:rPr>
          <w:b/>
          <w:bCs/>
        </w:rPr>
        <w:t xml:space="preserve"> fizetendő díj</w:t>
      </w:r>
    </w:p>
    <w:p w14:paraId="181FC3AF" w14:textId="77777777" w:rsidR="002B2F32" w:rsidRDefault="00602825">
      <w:pPr>
        <w:pStyle w:val="Szvegtrzs"/>
        <w:spacing w:after="160" w:line="240" w:lineRule="auto"/>
        <w:jc w:val="both"/>
      </w:pPr>
      <w:r>
        <w:t xml:space="preserve">Ajka Város Önkormányzata a </w:t>
      </w:r>
      <w:proofErr w:type="spellStart"/>
      <w:r>
        <w:t>Veolia</w:t>
      </w:r>
      <w:proofErr w:type="spellEnd"/>
      <w:r>
        <w:t xml:space="preserve"> Zrt-vel 2020. július 22. napján koncessziós szerződést kötött a városi távhőszolgáltatás Bakony-Távhő Kft-vel történő ellátására. Ajka Város Önkormányzata a Primer Kft-vel 3 db adásvételi szerződést kötött 2020. december 31. napján a </w:t>
      </w:r>
      <w:proofErr w:type="gramStart"/>
      <w:r>
        <w:t>Kft.</w:t>
      </w:r>
      <w:proofErr w:type="gramEnd"/>
      <w:r>
        <w:t xml:space="preserve"> tulajdonában lévő ingóságok és ingatlanok megvásárlására oly módon, hogy 2021. szeptember hónaptól kezdődően 50 hónapon át történik a vételár kiegyenlítése. A 2022. évi törlesztés mértéke </w:t>
      </w:r>
      <w:r>
        <w:rPr>
          <w:b/>
          <w:bCs/>
        </w:rPr>
        <w:t xml:space="preserve">20.063 </w:t>
      </w:r>
      <w:proofErr w:type="spellStart"/>
      <w:r>
        <w:rPr>
          <w:b/>
          <w:bCs/>
        </w:rPr>
        <w:t>eFt</w:t>
      </w:r>
      <w:proofErr w:type="spellEnd"/>
      <w:r>
        <w:t>.</w:t>
      </w:r>
    </w:p>
    <w:p w14:paraId="2075F654" w14:textId="77777777" w:rsidR="002B2F32" w:rsidRDefault="00602825">
      <w:pPr>
        <w:pStyle w:val="Szvegtrzs"/>
        <w:spacing w:after="160" w:line="240" w:lineRule="auto"/>
        <w:jc w:val="both"/>
        <w:rPr>
          <w:b/>
          <w:bCs/>
        </w:rPr>
      </w:pPr>
      <w:r>
        <w:rPr>
          <w:b/>
          <w:bCs/>
        </w:rPr>
        <w:t xml:space="preserve">2021. Zártkerti program ZP-1-2021. Hermann Ottó Intézet (Támogatás 7.776eFt, </w:t>
      </w:r>
      <w:proofErr w:type="spellStart"/>
      <w:r>
        <w:rPr>
          <w:b/>
          <w:bCs/>
        </w:rPr>
        <w:t>beruh</w:t>
      </w:r>
      <w:proofErr w:type="spellEnd"/>
      <w:r>
        <w:rPr>
          <w:b/>
          <w:bCs/>
        </w:rPr>
        <w:t xml:space="preserve">: 5.111eFt, felújítás: 2.665 </w:t>
      </w:r>
      <w:proofErr w:type="spellStart"/>
      <w:r>
        <w:rPr>
          <w:b/>
          <w:bCs/>
        </w:rPr>
        <w:t>eFt</w:t>
      </w:r>
      <w:proofErr w:type="spellEnd"/>
      <w:r>
        <w:rPr>
          <w:b/>
          <w:bCs/>
        </w:rPr>
        <w:t>)</w:t>
      </w:r>
    </w:p>
    <w:p w14:paraId="6877B254" w14:textId="77777777" w:rsidR="002B2F32" w:rsidRDefault="00602825">
      <w:pPr>
        <w:pStyle w:val="Szvegtrzs"/>
        <w:spacing w:after="160" w:line="240" w:lineRule="auto"/>
        <w:jc w:val="both"/>
      </w:pPr>
      <w:r>
        <w:t xml:space="preserve">A pályázat keretében a </w:t>
      </w:r>
      <w:proofErr w:type="spellStart"/>
      <w:r>
        <w:t>Csékúti</w:t>
      </w:r>
      <w:proofErr w:type="spellEnd"/>
      <w:r>
        <w:t xml:space="preserve"> szőlőhegyen vadkerítés és útcsatlakozás felújítása történhet meg. Tervezett költség 7.776 </w:t>
      </w:r>
      <w:proofErr w:type="spellStart"/>
      <w:r>
        <w:t>eFt</w:t>
      </w:r>
      <w:proofErr w:type="spellEnd"/>
      <w:r>
        <w:t xml:space="preserve">, mely 100%-ban támogatott. A jelölt értékből beruházás </w:t>
      </w:r>
      <w:r>
        <w:rPr>
          <w:b/>
          <w:bCs/>
        </w:rPr>
        <w:t xml:space="preserve">5.111 </w:t>
      </w:r>
      <w:proofErr w:type="spellStart"/>
      <w:r>
        <w:rPr>
          <w:b/>
          <w:bCs/>
        </w:rPr>
        <w:t>eFt</w:t>
      </w:r>
      <w:proofErr w:type="spellEnd"/>
      <w:r>
        <w:t xml:space="preserve">, felújítás 2.665 </w:t>
      </w:r>
      <w:proofErr w:type="spellStart"/>
      <w:r>
        <w:t>eFt</w:t>
      </w:r>
      <w:proofErr w:type="spellEnd"/>
      <w:r>
        <w:t>.</w:t>
      </w:r>
    </w:p>
    <w:p w14:paraId="53013B19" w14:textId="77777777" w:rsidR="002B2F32" w:rsidRDefault="00602825">
      <w:pPr>
        <w:pStyle w:val="Szvegtrzs"/>
        <w:spacing w:after="160" w:line="240" w:lineRule="auto"/>
        <w:jc w:val="both"/>
      </w:pPr>
      <w:r>
        <w:t> </w:t>
      </w:r>
    </w:p>
    <w:p w14:paraId="71450E36" w14:textId="77777777" w:rsidR="002B2F32" w:rsidRDefault="00602825">
      <w:pPr>
        <w:pStyle w:val="Szvegtrzs"/>
        <w:spacing w:after="160" w:line="240" w:lineRule="auto"/>
        <w:jc w:val="both"/>
        <w:rPr>
          <w:b/>
          <w:bCs/>
        </w:rPr>
      </w:pPr>
      <w:r>
        <w:rPr>
          <w:b/>
          <w:bCs/>
        </w:rPr>
        <w:t>Adminisztratív és szolgáltatás támogató tevékenység</w:t>
      </w:r>
    </w:p>
    <w:p w14:paraId="013F2F8C" w14:textId="77777777" w:rsidR="002B2F32" w:rsidRDefault="00602825">
      <w:pPr>
        <w:pStyle w:val="Szvegtrzs"/>
        <w:spacing w:after="160" w:line="240" w:lineRule="auto"/>
        <w:jc w:val="both"/>
        <w:rPr>
          <w:b/>
          <w:bCs/>
        </w:rPr>
      </w:pPr>
      <w:r>
        <w:rPr>
          <w:b/>
          <w:bCs/>
        </w:rPr>
        <w:t>Unna u. áramhálózat fejlesztése</w:t>
      </w:r>
    </w:p>
    <w:p w14:paraId="700FC022" w14:textId="77777777" w:rsidR="002B2F32" w:rsidRDefault="00602825">
      <w:pPr>
        <w:pStyle w:val="Szvegtrzs"/>
        <w:spacing w:after="160" w:line="240" w:lineRule="auto"/>
        <w:jc w:val="both"/>
      </w:pPr>
      <w:r>
        <w:t>Áthúzódó</w:t>
      </w:r>
      <w:r>
        <w:rPr>
          <w:b/>
          <w:bCs/>
        </w:rPr>
        <w:t xml:space="preserve"> </w:t>
      </w:r>
      <w:r>
        <w:t>kifizetést tartalmaz 2021. évről, mely</w:t>
      </w:r>
      <w:r>
        <w:rPr>
          <w:b/>
          <w:bCs/>
        </w:rPr>
        <w:t xml:space="preserve"> 1.725 </w:t>
      </w:r>
      <w:proofErr w:type="spellStart"/>
      <w:r>
        <w:rPr>
          <w:b/>
          <w:bCs/>
        </w:rPr>
        <w:t>eFt</w:t>
      </w:r>
      <w:proofErr w:type="spellEnd"/>
    </w:p>
    <w:p w14:paraId="274AD3FC" w14:textId="77777777" w:rsidR="002B2F32" w:rsidRDefault="00602825">
      <w:pPr>
        <w:pStyle w:val="Szvegtrzs"/>
        <w:spacing w:after="160" w:line="240" w:lineRule="auto"/>
        <w:jc w:val="both"/>
      </w:pPr>
      <w:r>
        <w:t> </w:t>
      </w:r>
    </w:p>
    <w:p w14:paraId="7CB344AF" w14:textId="77777777" w:rsidR="002B2F32" w:rsidRDefault="00602825">
      <w:pPr>
        <w:pStyle w:val="Szvegtrzs"/>
        <w:spacing w:after="160" w:line="240" w:lineRule="auto"/>
        <w:jc w:val="both"/>
        <w:rPr>
          <w:b/>
          <w:bCs/>
        </w:rPr>
      </w:pPr>
      <w:r>
        <w:rPr>
          <w:b/>
          <w:bCs/>
        </w:rPr>
        <w:t>Közigazgatás, védelem</w:t>
      </w:r>
    </w:p>
    <w:p w14:paraId="045EDB20" w14:textId="77777777" w:rsidR="002B2F32" w:rsidRDefault="00602825">
      <w:pPr>
        <w:pStyle w:val="Szvegtrzs"/>
        <w:spacing w:after="160" w:line="240" w:lineRule="auto"/>
        <w:jc w:val="both"/>
      </w:pPr>
      <w:r>
        <w:rPr>
          <w:b/>
          <w:bCs/>
        </w:rPr>
        <w:t xml:space="preserve">Elektromos töltő </w:t>
      </w:r>
    </w:p>
    <w:p w14:paraId="4608FD51" w14:textId="77777777" w:rsidR="002B2F32" w:rsidRDefault="00602825">
      <w:pPr>
        <w:pStyle w:val="Szvegtrzs"/>
        <w:spacing w:after="160" w:line="240" w:lineRule="auto"/>
        <w:jc w:val="both"/>
      </w:pPr>
      <w:r>
        <w:t xml:space="preserve">2 db „A” típusú elektromos töltő került kiépítésre a városban. A pályázathoz kapcsolódó elszámolás beküldésre került 2018 júliusában határidőre. Eddig hiánypótlás nem érkezett. Az ügynökség jelezte, hogy még a szakértő kijelölése sem történt meg. Mivel kevesebb támogatásból sikerült megvalósítani, így a fennmaradó támogatást, </w:t>
      </w:r>
      <w:r>
        <w:rPr>
          <w:b/>
          <w:bCs/>
        </w:rPr>
        <w:t xml:space="preserve">254 </w:t>
      </w:r>
      <w:proofErr w:type="spellStart"/>
      <w:r>
        <w:rPr>
          <w:b/>
          <w:bCs/>
        </w:rPr>
        <w:t>eFt</w:t>
      </w:r>
      <w:proofErr w:type="spellEnd"/>
      <w:r>
        <w:t xml:space="preserve"> előleget vissza kell utalni. Tervezett költség</w:t>
      </w:r>
      <w:r>
        <w:rPr>
          <w:b/>
          <w:bCs/>
        </w:rPr>
        <w:t xml:space="preserve"> 254 </w:t>
      </w:r>
      <w:proofErr w:type="spellStart"/>
      <w:r>
        <w:rPr>
          <w:b/>
          <w:bCs/>
        </w:rPr>
        <w:t>eFt</w:t>
      </w:r>
      <w:proofErr w:type="spellEnd"/>
    </w:p>
    <w:p w14:paraId="61EAEA16" w14:textId="77777777" w:rsidR="002B2F32" w:rsidRDefault="00602825">
      <w:pPr>
        <w:pStyle w:val="Szvegtrzs"/>
        <w:spacing w:after="160" w:line="240" w:lineRule="auto"/>
        <w:jc w:val="both"/>
      </w:pPr>
      <w:r>
        <w:t> </w:t>
      </w:r>
    </w:p>
    <w:p w14:paraId="0C2329C8" w14:textId="77777777" w:rsidR="002B2F32" w:rsidRDefault="00602825">
      <w:pPr>
        <w:pStyle w:val="Szvegtrzs"/>
        <w:spacing w:after="160" w:line="240" w:lineRule="auto"/>
        <w:jc w:val="both"/>
        <w:rPr>
          <w:b/>
          <w:bCs/>
        </w:rPr>
      </w:pPr>
      <w:r>
        <w:rPr>
          <w:b/>
          <w:bCs/>
        </w:rPr>
        <w:lastRenderedPageBreak/>
        <w:t>Városi kamera rendszer bővítése</w:t>
      </w:r>
    </w:p>
    <w:p w14:paraId="3C06A4B0" w14:textId="77777777" w:rsidR="002B2F32" w:rsidRDefault="00602825">
      <w:pPr>
        <w:pStyle w:val="Szvegtrzs"/>
        <w:spacing w:after="160" w:line="240" w:lineRule="auto"/>
        <w:jc w:val="both"/>
      </w:pPr>
      <w:r>
        <w:t xml:space="preserve">2018. évben kezdődött el a városi kamera rendszer kiépítése jelenleg 18 db kamera alkotja a rendszert. A lakosság közbiztonságérzetének javítása érdekében szükség van a folyamatos bővítésre, mely mind a közterület-felügyelet, mind a rendőrség munkáját jelentősen segíti. A kisebb bővítések mellett, más városok és rendőrségi tapasztalatokra hagyatkozva legfontosabbnak tartjuk a forgalmas közterületek és a városba bevezető fő közlekedési utak </w:t>
      </w:r>
      <w:proofErr w:type="spellStart"/>
      <w:r>
        <w:t>bekamerázását</w:t>
      </w:r>
      <w:proofErr w:type="spellEnd"/>
      <w:r>
        <w:t xml:space="preserve"> és rendszám felismerő egységek elhelyezését. A kisebb tervezett fejlesztések elvégzésével párhuzamosan a feladatra </w:t>
      </w:r>
      <w:r>
        <w:rPr>
          <w:b/>
          <w:bCs/>
        </w:rPr>
        <w:t xml:space="preserve">15.000 </w:t>
      </w:r>
      <w:proofErr w:type="spellStart"/>
      <w:r>
        <w:rPr>
          <w:b/>
          <w:bCs/>
        </w:rPr>
        <w:t>eFt</w:t>
      </w:r>
      <w:proofErr w:type="spellEnd"/>
      <w:r>
        <w:rPr>
          <w:b/>
          <w:bCs/>
        </w:rPr>
        <w:t xml:space="preserve"> </w:t>
      </w:r>
      <w:r>
        <w:t xml:space="preserve">előirányzat biztosítását tartjuk szükségesnek. A meglévő kamerarendszerhez kiegészítő kamerák felszerelése javasolt a nagyobb gyűjtőparkolókhoz. Érdemes okos kamerák felszerelése, melyek révén a parkoló telitettségét is lehet látni. Többlet szolgáltatást biztosít a város ezen külső parkolókhoz, annak érdekében, hogy a lakók igénybe vegyék. Ezzel párhuzamosan a lakótömböknél </w:t>
      </w:r>
      <w:proofErr w:type="spellStart"/>
      <w:r>
        <w:t>max</w:t>
      </w:r>
      <w:proofErr w:type="spellEnd"/>
      <w:r>
        <w:t xml:space="preserve"> 20 perces kipakoló parkolás biztosítása. „Pakolj és menj”. Javasolt próbahelyszín strandparkoló, sporttelep parkoló és Verseny-Futó utcai tömb. A tervezett költség</w:t>
      </w:r>
      <w:r>
        <w:rPr>
          <w:b/>
          <w:bCs/>
        </w:rPr>
        <w:t xml:space="preserve"> 5.000 </w:t>
      </w:r>
      <w:proofErr w:type="spellStart"/>
      <w:r>
        <w:rPr>
          <w:b/>
          <w:bCs/>
        </w:rPr>
        <w:t>eFt</w:t>
      </w:r>
      <w:proofErr w:type="spellEnd"/>
      <w:r>
        <w:rPr>
          <w:b/>
          <w:bCs/>
        </w:rPr>
        <w:t xml:space="preserve">. </w:t>
      </w:r>
      <w:r>
        <w:t xml:space="preserve">A kamerarendszer bővítésére tervezett előirányzat </w:t>
      </w:r>
      <w:r>
        <w:rPr>
          <w:b/>
          <w:bCs/>
        </w:rPr>
        <w:t xml:space="preserve">20.000 </w:t>
      </w:r>
      <w:proofErr w:type="spellStart"/>
      <w:r>
        <w:rPr>
          <w:b/>
          <w:bCs/>
        </w:rPr>
        <w:t>eFt</w:t>
      </w:r>
      <w:proofErr w:type="spellEnd"/>
      <w:r>
        <w:t>.</w:t>
      </w:r>
    </w:p>
    <w:p w14:paraId="65E8D544" w14:textId="77777777" w:rsidR="002B2F32" w:rsidRDefault="00602825">
      <w:pPr>
        <w:pStyle w:val="Szvegtrzs"/>
        <w:spacing w:after="160" w:line="240" w:lineRule="auto"/>
        <w:jc w:val="both"/>
      </w:pPr>
      <w:r>
        <w:t> </w:t>
      </w:r>
    </w:p>
    <w:p w14:paraId="304A9009" w14:textId="77777777" w:rsidR="002B2F32" w:rsidRDefault="00602825">
      <w:pPr>
        <w:pStyle w:val="Szvegtrzs"/>
        <w:spacing w:after="160" w:line="240" w:lineRule="auto"/>
        <w:jc w:val="both"/>
        <w:rPr>
          <w:b/>
          <w:bCs/>
        </w:rPr>
      </w:pPr>
      <w:r>
        <w:rPr>
          <w:b/>
          <w:bCs/>
        </w:rPr>
        <w:t>Pályázatokhoz kapcsolódó saját erő biztosítása</w:t>
      </w:r>
    </w:p>
    <w:p w14:paraId="37846630" w14:textId="77777777" w:rsidR="002B2F32" w:rsidRDefault="00602825">
      <w:pPr>
        <w:pStyle w:val="Szvegtrzs"/>
        <w:spacing w:after="160" w:line="240" w:lineRule="auto"/>
        <w:jc w:val="both"/>
      </w:pPr>
      <w:r>
        <w:t>A 2022. évben több Európai Uniós pályázat kerül benyújtásra. A pályázatok megvalósítása során többletköltségek léphetnek fel. Ezért javasolt egy elkülönített keret biztosítása, hogy évközben ezt felhasználva biztosíthassuk a pályázatok folyamatos megvalósítását. Tervezett költség</w:t>
      </w:r>
      <w:r>
        <w:rPr>
          <w:b/>
          <w:bCs/>
        </w:rPr>
        <w:t xml:space="preserve"> 46.290 </w:t>
      </w:r>
      <w:proofErr w:type="spellStart"/>
      <w:r>
        <w:rPr>
          <w:b/>
          <w:bCs/>
        </w:rPr>
        <w:t>eFt</w:t>
      </w:r>
      <w:proofErr w:type="spellEnd"/>
      <w:r>
        <w:t>, melyhez</w:t>
      </w:r>
      <w:r>
        <w:rPr>
          <w:b/>
          <w:bCs/>
        </w:rPr>
        <w:t xml:space="preserve"> 33.710 </w:t>
      </w:r>
      <w:proofErr w:type="spellStart"/>
      <w:r>
        <w:rPr>
          <w:b/>
          <w:bCs/>
        </w:rPr>
        <w:t>eFt</w:t>
      </w:r>
      <w:proofErr w:type="spellEnd"/>
      <w:r>
        <w:rPr>
          <w:b/>
          <w:bCs/>
        </w:rPr>
        <w:t xml:space="preserve"> </w:t>
      </w:r>
      <w:r>
        <w:t>áthúzódó kifizetés társul, így a 2022. évi tervezett összeg</w:t>
      </w:r>
      <w:r>
        <w:rPr>
          <w:b/>
          <w:bCs/>
        </w:rPr>
        <w:t xml:space="preserve"> 80.000 </w:t>
      </w:r>
      <w:proofErr w:type="spellStart"/>
      <w:r>
        <w:rPr>
          <w:b/>
          <w:bCs/>
        </w:rPr>
        <w:t>eFt</w:t>
      </w:r>
      <w:proofErr w:type="spellEnd"/>
      <w:r>
        <w:rPr>
          <w:b/>
          <w:bCs/>
        </w:rPr>
        <w:t>.</w:t>
      </w:r>
    </w:p>
    <w:p w14:paraId="6D510CC3" w14:textId="77777777" w:rsidR="002B2F32" w:rsidRDefault="00602825">
      <w:pPr>
        <w:pStyle w:val="Szvegtrzs"/>
        <w:spacing w:after="160" w:line="240" w:lineRule="auto"/>
        <w:jc w:val="both"/>
      </w:pPr>
      <w:r>
        <w:t> </w:t>
      </w:r>
    </w:p>
    <w:p w14:paraId="59638010" w14:textId="77777777" w:rsidR="002B2F32" w:rsidRDefault="00602825">
      <w:pPr>
        <w:pStyle w:val="Szvegtrzs"/>
        <w:spacing w:after="160" w:line="240" w:lineRule="auto"/>
        <w:jc w:val="both"/>
        <w:rPr>
          <w:b/>
          <w:bCs/>
        </w:rPr>
      </w:pPr>
      <w:r>
        <w:rPr>
          <w:b/>
          <w:bCs/>
        </w:rPr>
        <w:t>Közvilágítás fejlesztése</w:t>
      </w:r>
    </w:p>
    <w:p w14:paraId="5934BCF4" w14:textId="77777777" w:rsidR="002B2F32" w:rsidRDefault="00602825">
      <w:pPr>
        <w:pStyle w:val="Szvegtrzs"/>
        <w:spacing w:after="160" w:line="240" w:lineRule="auto"/>
        <w:jc w:val="both"/>
      </w:pPr>
      <w:r>
        <w:t>Az alábbi felsorolás tartalmazza azokat a közvilágítási fejlesztési elképzeléseket, melyek egyrészt az önkormányzat szerint indokoltak, másrészt lakossági igényként jelentkeznek. A hiányos közvilágítás pótlására új közvilágítási oszlopok és lámpatestek elhelyezése szükséges.</w:t>
      </w:r>
    </w:p>
    <w:p w14:paraId="5741BFFF" w14:textId="77777777" w:rsidR="002B2F32" w:rsidRDefault="00602825">
      <w:pPr>
        <w:pStyle w:val="Szvegtrzs"/>
        <w:spacing w:after="160" w:line="240" w:lineRule="auto"/>
        <w:jc w:val="both"/>
      </w:pPr>
      <w:r>
        <w:t> </w:t>
      </w:r>
    </w:p>
    <w:p w14:paraId="106F6DEF" w14:textId="77777777" w:rsidR="002B2F32" w:rsidRDefault="00602825" w:rsidP="00D71547">
      <w:pPr>
        <w:pStyle w:val="Szvegtrzs"/>
        <w:spacing w:after="0" w:line="240" w:lineRule="auto"/>
        <w:jc w:val="both"/>
      </w:pPr>
      <w:r>
        <w:t>Utak, parkolók építéshez kapcsolódó önálló közvilágítási feladatok</w:t>
      </w:r>
    </w:p>
    <w:p w14:paraId="1DD92A91" w14:textId="236A0154" w:rsidR="002B2F32" w:rsidRDefault="00602825" w:rsidP="00D71547">
      <w:pPr>
        <w:ind w:left="159" w:right="159"/>
        <w:jc w:val="both"/>
      </w:pPr>
      <w:r>
        <w:t xml:space="preserve">Klapka György utca, Táncsics M. u. felső szakasz, új bekötő u.                       </w:t>
      </w:r>
      <w:r w:rsidR="00D71547">
        <w:t xml:space="preserve"> </w:t>
      </w:r>
      <w:r>
        <w:t>15.200 eFt</w:t>
      </w:r>
    </w:p>
    <w:p w14:paraId="2F42ADC1" w14:textId="77777777" w:rsidR="002B2F32" w:rsidRDefault="00602825" w:rsidP="00D71547">
      <w:pPr>
        <w:ind w:left="159" w:right="159"/>
        <w:jc w:val="both"/>
      </w:pPr>
      <w:r>
        <w:t xml:space="preserve">Tálas utca hiányzó szakasz kiépítése                                                                   10.000 </w:t>
      </w:r>
      <w:proofErr w:type="spellStart"/>
      <w:r>
        <w:t>eFt</w:t>
      </w:r>
      <w:proofErr w:type="spellEnd"/>
    </w:p>
    <w:p w14:paraId="2C109DFB" w14:textId="1465E0B3" w:rsidR="002B2F32" w:rsidRDefault="00602825" w:rsidP="00D71547">
      <w:pPr>
        <w:pStyle w:val="Szvegtrzs"/>
        <w:spacing w:after="0" w:line="240" w:lineRule="auto"/>
        <w:jc w:val="both"/>
      </w:pPr>
      <w:r>
        <w:t xml:space="preserve">                                                                                                                                </w:t>
      </w:r>
      <w:r>
        <w:rPr>
          <w:b/>
          <w:bCs/>
        </w:rPr>
        <w:t xml:space="preserve">25.200 </w:t>
      </w:r>
      <w:proofErr w:type="spellStart"/>
      <w:r>
        <w:rPr>
          <w:b/>
          <w:bCs/>
        </w:rPr>
        <w:t>eFt</w:t>
      </w:r>
      <w:proofErr w:type="spellEnd"/>
    </w:p>
    <w:p w14:paraId="148969FF" w14:textId="77777777" w:rsidR="002B2F32" w:rsidRDefault="00602825">
      <w:pPr>
        <w:pStyle w:val="Szvegtrzs"/>
        <w:spacing w:after="160" w:line="240" w:lineRule="auto"/>
        <w:jc w:val="both"/>
      </w:pPr>
      <w:r>
        <w:t> </w:t>
      </w:r>
    </w:p>
    <w:p w14:paraId="76B41DDF" w14:textId="77777777" w:rsidR="002B2F32" w:rsidRDefault="00602825" w:rsidP="00D71547">
      <w:pPr>
        <w:pStyle w:val="Szvegtrzs"/>
        <w:spacing w:after="0" w:line="240" w:lineRule="auto"/>
        <w:jc w:val="both"/>
      </w:pPr>
      <w:r>
        <w:t>Egyéb közvilágítási fejlesztések</w:t>
      </w:r>
    </w:p>
    <w:p w14:paraId="76EAE3BA" w14:textId="77777777" w:rsidR="002B2F32" w:rsidRDefault="00602825" w:rsidP="00D71547">
      <w:pPr>
        <w:ind w:left="159" w:right="159"/>
        <w:jc w:val="both"/>
      </w:pPr>
      <w:r>
        <w:t>Bartók B. u. - Köztársaság úti hídtól a mozdonyig </w:t>
      </w:r>
    </w:p>
    <w:p w14:paraId="2C2F502E" w14:textId="77777777" w:rsidR="002B2F32" w:rsidRDefault="00602825" w:rsidP="00D71547">
      <w:pPr>
        <w:pStyle w:val="Szvegtrzs"/>
        <w:spacing w:after="0" w:line="240" w:lineRule="auto"/>
        <w:jc w:val="both"/>
      </w:pPr>
      <w:r>
        <w:t xml:space="preserve">     útépítés miatt nyomvonal áthelyezés, kábelcsere és közvilágítás                       10.000 </w:t>
      </w:r>
      <w:proofErr w:type="spellStart"/>
      <w:r>
        <w:t>eFt</w:t>
      </w:r>
      <w:proofErr w:type="spellEnd"/>
    </w:p>
    <w:p w14:paraId="2E23C70F" w14:textId="512DB775" w:rsidR="002B2F32" w:rsidRDefault="00602825" w:rsidP="00D71547">
      <w:pPr>
        <w:ind w:left="159" w:right="159"/>
        <w:jc w:val="both"/>
      </w:pPr>
      <w:r>
        <w:t xml:space="preserve">Móricz </w:t>
      </w:r>
      <w:proofErr w:type="spellStart"/>
      <w:r>
        <w:t>Zs</w:t>
      </w:r>
      <w:proofErr w:type="spellEnd"/>
      <w:r>
        <w:t xml:space="preserve">. u-i játszótéren közvilágítás kialakítás                                                </w:t>
      </w:r>
      <w:r w:rsidR="00D71547">
        <w:t xml:space="preserve">   </w:t>
      </w:r>
      <w:r>
        <w:t>3.600 eFt</w:t>
      </w:r>
    </w:p>
    <w:p w14:paraId="2D9855D4" w14:textId="70945B21" w:rsidR="002B2F32" w:rsidRDefault="00602825" w:rsidP="00D71547">
      <w:pPr>
        <w:pStyle w:val="Szvegtrzs"/>
        <w:spacing w:after="0" w:line="240" w:lineRule="auto"/>
        <w:jc w:val="both"/>
        <w:rPr>
          <w:b/>
          <w:bCs/>
        </w:rPr>
      </w:pPr>
      <w:r>
        <w:rPr>
          <w:b/>
          <w:bCs/>
        </w:rPr>
        <w:t xml:space="preserve">                                                                                                                                  13.600 </w:t>
      </w:r>
      <w:proofErr w:type="spellStart"/>
      <w:r>
        <w:rPr>
          <w:b/>
          <w:bCs/>
        </w:rPr>
        <w:t>eFt</w:t>
      </w:r>
      <w:proofErr w:type="spellEnd"/>
    </w:p>
    <w:p w14:paraId="48217584" w14:textId="77777777" w:rsidR="002B2F32" w:rsidRDefault="00602825">
      <w:pPr>
        <w:pStyle w:val="Szvegtrzs"/>
        <w:spacing w:after="160" w:line="240" w:lineRule="auto"/>
        <w:jc w:val="both"/>
      </w:pPr>
      <w:r>
        <w:t> </w:t>
      </w:r>
    </w:p>
    <w:p w14:paraId="46A61814" w14:textId="77777777" w:rsidR="002B2F32" w:rsidRDefault="00602825" w:rsidP="00D71547">
      <w:pPr>
        <w:pStyle w:val="Szvegtrzs"/>
        <w:spacing w:after="0" w:line="240" w:lineRule="auto"/>
        <w:jc w:val="both"/>
      </w:pPr>
      <w:r>
        <w:t>Egyéb feladatok</w:t>
      </w:r>
    </w:p>
    <w:p w14:paraId="6CF689E9" w14:textId="77777777" w:rsidR="002B2F32" w:rsidRDefault="00602825" w:rsidP="00D71547">
      <w:pPr>
        <w:ind w:left="159" w:right="159"/>
        <w:jc w:val="both"/>
      </w:pPr>
      <w:r>
        <w:t xml:space="preserve">Eljárási díjak (vezetékjog, használati jog stb.)                                                      4.000 </w:t>
      </w:r>
      <w:proofErr w:type="spellStart"/>
      <w:r>
        <w:t>eFt</w:t>
      </w:r>
      <w:proofErr w:type="spellEnd"/>
    </w:p>
    <w:p w14:paraId="491596E5" w14:textId="29260F03" w:rsidR="002B2F32" w:rsidRDefault="00602825" w:rsidP="00D71547">
      <w:pPr>
        <w:pStyle w:val="Szvegtrzs"/>
        <w:spacing w:after="0" w:line="240" w:lineRule="auto"/>
        <w:jc w:val="both"/>
      </w:pPr>
      <w:r>
        <w:t xml:space="preserve">                                                                                                                                  </w:t>
      </w:r>
      <w:r>
        <w:rPr>
          <w:b/>
          <w:bCs/>
        </w:rPr>
        <w:t xml:space="preserve">4.000 </w:t>
      </w:r>
      <w:proofErr w:type="spellStart"/>
      <w:r>
        <w:rPr>
          <w:b/>
          <w:bCs/>
        </w:rPr>
        <w:t>eFt</w:t>
      </w:r>
      <w:proofErr w:type="spellEnd"/>
    </w:p>
    <w:p w14:paraId="5C4AB4B8" w14:textId="77777777" w:rsidR="002B2F32" w:rsidRDefault="00602825" w:rsidP="00D71547">
      <w:pPr>
        <w:pStyle w:val="Szvegtrzs"/>
        <w:spacing w:after="0" w:line="240" w:lineRule="auto"/>
        <w:jc w:val="both"/>
      </w:pPr>
      <w:r>
        <w:t> </w:t>
      </w:r>
    </w:p>
    <w:p w14:paraId="3903D567" w14:textId="16E92C01" w:rsidR="002B2F32" w:rsidRDefault="00602825" w:rsidP="00D71547">
      <w:pPr>
        <w:pStyle w:val="Szvegtrzs"/>
        <w:spacing w:after="0" w:line="240" w:lineRule="auto"/>
        <w:jc w:val="both"/>
      </w:pPr>
      <w:r>
        <w:t xml:space="preserve">Áthúzódó kifizetések                                                                                               </w:t>
      </w:r>
      <w:r w:rsidR="00D92423">
        <w:t xml:space="preserve"> </w:t>
      </w:r>
      <w:r>
        <w:rPr>
          <w:b/>
          <w:bCs/>
        </w:rPr>
        <w:t>26.596 eFt</w:t>
      </w:r>
    </w:p>
    <w:p w14:paraId="631EB319" w14:textId="2CFA7B44" w:rsidR="002B2F32" w:rsidRDefault="00602825">
      <w:pPr>
        <w:pStyle w:val="Szvegtrzs"/>
        <w:spacing w:after="160" w:line="240" w:lineRule="auto"/>
        <w:jc w:val="both"/>
      </w:pPr>
      <w:r>
        <w:rPr>
          <w:b/>
          <w:bCs/>
        </w:rPr>
        <w:t xml:space="preserve">Közvilágítási feladatok </w:t>
      </w:r>
      <w:proofErr w:type="gramStart"/>
      <w:r>
        <w:rPr>
          <w:b/>
          <w:bCs/>
        </w:rPr>
        <w:t>összesen:   </w:t>
      </w:r>
      <w:proofErr w:type="gramEnd"/>
      <w:r>
        <w:rPr>
          <w:b/>
          <w:bCs/>
        </w:rPr>
        <w:t xml:space="preserve">                                                                       69.396  </w:t>
      </w:r>
      <w:proofErr w:type="spellStart"/>
      <w:r>
        <w:rPr>
          <w:b/>
          <w:bCs/>
        </w:rPr>
        <w:t>eFt</w:t>
      </w:r>
      <w:proofErr w:type="spellEnd"/>
    </w:p>
    <w:p w14:paraId="724DC3CA" w14:textId="77777777" w:rsidR="002B2F32" w:rsidRDefault="00602825">
      <w:pPr>
        <w:pStyle w:val="Szvegtrzs"/>
        <w:spacing w:after="160" w:line="240" w:lineRule="auto"/>
        <w:jc w:val="both"/>
        <w:rPr>
          <w:b/>
          <w:bCs/>
        </w:rPr>
      </w:pPr>
      <w:r>
        <w:rPr>
          <w:b/>
          <w:bCs/>
        </w:rPr>
        <w:lastRenderedPageBreak/>
        <w:t>Hivatali informatikai rendszer rekonstrukciója</w:t>
      </w:r>
    </w:p>
    <w:p w14:paraId="2C5D16D1" w14:textId="77777777" w:rsidR="002B2F32" w:rsidRDefault="00602825">
      <w:pPr>
        <w:pStyle w:val="Szvegtrzs"/>
        <w:spacing w:after="160" w:line="240" w:lineRule="auto"/>
        <w:jc w:val="both"/>
      </w:pPr>
      <w:r>
        <w:t xml:space="preserve">A napi munkák zavartalan ellátása érdekében a hivatali informatikai rendszer elöregedő elemeinek cseréje szükséges. A 20 db 2015 előtt vásárolt számítógépünk cseréje </w:t>
      </w:r>
      <w:r>
        <w:rPr>
          <w:b/>
          <w:bCs/>
        </w:rPr>
        <w:t xml:space="preserve">6.000 </w:t>
      </w:r>
      <w:proofErr w:type="spellStart"/>
      <w:r>
        <w:rPr>
          <w:b/>
          <w:bCs/>
        </w:rPr>
        <w:t>eFt</w:t>
      </w:r>
      <w:r>
        <w:t>-ba</w:t>
      </w:r>
      <w:proofErr w:type="spellEnd"/>
      <w:r>
        <w:t xml:space="preserve"> kerül. A már nem frissíthető mobil telefonok, az elöregedett hálózati elemek és a százezer oldal feletti nyomtatók cseréjéhez </w:t>
      </w:r>
      <w:r>
        <w:rPr>
          <w:b/>
          <w:bCs/>
        </w:rPr>
        <w:t xml:space="preserve">1.700 </w:t>
      </w:r>
      <w:proofErr w:type="spellStart"/>
      <w:r>
        <w:rPr>
          <w:b/>
          <w:bCs/>
        </w:rPr>
        <w:t>eFt</w:t>
      </w:r>
      <w:proofErr w:type="spellEnd"/>
      <w:r>
        <w:t xml:space="preserve"> szükséges. Áthúzódó kifizetésként </w:t>
      </w:r>
      <w:r>
        <w:rPr>
          <w:b/>
          <w:bCs/>
        </w:rPr>
        <w:t xml:space="preserve">197 </w:t>
      </w:r>
      <w:proofErr w:type="spellStart"/>
      <w:r>
        <w:rPr>
          <w:b/>
          <w:bCs/>
        </w:rPr>
        <w:t>eFt</w:t>
      </w:r>
      <w:proofErr w:type="spellEnd"/>
      <w:r>
        <w:t xml:space="preserve"> jelentkezik. A hivatali informatikai rendszer szinten tartásához 2022. évben összesen </w:t>
      </w:r>
      <w:r>
        <w:rPr>
          <w:b/>
          <w:bCs/>
        </w:rPr>
        <w:t xml:space="preserve">2.897 </w:t>
      </w:r>
      <w:proofErr w:type="spellStart"/>
      <w:r>
        <w:rPr>
          <w:b/>
          <w:bCs/>
        </w:rPr>
        <w:t>eFt</w:t>
      </w:r>
      <w:r>
        <w:t>-ra</w:t>
      </w:r>
      <w:proofErr w:type="spellEnd"/>
      <w:r>
        <w:t xml:space="preserve"> lesz szükség.</w:t>
      </w:r>
    </w:p>
    <w:p w14:paraId="7FCCA2CE" w14:textId="77777777" w:rsidR="002B2F32" w:rsidRDefault="00602825">
      <w:pPr>
        <w:pStyle w:val="Szvegtrzs"/>
        <w:spacing w:after="160" w:line="240" w:lineRule="auto"/>
        <w:jc w:val="both"/>
        <w:rPr>
          <w:b/>
          <w:bCs/>
        </w:rPr>
      </w:pPr>
      <w:r>
        <w:rPr>
          <w:b/>
          <w:bCs/>
        </w:rPr>
        <w:t>Európai Városi Eszköz – EUCF program</w:t>
      </w:r>
    </w:p>
    <w:p w14:paraId="688EAEB2" w14:textId="77777777" w:rsidR="002B2F32" w:rsidRDefault="00602825">
      <w:pPr>
        <w:pStyle w:val="Szvegtrzs"/>
        <w:spacing w:after="160" w:line="240" w:lineRule="auto"/>
        <w:jc w:val="both"/>
      </w:pPr>
      <w:r>
        <w:t xml:space="preserve">A „Veszprém </w:t>
      </w:r>
      <w:proofErr w:type="spellStart"/>
      <w:r>
        <w:t>Five</w:t>
      </w:r>
      <w:proofErr w:type="spellEnd"/>
      <w:r>
        <w:t>” konzorcium, melynek tagjai Ajka, Balatonfüred, Pápa, Tapolca és Várpalota városok önkormányzatai – elnyerte a EUCF Városokkal a városokért – a helyi fenntartható energetikai beruházások támogatása program támogatását. Az elnyert támogatás 60.000 Euro. A támogatás 70%-a került átutalásra.</w:t>
      </w:r>
    </w:p>
    <w:p w14:paraId="44D0D83A" w14:textId="77777777" w:rsidR="002B2F32" w:rsidRDefault="00602825">
      <w:pPr>
        <w:pStyle w:val="Szvegtrzs"/>
        <w:spacing w:after="160" w:line="240" w:lineRule="auto"/>
        <w:jc w:val="both"/>
      </w:pPr>
      <w:r>
        <w:t xml:space="preserve">2021-ben szerződést kötöttünk a </w:t>
      </w:r>
      <w:proofErr w:type="spellStart"/>
      <w:r>
        <w:t>Responsium</w:t>
      </w:r>
      <w:proofErr w:type="spellEnd"/>
      <w:r>
        <w:t xml:space="preserve"> Kft vel a dokumentum elkészítésére 15.633.700 Ft értékben, ebből 4.690.110 Ft került előlegként kifizetésre.</w:t>
      </w:r>
    </w:p>
    <w:p w14:paraId="1B0402B0" w14:textId="77777777" w:rsidR="002B2F32" w:rsidRDefault="00602825">
      <w:pPr>
        <w:pStyle w:val="Szvegtrzs"/>
        <w:spacing w:after="160" w:line="240" w:lineRule="auto"/>
        <w:jc w:val="both"/>
      </w:pPr>
      <w:r>
        <w:t>A partner városoknak pénzeszköz átadási megállapodással 2 978 304,00 Ft-ot adtunk át.</w:t>
      </w:r>
    </w:p>
    <w:p w14:paraId="03E7D6B5" w14:textId="77777777" w:rsidR="002B2F32" w:rsidRDefault="00602825">
      <w:pPr>
        <w:pStyle w:val="Szvegtrzs"/>
        <w:spacing w:after="160" w:line="240" w:lineRule="auto"/>
        <w:jc w:val="both"/>
      </w:pPr>
      <w:r>
        <w:t xml:space="preserve">A projekt zárása 2022-ben várható. 18.000,00 €, megközelíthetőleg 6.382.080 Ft támogatás várható 2022-ben. Felhasználni tervezett összeg 2022 </w:t>
      </w:r>
      <w:proofErr w:type="spellStart"/>
      <w:r>
        <w:t>ben</w:t>
      </w:r>
      <w:proofErr w:type="spellEnd"/>
      <w:r>
        <w:t xml:space="preserve"> </w:t>
      </w:r>
      <w:r>
        <w:rPr>
          <w:b/>
          <w:bCs/>
        </w:rPr>
        <w:t xml:space="preserve">13.603 </w:t>
      </w:r>
      <w:proofErr w:type="spellStart"/>
      <w:r>
        <w:rPr>
          <w:b/>
          <w:bCs/>
        </w:rPr>
        <w:t>eFt</w:t>
      </w:r>
      <w:proofErr w:type="spellEnd"/>
      <w:r>
        <w:rPr>
          <w:b/>
          <w:bCs/>
        </w:rPr>
        <w:t xml:space="preserve">. </w:t>
      </w:r>
      <w:r>
        <w:t xml:space="preserve">A jelölt értékből a személyi jellegű bérköltség 1.282 </w:t>
      </w:r>
      <w:proofErr w:type="spellStart"/>
      <w:r>
        <w:t>eFt</w:t>
      </w:r>
      <w:proofErr w:type="spellEnd"/>
      <w:r>
        <w:t xml:space="preserve">, a kapcsolódó járulék 167 </w:t>
      </w:r>
      <w:proofErr w:type="spellStart"/>
      <w:r>
        <w:t>eFt</w:t>
      </w:r>
      <w:proofErr w:type="spellEnd"/>
      <w:r>
        <w:t xml:space="preserve">, a dologi kiadás 10.944 </w:t>
      </w:r>
      <w:proofErr w:type="spellStart"/>
      <w:r>
        <w:t>eFt</w:t>
      </w:r>
      <w:proofErr w:type="spellEnd"/>
      <w:r>
        <w:t xml:space="preserve">, míg a pénzeszköz átadáshoz kapcsolódó előirányzat 1.296 </w:t>
      </w:r>
      <w:proofErr w:type="spellStart"/>
      <w:r>
        <w:t>eFt</w:t>
      </w:r>
      <w:proofErr w:type="spellEnd"/>
      <w:r>
        <w:t>.</w:t>
      </w:r>
    </w:p>
    <w:p w14:paraId="47AD618B" w14:textId="77777777" w:rsidR="002B2F32" w:rsidRDefault="00602825">
      <w:pPr>
        <w:pStyle w:val="Szvegtrzs"/>
        <w:spacing w:after="160" w:line="240" w:lineRule="auto"/>
        <w:jc w:val="both"/>
        <w:rPr>
          <w:b/>
          <w:bCs/>
        </w:rPr>
      </w:pPr>
      <w:r>
        <w:rPr>
          <w:b/>
          <w:bCs/>
        </w:rPr>
        <w:t>Humán-, egészségügyi, szociális ellátás</w:t>
      </w:r>
    </w:p>
    <w:p w14:paraId="6183E7E3" w14:textId="77777777" w:rsidR="002B2F32" w:rsidRDefault="00602825">
      <w:pPr>
        <w:pStyle w:val="Szvegtrzs"/>
        <w:spacing w:after="160" w:line="240" w:lineRule="auto"/>
        <w:jc w:val="both"/>
        <w:rPr>
          <w:b/>
          <w:bCs/>
        </w:rPr>
      </w:pPr>
      <w:r>
        <w:rPr>
          <w:b/>
          <w:bCs/>
        </w:rPr>
        <w:t>Ajka Városi Bölcsőde bővítése</w:t>
      </w:r>
    </w:p>
    <w:p w14:paraId="1C63D9DE" w14:textId="77777777" w:rsidR="002B2F32" w:rsidRDefault="00602825">
      <w:pPr>
        <w:pStyle w:val="Szvegtrzs"/>
        <w:spacing w:after="160" w:line="240" w:lineRule="auto"/>
        <w:jc w:val="both"/>
      </w:pPr>
      <w:r>
        <w:t>Ajka Városi Bölcsőde bővítése TOP -1.4.1-VE1 pályázat keretében pályázott az önkormányzat. A projekt keretében a 7x12+14=98 fős befogadó képességű bölcsödét egy új 2x14 fős gondozási egységgel bővítettük. Az átalakítások során megtörtént a meglévő épület teljes körű akadálymentesítése. Fejlesztett, 0-3 éves gyermekek elhelyezését biztosító férőhelyek száma 98 főről 28 fővel nő, együtt 126 főre emelkedett.</w:t>
      </w:r>
    </w:p>
    <w:p w14:paraId="3DA9CA6D" w14:textId="77777777" w:rsidR="002B2F32" w:rsidRDefault="00602825">
      <w:pPr>
        <w:pStyle w:val="Szvegtrzs"/>
        <w:spacing w:after="160" w:line="240" w:lineRule="auto"/>
        <w:jc w:val="both"/>
      </w:pPr>
      <w:r>
        <w:t xml:space="preserve">Jelenleg 251 250 </w:t>
      </w:r>
      <w:proofErr w:type="spellStart"/>
      <w:r>
        <w:t>eFt</w:t>
      </w:r>
      <w:proofErr w:type="spellEnd"/>
      <w:r>
        <w:t xml:space="preserve"> támogatási igény mellett az összköltség 253 927 </w:t>
      </w:r>
      <w:proofErr w:type="spellStart"/>
      <w:r>
        <w:t>eFt</w:t>
      </w:r>
      <w:proofErr w:type="spellEnd"/>
      <w:r>
        <w:t xml:space="preserve">. A támogatási igény 50.000 </w:t>
      </w:r>
      <w:proofErr w:type="spellStart"/>
      <w:r>
        <w:t>eFt-tal</w:t>
      </w:r>
      <w:proofErr w:type="spellEnd"/>
      <w:r>
        <w:t xml:space="preserve"> emelkedett, amiből az udvari teraszokat és a kapcsolódó falszakaszok felújítása történne meg, valamint bútorok beszerzése. A projekt befejezési határideje 2022. július 31.</w:t>
      </w:r>
    </w:p>
    <w:p w14:paraId="35C79AF4" w14:textId="77777777" w:rsidR="002B2F32" w:rsidRDefault="00602825">
      <w:pPr>
        <w:pStyle w:val="Szvegtrzs"/>
        <w:spacing w:after="160" w:line="240" w:lineRule="auto"/>
        <w:jc w:val="both"/>
      </w:pPr>
      <w:r>
        <w:t xml:space="preserve">2022. évre tervezhető költség 35.012 </w:t>
      </w:r>
      <w:proofErr w:type="spellStart"/>
      <w:r>
        <w:t>eFt</w:t>
      </w:r>
      <w:proofErr w:type="spellEnd"/>
      <w:r>
        <w:t>.</w:t>
      </w:r>
    </w:p>
    <w:p w14:paraId="459056EF" w14:textId="77777777" w:rsidR="002B2F32" w:rsidRDefault="00602825">
      <w:pPr>
        <w:pStyle w:val="Szvegtrzs"/>
        <w:spacing w:after="160" w:line="240" w:lineRule="auto"/>
        <w:jc w:val="both"/>
      </w:pPr>
      <w:r>
        <w:t xml:space="preserve">A jelölt értékből a személyi jellegű bérköltség 383 </w:t>
      </w:r>
      <w:proofErr w:type="spellStart"/>
      <w:r>
        <w:t>eFt</w:t>
      </w:r>
      <w:proofErr w:type="spellEnd"/>
      <w:r>
        <w:t xml:space="preserve">, a kapcsolódó járulék 50 </w:t>
      </w:r>
      <w:proofErr w:type="spellStart"/>
      <w:r>
        <w:t>eFt</w:t>
      </w:r>
      <w:proofErr w:type="spellEnd"/>
      <w:r>
        <w:t xml:space="preserve">, a dologi kiadás 2310 </w:t>
      </w:r>
      <w:proofErr w:type="spellStart"/>
      <w:r>
        <w:t>eFt</w:t>
      </w:r>
      <w:proofErr w:type="spellEnd"/>
      <w:r>
        <w:t xml:space="preserve">, míg a felújításhoz 7.392 </w:t>
      </w:r>
      <w:proofErr w:type="spellStart"/>
      <w:r>
        <w:t>eFt</w:t>
      </w:r>
      <w:proofErr w:type="spellEnd"/>
      <w:r>
        <w:t xml:space="preserve"> a beruházáshoz kapcsolódó előirányzat </w:t>
      </w:r>
      <w:r>
        <w:rPr>
          <w:b/>
          <w:bCs/>
        </w:rPr>
        <w:t xml:space="preserve">24 877 </w:t>
      </w:r>
      <w:proofErr w:type="spellStart"/>
      <w:r>
        <w:rPr>
          <w:b/>
          <w:bCs/>
        </w:rPr>
        <w:t>eFt</w:t>
      </w:r>
      <w:proofErr w:type="spellEnd"/>
      <w:r>
        <w:rPr>
          <w:b/>
          <w:bCs/>
        </w:rPr>
        <w:t>.</w:t>
      </w:r>
    </w:p>
    <w:p w14:paraId="4D63F5ED" w14:textId="77777777" w:rsidR="002B2F32" w:rsidRDefault="00602825">
      <w:pPr>
        <w:pStyle w:val="Szvegtrzs"/>
        <w:spacing w:after="160" w:line="240" w:lineRule="auto"/>
        <w:jc w:val="both"/>
      </w:pPr>
      <w:r>
        <w:t> </w:t>
      </w:r>
    </w:p>
    <w:p w14:paraId="0EDE5C8B" w14:textId="77777777" w:rsidR="002B2F32" w:rsidRDefault="00602825">
      <w:pPr>
        <w:pStyle w:val="Szvegtrzs"/>
        <w:spacing w:after="160" w:line="240" w:lineRule="auto"/>
        <w:jc w:val="both"/>
        <w:rPr>
          <w:b/>
          <w:bCs/>
        </w:rPr>
      </w:pPr>
      <w:r>
        <w:rPr>
          <w:b/>
          <w:bCs/>
        </w:rPr>
        <w:t>Művészet, szórakoztatás</w:t>
      </w:r>
    </w:p>
    <w:p w14:paraId="0390F300" w14:textId="77777777" w:rsidR="002B2F32" w:rsidRDefault="00602825">
      <w:pPr>
        <w:pStyle w:val="Szvegtrzs"/>
        <w:spacing w:after="160" w:line="240" w:lineRule="auto"/>
        <w:jc w:val="both"/>
        <w:rPr>
          <w:b/>
          <w:bCs/>
        </w:rPr>
      </w:pPr>
      <w:r>
        <w:rPr>
          <w:b/>
          <w:bCs/>
        </w:rPr>
        <w:t>Közösségi terek, közterek rendezése, szobrok, emlékművek elhelyezése</w:t>
      </w:r>
    </w:p>
    <w:p w14:paraId="6AC70ACF" w14:textId="77777777" w:rsidR="002B2F32" w:rsidRDefault="00602825">
      <w:pPr>
        <w:pStyle w:val="Szvegtrzs"/>
        <w:spacing w:after="160" w:line="240" w:lineRule="auto"/>
        <w:jc w:val="both"/>
      </w:pPr>
      <w:r>
        <w:t xml:space="preserve">A korábbi években elkezdődött egy folyamat, melynek eredményeként a város különböző területein közösségi terek kialakítására került sor. A program keretében rendezni kell a meglévő területeket, el kell helyezni a tervezett képzőművészeti alkotásokat, el kell végezni különböző előkészítő és az üzemeltetést elősegítő feladatokat. A folyamat zavartalan folytatás érdekében a folyamatosan jelentkező igények kielégítése céljából </w:t>
      </w:r>
      <w:r>
        <w:rPr>
          <w:b/>
          <w:bCs/>
        </w:rPr>
        <w:t>7.943</w:t>
      </w:r>
      <w:r>
        <w:t xml:space="preserve"> </w:t>
      </w:r>
      <w:proofErr w:type="spellStart"/>
      <w:r>
        <w:rPr>
          <w:b/>
          <w:bCs/>
        </w:rPr>
        <w:t>eFt</w:t>
      </w:r>
      <w:proofErr w:type="spellEnd"/>
      <w:r>
        <w:t xml:space="preserve"> előirányzati keretet tervezünk, melyhez </w:t>
      </w:r>
      <w:r>
        <w:rPr>
          <w:b/>
          <w:bCs/>
        </w:rPr>
        <w:t xml:space="preserve">4.057 </w:t>
      </w:r>
      <w:proofErr w:type="spellStart"/>
      <w:r>
        <w:rPr>
          <w:b/>
          <w:bCs/>
        </w:rPr>
        <w:t>eFt</w:t>
      </w:r>
      <w:proofErr w:type="spellEnd"/>
      <w:r>
        <w:t xml:space="preserve"> áthúzódó kifizetés társul, így a 2022. évi előirányzat </w:t>
      </w:r>
      <w:r>
        <w:rPr>
          <w:b/>
          <w:bCs/>
        </w:rPr>
        <w:t xml:space="preserve">12.000 </w:t>
      </w:r>
      <w:proofErr w:type="spellStart"/>
      <w:r>
        <w:rPr>
          <w:b/>
          <w:bCs/>
        </w:rPr>
        <w:t>eFt</w:t>
      </w:r>
      <w:proofErr w:type="spellEnd"/>
      <w:r>
        <w:t>.</w:t>
      </w:r>
    </w:p>
    <w:p w14:paraId="3DF774D4" w14:textId="77777777" w:rsidR="002B2F32" w:rsidRDefault="00602825">
      <w:pPr>
        <w:pStyle w:val="Szvegtrzs"/>
        <w:spacing w:after="160" w:line="240" w:lineRule="auto"/>
        <w:jc w:val="both"/>
        <w:rPr>
          <w:b/>
          <w:bCs/>
        </w:rPr>
      </w:pPr>
      <w:r>
        <w:rPr>
          <w:b/>
          <w:bCs/>
        </w:rPr>
        <w:lastRenderedPageBreak/>
        <w:t>Ajka-Padragkút, volt bányaterület rendezése</w:t>
      </w:r>
    </w:p>
    <w:p w14:paraId="5949BC42" w14:textId="77777777" w:rsidR="002B2F32" w:rsidRDefault="00602825">
      <w:pPr>
        <w:pStyle w:val="Szvegtrzs"/>
        <w:spacing w:after="160" w:line="240" w:lineRule="auto"/>
        <w:jc w:val="both"/>
      </w:pPr>
      <w:r>
        <w:t xml:space="preserve">A volt bányatelepi ingatlanokat az önkormányzat megvásárolta, illetve kisajátította. A területen egy szabadidő park létrehozása a cél. Mivel a tervezett elképzelés megvalósítására központi pályázati támogatást nem áll rendelkezésre, szükség van kisebb lépésekben elérni a megfelelően rendezett, és használható terület kialakítását. 2022. évben tervezzük többek között a Padragi u. felől és a Cseri utca felől az utcafronti kerítés és kapuk cseréjét, és egy kutyafuttató kialakítását. Egyéb igények, fejlesztési elképzelések céljából </w:t>
      </w:r>
      <w:r>
        <w:rPr>
          <w:b/>
          <w:bCs/>
        </w:rPr>
        <w:t xml:space="preserve">6.523 </w:t>
      </w:r>
      <w:proofErr w:type="spellStart"/>
      <w:r>
        <w:rPr>
          <w:b/>
          <w:bCs/>
        </w:rPr>
        <w:t>eFt</w:t>
      </w:r>
      <w:proofErr w:type="spellEnd"/>
      <w:r>
        <w:t xml:space="preserve"> előirányzatot tervezünk, melyhez </w:t>
      </w:r>
      <w:r>
        <w:rPr>
          <w:b/>
          <w:bCs/>
        </w:rPr>
        <w:t xml:space="preserve">6.477 </w:t>
      </w:r>
      <w:proofErr w:type="spellStart"/>
      <w:r>
        <w:rPr>
          <w:b/>
          <w:bCs/>
        </w:rPr>
        <w:t>eFt</w:t>
      </w:r>
      <w:proofErr w:type="spellEnd"/>
      <w:r>
        <w:t xml:space="preserve"> áthúzódó kifizetés társul, így a 2022. évi előirányzat </w:t>
      </w:r>
      <w:r>
        <w:rPr>
          <w:b/>
          <w:bCs/>
        </w:rPr>
        <w:t xml:space="preserve">13.000 </w:t>
      </w:r>
      <w:proofErr w:type="spellStart"/>
      <w:r>
        <w:rPr>
          <w:b/>
          <w:bCs/>
        </w:rPr>
        <w:t>eFt</w:t>
      </w:r>
      <w:proofErr w:type="spellEnd"/>
      <w:r>
        <w:t>.</w:t>
      </w:r>
    </w:p>
    <w:p w14:paraId="7CC8289C" w14:textId="77777777" w:rsidR="002B2F32" w:rsidRDefault="00602825">
      <w:pPr>
        <w:pStyle w:val="Szvegtrzs"/>
        <w:spacing w:after="160" w:line="240" w:lineRule="auto"/>
        <w:jc w:val="both"/>
      </w:pPr>
      <w:r>
        <w:t> </w:t>
      </w:r>
    </w:p>
    <w:p w14:paraId="25CAD372" w14:textId="77777777" w:rsidR="002B2F32" w:rsidRDefault="00602825">
      <w:pPr>
        <w:pStyle w:val="Szvegtrzs"/>
        <w:spacing w:after="160" w:line="240" w:lineRule="auto"/>
        <w:jc w:val="both"/>
        <w:rPr>
          <w:b/>
          <w:bCs/>
        </w:rPr>
      </w:pPr>
      <w:r>
        <w:rPr>
          <w:b/>
          <w:bCs/>
        </w:rPr>
        <w:t>Fejlesztések a Bolgárkertben</w:t>
      </w:r>
    </w:p>
    <w:p w14:paraId="711E901B" w14:textId="77777777" w:rsidR="002B2F32" w:rsidRDefault="00602825">
      <w:pPr>
        <w:pStyle w:val="Szvegtrzs"/>
        <w:spacing w:after="160" w:line="240" w:lineRule="auto"/>
        <w:jc w:val="both"/>
      </w:pPr>
      <w:r>
        <w:t xml:space="preserve">A Bolgárkert létesítése egy új kiemelt cél, mellyel a városrész lakosságának akar a városvezetés olyan közösségi teret, és közösségi épületet létrehozni, mellyel méltó helyen és módon vehet részt a városrész lakossága a közösségi programok, célok megvalósításában. A földterület rendezése nagyon jó ütemben halad. A következő lépésben a meglévő épület műszaki színvonalának emelésére van szükség. Ennek keretében el kell végezni az épület lapostető szigetelését, a homlokzat felújítását, a fűtés kiépítését, vizesblokk kiépítését, a nyílászárók cseréjét, és egyéb kisebb belső felújításokat. A tervezett feladatokhoz szükséges előirányzat </w:t>
      </w:r>
      <w:r>
        <w:rPr>
          <w:b/>
          <w:bCs/>
        </w:rPr>
        <w:t xml:space="preserve">8.816 </w:t>
      </w:r>
      <w:proofErr w:type="spellStart"/>
      <w:proofErr w:type="gramStart"/>
      <w:r>
        <w:rPr>
          <w:b/>
          <w:bCs/>
        </w:rPr>
        <w:t>eFt</w:t>
      </w:r>
      <w:proofErr w:type="spellEnd"/>
      <w:r>
        <w:t>,,</w:t>
      </w:r>
      <w:proofErr w:type="gramEnd"/>
      <w:r>
        <w:t xml:space="preserve"> melyhez </w:t>
      </w:r>
      <w:r>
        <w:rPr>
          <w:b/>
          <w:bCs/>
        </w:rPr>
        <w:t xml:space="preserve">1.184 </w:t>
      </w:r>
      <w:proofErr w:type="spellStart"/>
      <w:r>
        <w:rPr>
          <w:b/>
          <w:bCs/>
        </w:rPr>
        <w:t>eFt</w:t>
      </w:r>
      <w:proofErr w:type="spellEnd"/>
      <w:r>
        <w:t xml:space="preserve"> áthúzódó kifizetés társul, így a 2022. évi előirányzat </w:t>
      </w:r>
      <w:r>
        <w:rPr>
          <w:b/>
          <w:bCs/>
        </w:rPr>
        <w:t xml:space="preserve">10.000 </w:t>
      </w:r>
      <w:proofErr w:type="spellStart"/>
      <w:r>
        <w:rPr>
          <w:b/>
          <w:bCs/>
        </w:rPr>
        <w:t>eFt</w:t>
      </w:r>
      <w:proofErr w:type="spellEnd"/>
      <w:r>
        <w:t>.</w:t>
      </w:r>
    </w:p>
    <w:p w14:paraId="3C8B57E4" w14:textId="77777777" w:rsidR="002B2F32" w:rsidRDefault="00602825">
      <w:pPr>
        <w:pStyle w:val="Szvegtrzs"/>
        <w:spacing w:after="160" w:line="240" w:lineRule="auto"/>
        <w:jc w:val="both"/>
      </w:pPr>
      <w:r>
        <w:t> </w:t>
      </w:r>
    </w:p>
    <w:p w14:paraId="48B797E0" w14:textId="77777777" w:rsidR="002B2F32" w:rsidRDefault="00602825">
      <w:pPr>
        <w:pStyle w:val="Szvegtrzs"/>
        <w:spacing w:after="160" w:line="240" w:lineRule="auto"/>
        <w:jc w:val="both"/>
        <w:rPr>
          <w:b/>
          <w:bCs/>
        </w:rPr>
      </w:pPr>
      <w:r>
        <w:rPr>
          <w:b/>
          <w:bCs/>
        </w:rPr>
        <w:t>Okos ház létrehozása a Kaszinó épületében – pályázaton felüli rész (bútor vásárlás)</w:t>
      </w:r>
    </w:p>
    <w:p w14:paraId="464A423E" w14:textId="77777777" w:rsidR="002B2F32" w:rsidRDefault="00602825">
      <w:pPr>
        <w:pStyle w:val="Szvegtrzs"/>
        <w:spacing w:after="160" w:line="240" w:lineRule="auto"/>
        <w:jc w:val="both"/>
      </w:pPr>
      <w:r>
        <w:t xml:space="preserve">2021. évben elkészült a volt kaszinó épület átalakítása és belső felújítása. Jelenleg kisebb belső kiegészítő munkák és felújítások vannak folyamatban. Az önkormányzat és Veszprémi Pannon Egyetem között létrejött megállapodás, és személyes egyeztetések alkalmával további feladatok elvégzése jelentkezett, melyek elkészítésével az eredetileg tervezett funkcióhoz nem számoltunk. Ennek megfelelően szükséges az egyetem részére átadott épületrésznél egy kártyás beléptető rendszer telepítése, a meglévő raktár helyiségből oktató terem kialakítása, klíma és szellőztető rendszer telepítése, az udvart és főbejáratot megfigyelő kamera rendszer telepítése, mely szerves egységet alkot a tervezett Ádám István Park és a Kormányhivatal előtti tér megfigyelésével, berendezési tárgyak felszerelése, elhelyezése, a költöztetéssel kapcsolatban felmerülő feladatok végrehajtása, egyéb felmerülő feladat elvégzése. A tervezett munkához szükségesnek tartunk egy </w:t>
      </w:r>
      <w:r>
        <w:rPr>
          <w:b/>
          <w:bCs/>
        </w:rPr>
        <w:t xml:space="preserve">16.000 </w:t>
      </w:r>
      <w:proofErr w:type="spellStart"/>
      <w:r>
        <w:rPr>
          <w:b/>
          <w:bCs/>
        </w:rPr>
        <w:t>eFt</w:t>
      </w:r>
      <w:proofErr w:type="spellEnd"/>
      <w:r>
        <w:t>-os előirányzati keretet biztosítani.</w:t>
      </w:r>
    </w:p>
    <w:p w14:paraId="29DC2482" w14:textId="77777777" w:rsidR="002B2F32" w:rsidRDefault="00602825">
      <w:pPr>
        <w:pStyle w:val="Szvegtrzs"/>
        <w:spacing w:after="160" w:line="240" w:lineRule="auto"/>
        <w:jc w:val="both"/>
      </w:pPr>
      <w:r>
        <w:t> </w:t>
      </w:r>
    </w:p>
    <w:p w14:paraId="7D715CD9" w14:textId="77777777" w:rsidR="002B2F32" w:rsidRDefault="00602825">
      <w:pPr>
        <w:pStyle w:val="Szvegtrzs"/>
        <w:spacing w:after="160" w:line="240" w:lineRule="auto"/>
        <w:jc w:val="both"/>
        <w:rPr>
          <w:b/>
          <w:bCs/>
        </w:rPr>
      </w:pPr>
      <w:r>
        <w:rPr>
          <w:b/>
          <w:bCs/>
        </w:rPr>
        <w:t>"Ajka 60" - Csikólegelő</w:t>
      </w:r>
    </w:p>
    <w:p w14:paraId="0103F7EF" w14:textId="77777777" w:rsidR="002B2F32" w:rsidRDefault="00602825">
      <w:pPr>
        <w:pStyle w:val="Szvegtrzs"/>
        <w:spacing w:after="160" w:line="240" w:lineRule="auto"/>
        <w:jc w:val="both"/>
      </w:pPr>
      <w:r>
        <w:t xml:space="preserve">A városrészek közötti "Ajka 60" pályázaton elnyert összegből az áthúzódó </w:t>
      </w:r>
      <w:r>
        <w:rPr>
          <w:b/>
          <w:bCs/>
        </w:rPr>
        <w:t xml:space="preserve">1.524 </w:t>
      </w:r>
      <w:proofErr w:type="spellStart"/>
      <w:r>
        <w:rPr>
          <w:b/>
          <w:bCs/>
        </w:rPr>
        <w:t>eFt</w:t>
      </w:r>
      <w:proofErr w:type="spellEnd"/>
      <w:r>
        <w:t xml:space="preserve"> és a még rendelkezésre álló </w:t>
      </w:r>
      <w:r>
        <w:rPr>
          <w:b/>
          <w:bCs/>
        </w:rPr>
        <w:t xml:space="preserve">8.476 </w:t>
      </w:r>
      <w:proofErr w:type="spellStart"/>
      <w:r>
        <w:rPr>
          <w:b/>
          <w:bCs/>
        </w:rPr>
        <w:t>eFt</w:t>
      </w:r>
      <w:proofErr w:type="spellEnd"/>
      <w:r>
        <w:t xml:space="preserve"> pályázati támogatást tartalmazza. Az előirányzat 2022. évre így </w:t>
      </w:r>
      <w:r>
        <w:rPr>
          <w:b/>
          <w:bCs/>
        </w:rPr>
        <w:t xml:space="preserve">10.000 </w:t>
      </w:r>
      <w:proofErr w:type="spellStart"/>
      <w:r>
        <w:rPr>
          <w:b/>
          <w:bCs/>
        </w:rPr>
        <w:t>eFt</w:t>
      </w:r>
      <w:proofErr w:type="spellEnd"/>
      <w:r>
        <w:rPr>
          <w:b/>
          <w:bCs/>
        </w:rPr>
        <w:t>.</w:t>
      </w:r>
    </w:p>
    <w:p w14:paraId="104B2C1F" w14:textId="77777777" w:rsidR="002B2F32" w:rsidRDefault="00602825">
      <w:pPr>
        <w:pStyle w:val="Szvegtrzs"/>
        <w:spacing w:after="160" w:line="240" w:lineRule="auto"/>
        <w:jc w:val="both"/>
      </w:pPr>
      <w:r>
        <w:t> </w:t>
      </w:r>
    </w:p>
    <w:p w14:paraId="2EE85FC1" w14:textId="77777777" w:rsidR="002B2F32" w:rsidRDefault="00602825">
      <w:pPr>
        <w:pStyle w:val="Szvegtrzs"/>
        <w:spacing w:after="160" w:line="240" w:lineRule="auto"/>
        <w:jc w:val="both"/>
        <w:rPr>
          <w:b/>
          <w:bCs/>
        </w:rPr>
      </w:pPr>
      <w:r>
        <w:rPr>
          <w:b/>
          <w:bCs/>
        </w:rPr>
        <w:t xml:space="preserve">"Ajka 60" - </w:t>
      </w:r>
      <w:proofErr w:type="spellStart"/>
      <w:r>
        <w:rPr>
          <w:b/>
          <w:bCs/>
        </w:rPr>
        <w:t>Csékút</w:t>
      </w:r>
      <w:proofErr w:type="spellEnd"/>
    </w:p>
    <w:p w14:paraId="23AE40D3" w14:textId="77777777" w:rsidR="002B2F32" w:rsidRDefault="00602825">
      <w:pPr>
        <w:pStyle w:val="Szvegtrzs"/>
        <w:spacing w:after="160" w:line="240" w:lineRule="auto"/>
        <w:jc w:val="both"/>
      </w:pPr>
      <w:r>
        <w:t xml:space="preserve">A városrészek közötti "Ajka 60" pályázaton elnyert összegből a még fel nem használt, 2022. évre rendelkezésre álló előirányzat </w:t>
      </w:r>
      <w:r>
        <w:rPr>
          <w:b/>
          <w:bCs/>
        </w:rPr>
        <w:t xml:space="preserve">4.000 </w:t>
      </w:r>
      <w:proofErr w:type="spellStart"/>
      <w:r>
        <w:rPr>
          <w:b/>
          <w:bCs/>
        </w:rPr>
        <w:t>eFt</w:t>
      </w:r>
      <w:proofErr w:type="spellEnd"/>
      <w:r>
        <w:t>.</w:t>
      </w:r>
    </w:p>
    <w:p w14:paraId="6EF9A857" w14:textId="77777777" w:rsidR="002B2F32" w:rsidRDefault="00602825">
      <w:pPr>
        <w:pStyle w:val="Szvegtrzs"/>
        <w:spacing w:after="160" w:line="240" w:lineRule="auto"/>
        <w:jc w:val="both"/>
      </w:pPr>
      <w:r>
        <w:t> </w:t>
      </w:r>
    </w:p>
    <w:p w14:paraId="7ABC1750" w14:textId="77777777" w:rsidR="002B2F32" w:rsidRDefault="00602825">
      <w:pPr>
        <w:pStyle w:val="Szvegtrzs"/>
        <w:spacing w:after="160" w:line="240" w:lineRule="auto"/>
        <w:jc w:val="both"/>
        <w:rPr>
          <w:b/>
          <w:bCs/>
        </w:rPr>
      </w:pPr>
      <w:r>
        <w:rPr>
          <w:b/>
          <w:bCs/>
        </w:rPr>
        <w:lastRenderedPageBreak/>
        <w:t xml:space="preserve">CLLD Okos ház, Ifjúsági Közösségi Ház létrehozása (Ajkai Kapocs) - TOP-7.1.1.-16-2016-00070 (135.911 </w:t>
      </w:r>
      <w:proofErr w:type="spellStart"/>
      <w:r>
        <w:rPr>
          <w:b/>
          <w:bCs/>
        </w:rPr>
        <w:t>eFt</w:t>
      </w:r>
      <w:proofErr w:type="spellEnd"/>
      <w:r>
        <w:rPr>
          <w:b/>
          <w:bCs/>
        </w:rPr>
        <w:t xml:space="preserve"> támogatás, 6.773 </w:t>
      </w:r>
      <w:proofErr w:type="spellStart"/>
      <w:r>
        <w:rPr>
          <w:b/>
          <w:bCs/>
        </w:rPr>
        <w:t>eFt</w:t>
      </w:r>
      <w:proofErr w:type="spellEnd"/>
      <w:r>
        <w:rPr>
          <w:b/>
          <w:bCs/>
        </w:rPr>
        <w:t xml:space="preserve"> saját erő)</w:t>
      </w:r>
    </w:p>
    <w:p w14:paraId="1CD74A7B" w14:textId="77777777" w:rsidR="002B2F32" w:rsidRDefault="00602825">
      <w:pPr>
        <w:pStyle w:val="Szvegtrzs"/>
        <w:spacing w:after="160" w:line="240" w:lineRule="auto"/>
        <w:jc w:val="both"/>
      </w:pPr>
      <w:r>
        <w:t>Az önkormányzat a Kaszinó épületében „Okos ház” Ifjúsági közösségi tér kialakítását tűzte ki célul. A beruházás fedezetét az Ajkai Kapocs CLLD projekt keretében biztosított támogatás biztosítja. A program keretében az előtér, a vendéglátó egység, valamint a kapcsolódó öltözők átalakításával terveztük a közösségi tér kialakítását. A felújítás része a nagyterem tetőfelújítása, és vízszigetelése is.</w:t>
      </w:r>
    </w:p>
    <w:p w14:paraId="0A511240" w14:textId="77777777" w:rsidR="002B2F32" w:rsidRDefault="00602825">
      <w:pPr>
        <w:pStyle w:val="Szvegtrzs"/>
        <w:spacing w:after="160" w:line="240" w:lineRule="auto"/>
        <w:jc w:val="both"/>
      </w:pPr>
      <w:r>
        <w:rPr>
          <w:b/>
          <w:bCs/>
        </w:rPr>
        <w:t xml:space="preserve">7.377 </w:t>
      </w:r>
      <w:proofErr w:type="spellStart"/>
      <w:r>
        <w:rPr>
          <w:b/>
          <w:bCs/>
        </w:rPr>
        <w:t>eFt</w:t>
      </w:r>
      <w:proofErr w:type="spellEnd"/>
      <w:r>
        <w:t xml:space="preserve"> áthúzódó kifizetéssel és </w:t>
      </w:r>
      <w:r>
        <w:rPr>
          <w:b/>
          <w:bCs/>
        </w:rPr>
        <w:t xml:space="preserve">3.983 </w:t>
      </w:r>
      <w:proofErr w:type="spellStart"/>
      <w:r>
        <w:rPr>
          <w:b/>
          <w:bCs/>
        </w:rPr>
        <w:t>eFt</w:t>
      </w:r>
      <w:proofErr w:type="spellEnd"/>
      <w:r>
        <w:t xml:space="preserve"> tervezett előirányzattal a 2022. évi ütem </w:t>
      </w:r>
      <w:r>
        <w:rPr>
          <w:b/>
          <w:bCs/>
        </w:rPr>
        <w:t xml:space="preserve">11.360 </w:t>
      </w:r>
      <w:proofErr w:type="spellStart"/>
      <w:r>
        <w:rPr>
          <w:b/>
          <w:bCs/>
        </w:rPr>
        <w:t>eFt</w:t>
      </w:r>
      <w:proofErr w:type="spellEnd"/>
      <w:r>
        <w:rPr>
          <w:b/>
          <w:bCs/>
        </w:rPr>
        <w:t>.</w:t>
      </w:r>
    </w:p>
    <w:p w14:paraId="6335D240" w14:textId="77777777" w:rsidR="002B2F32" w:rsidRDefault="00602825">
      <w:pPr>
        <w:pStyle w:val="Szvegtrzs"/>
        <w:spacing w:after="160" w:line="240" w:lineRule="auto"/>
        <w:jc w:val="both"/>
      </w:pPr>
      <w:r>
        <w:t> </w:t>
      </w:r>
    </w:p>
    <w:p w14:paraId="22CFD983" w14:textId="77777777" w:rsidR="002B2F32" w:rsidRDefault="00602825">
      <w:pPr>
        <w:pStyle w:val="Szvegtrzs"/>
        <w:spacing w:after="160" w:line="240" w:lineRule="auto"/>
        <w:jc w:val="both"/>
        <w:rPr>
          <w:b/>
          <w:bCs/>
        </w:rPr>
      </w:pPr>
      <w:r>
        <w:rPr>
          <w:b/>
          <w:bCs/>
        </w:rPr>
        <w:t>Mobil színpad minősítési költsége</w:t>
      </w:r>
    </w:p>
    <w:p w14:paraId="1AD83E86" w14:textId="77777777" w:rsidR="002B2F32" w:rsidRDefault="00602825">
      <w:pPr>
        <w:pStyle w:val="Szvegtrzs"/>
        <w:spacing w:after="160" w:line="240" w:lineRule="auto"/>
        <w:jc w:val="both"/>
      </w:pPr>
      <w:r>
        <w:t xml:space="preserve">Mobil színpad minősítése szükséges annak használatához, ehhez szükséges egy statikai szakvélemény készítése, mely a minősítési intézménynek el kell fogadnia. A statikai szakvélemény 250 </w:t>
      </w:r>
      <w:proofErr w:type="spellStart"/>
      <w:r>
        <w:t>eFt</w:t>
      </w:r>
      <w:proofErr w:type="spellEnd"/>
      <w:r>
        <w:t xml:space="preserve">, míg az EMI minősítés 200 </w:t>
      </w:r>
      <w:proofErr w:type="spellStart"/>
      <w:r>
        <w:t>eFt</w:t>
      </w:r>
      <w:proofErr w:type="spellEnd"/>
      <w:r>
        <w:t>, így a tervezett költség</w:t>
      </w:r>
      <w:r>
        <w:rPr>
          <w:b/>
          <w:bCs/>
        </w:rPr>
        <w:t xml:space="preserve"> 450 </w:t>
      </w:r>
      <w:proofErr w:type="spellStart"/>
      <w:r>
        <w:rPr>
          <w:b/>
          <w:bCs/>
        </w:rPr>
        <w:t>eFt</w:t>
      </w:r>
      <w:proofErr w:type="spellEnd"/>
      <w:r>
        <w:rPr>
          <w:b/>
          <w:bCs/>
        </w:rPr>
        <w:t>.</w:t>
      </w:r>
    </w:p>
    <w:p w14:paraId="74E35C8A" w14:textId="77777777" w:rsidR="002B2F32" w:rsidRDefault="00602825">
      <w:pPr>
        <w:pStyle w:val="Szvegtrzs"/>
        <w:spacing w:after="160" w:line="240" w:lineRule="auto"/>
        <w:jc w:val="both"/>
      </w:pPr>
      <w:r>
        <w:t> </w:t>
      </w:r>
    </w:p>
    <w:p w14:paraId="51620D5F" w14:textId="77777777" w:rsidR="002B2F32" w:rsidRDefault="00602825">
      <w:pPr>
        <w:pStyle w:val="Szvegtrzs"/>
        <w:spacing w:after="160" w:line="240" w:lineRule="auto"/>
        <w:jc w:val="both"/>
        <w:rPr>
          <w:b/>
          <w:bCs/>
        </w:rPr>
      </w:pPr>
      <w:r>
        <w:rPr>
          <w:b/>
          <w:bCs/>
        </w:rPr>
        <w:t>Kripton-ház Multikulturális élményközpont (OC-INF/1-2021-5530) (Támogatás: 2021. 29.077eFt, 2022. 168.073eFt/16.849eFt ebből dologi, 2023.102.850eFt/2.963eFt dologi)</w:t>
      </w:r>
    </w:p>
    <w:p w14:paraId="39A7DD70" w14:textId="77777777" w:rsidR="002B2F32" w:rsidRDefault="00602825">
      <w:pPr>
        <w:pStyle w:val="Szvegtrzs"/>
        <w:spacing w:after="160" w:line="240" w:lineRule="auto"/>
        <w:jc w:val="both"/>
      </w:pPr>
      <w:r>
        <w:t xml:space="preserve">Ajka Város Önkormányzata közreműködésével a </w:t>
      </w:r>
      <w:proofErr w:type="spellStart"/>
      <w:r>
        <w:t>Csingervölgy</w:t>
      </w:r>
      <w:proofErr w:type="spellEnd"/>
      <w:r>
        <w:t xml:space="preserve"> Kft. 2020. évben megvásárolta a Kristály Kft-</w:t>
      </w:r>
      <w:proofErr w:type="spellStart"/>
      <w:r>
        <w:t>től</w:t>
      </w:r>
      <w:proofErr w:type="spellEnd"/>
      <w:r>
        <w:t xml:space="preserve"> a volt Kriptongyárat a kapcsolódó épületekkel. A területen a legszükségesebb feladatok elvégzése elkezdődött, és a használaton kívüli parkoló terület tisztítása, üzembehelyezése megtörtént. A Kriptonház felújítására </w:t>
      </w:r>
      <w:r>
        <w:rPr>
          <w:b/>
          <w:bCs/>
        </w:rPr>
        <w:t xml:space="preserve">300.000 </w:t>
      </w:r>
      <w:proofErr w:type="spellStart"/>
      <w:r>
        <w:rPr>
          <w:b/>
          <w:bCs/>
        </w:rPr>
        <w:t>eFt</w:t>
      </w:r>
      <w:proofErr w:type="spellEnd"/>
      <w:r>
        <w:t xml:space="preserve">-ot nyert el az önkormányzat az I. ütemre: 2021. évi 29.077 </w:t>
      </w:r>
      <w:proofErr w:type="spellStart"/>
      <w:r>
        <w:t>eFt</w:t>
      </w:r>
      <w:proofErr w:type="spellEnd"/>
      <w:r>
        <w:t xml:space="preserve">, 2022. évre 168.073 </w:t>
      </w:r>
      <w:proofErr w:type="spellStart"/>
      <w:r>
        <w:t>eFt</w:t>
      </w:r>
      <w:proofErr w:type="spellEnd"/>
      <w:r>
        <w:t xml:space="preserve">, míg 2023. évre 102.850 </w:t>
      </w:r>
      <w:proofErr w:type="spellStart"/>
      <w:r>
        <w:t>eFt</w:t>
      </w:r>
      <w:proofErr w:type="spellEnd"/>
      <w:r>
        <w:t xml:space="preserve">. 2022. évre </w:t>
      </w:r>
      <w:r>
        <w:rPr>
          <w:b/>
          <w:bCs/>
        </w:rPr>
        <w:t xml:space="preserve">151.224 </w:t>
      </w:r>
      <w:proofErr w:type="spellStart"/>
      <w:r>
        <w:rPr>
          <w:b/>
          <w:bCs/>
        </w:rPr>
        <w:t>eFt</w:t>
      </w:r>
      <w:proofErr w:type="spellEnd"/>
      <w:r>
        <w:t xml:space="preserve">-ot tervezünk, melyhez </w:t>
      </w:r>
      <w:r>
        <w:rPr>
          <w:b/>
          <w:bCs/>
        </w:rPr>
        <w:t xml:space="preserve">25.000 </w:t>
      </w:r>
      <w:proofErr w:type="spellStart"/>
      <w:r>
        <w:rPr>
          <w:b/>
          <w:bCs/>
        </w:rPr>
        <w:t>eFt</w:t>
      </w:r>
      <w:proofErr w:type="spellEnd"/>
      <w:r>
        <w:t xml:space="preserve"> áthúzódó kifizetés társul, így az előirányzat </w:t>
      </w:r>
      <w:r>
        <w:rPr>
          <w:b/>
          <w:bCs/>
        </w:rPr>
        <w:t xml:space="preserve">176.224 </w:t>
      </w:r>
      <w:proofErr w:type="spellStart"/>
      <w:r>
        <w:rPr>
          <w:b/>
          <w:bCs/>
        </w:rPr>
        <w:t>eFt</w:t>
      </w:r>
      <w:proofErr w:type="spellEnd"/>
      <w:r>
        <w:t>.</w:t>
      </w:r>
    </w:p>
    <w:p w14:paraId="77E6E90D" w14:textId="77777777" w:rsidR="002B2F32" w:rsidRDefault="00602825">
      <w:pPr>
        <w:pStyle w:val="Szvegtrzs"/>
        <w:spacing w:after="160" w:line="240" w:lineRule="auto"/>
        <w:jc w:val="both"/>
      </w:pPr>
      <w:r>
        <w:t> </w:t>
      </w:r>
    </w:p>
    <w:p w14:paraId="70878FFB" w14:textId="77777777" w:rsidR="002B2F32" w:rsidRDefault="00602825">
      <w:pPr>
        <w:pStyle w:val="Szvegtrzs"/>
        <w:spacing w:after="160" w:line="240" w:lineRule="auto"/>
        <w:jc w:val="center"/>
        <w:rPr>
          <w:b/>
          <w:bCs/>
        </w:rPr>
      </w:pPr>
      <w:r>
        <w:rPr>
          <w:b/>
          <w:bCs/>
        </w:rPr>
        <w:t>FELÚJÍTÁSOK</w:t>
      </w:r>
    </w:p>
    <w:p w14:paraId="1BAB7E8E" w14:textId="77777777" w:rsidR="002B2F32" w:rsidRDefault="00602825">
      <w:pPr>
        <w:pStyle w:val="Szvegtrzs"/>
        <w:spacing w:after="160" w:line="240" w:lineRule="auto"/>
        <w:jc w:val="both"/>
      </w:pPr>
      <w:r>
        <w:t> </w:t>
      </w:r>
    </w:p>
    <w:p w14:paraId="1D22D67E" w14:textId="77777777" w:rsidR="002B2F32" w:rsidRDefault="00602825">
      <w:pPr>
        <w:pStyle w:val="Szvegtrzs"/>
        <w:spacing w:after="160" w:line="240" w:lineRule="auto"/>
        <w:jc w:val="both"/>
        <w:rPr>
          <w:b/>
          <w:bCs/>
        </w:rPr>
      </w:pPr>
      <w:r>
        <w:rPr>
          <w:b/>
          <w:bCs/>
        </w:rPr>
        <w:t>Vízellátás, szennyvíz gyűjtése, kezelése, hulladékgazd., szennyeződés-mentesítés</w:t>
      </w:r>
    </w:p>
    <w:p w14:paraId="5C8B6F7F" w14:textId="77777777" w:rsidR="002B2F32" w:rsidRDefault="00602825">
      <w:pPr>
        <w:pStyle w:val="Szvegtrzs"/>
        <w:spacing w:after="160" w:line="240" w:lineRule="auto"/>
        <w:jc w:val="both"/>
      </w:pPr>
      <w:r>
        <w:rPr>
          <w:b/>
          <w:bCs/>
        </w:rPr>
        <w:t xml:space="preserve">Vagyonkezelt víziközművek felújítása </w:t>
      </w:r>
    </w:p>
    <w:p w14:paraId="6C413F2A" w14:textId="77777777" w:rsidR="002B2F32" w:rsidRDefault="00602825">
      <w:pPr>
        <w:pStyle w:val="Szvegtrzs"/>
        <w:spacing w:after="160" w:line="240" w:lineRule="auto"/>
        <w:jc w:val="both"/>
      </w:pPr>
      <w:r>
        <w:t>A város területén a víziközművek üzemeltetése során egyre többször előfordul, hogy a berendezések (pl. szivattyúk) meghibásodnak, így azokat fel kell újítani. Annak érdekében, hogy a hibákat a lehető legrövidebb időn belül elháríthassuk, a költségvetésben biztosítani kell azok költségét az elkülönítetten kezelendő víziközmű számla terhére. A 2022-2036. évekre elkészített Gördülő Fejlesztési Tervben a szolgáltató Bakonykarszt Zrt. 2022. évre az alábbi munkák elvégzését tervezte önkormányzati forrásból az elkülönített víziközmű számla terhére:</w:t>
      </w:r>
    </w:p>
    <w:p w14:paraId="1E211AE8" w14:textId="77777777" w:rsidR="002B2F32" w:rsidRDefault="00602825" w:rsidP="008240AE">
      <w:pPr>
        <w:ind w:left="159" w:right="159"/>
        <w:jc w:val="both"/>
      </w:pPr>
      <w:r>
        <w:t xml:space="preserve">Szennyvíztisztító telepen homokfogó telepítése                  nettó 30.000 </w:t>
      </w:r>
      <w:proofErr w:type="spellStart"/>
      <w:r>
        <w:t>eFt</w:t>
      </w:r>
      <w:proofErr w:type="spellEnd"/>
    </w:p>
    <w:p w14:paraId="7711F871" w14:textId="77777777" w:rsidR="002B2F32" w:rsidRDefault="00602825" w:rsidP="008240AE">
      <w:pPr>
        <w:ind w:left="159" w:right="159"/>
        <w:jc w:val="both"/>
      </w:pPr>
      <w:r>
        <w:t xml:space="preserve">Szennyvíztisztító telepen durva rács és kőfogó </w:t>
      </w:r>
      <w:proofErr w:type="gramStart"/>
      <w:r>
        <w:t>telepítése  nettó</w:t>
      </w:r>
      <w:proofErr w:type="gramEnd"/>
      <w:r>
        <w:t xml:space="preserve"> 35.000 </w:t>
      </w:r>
      <w:proofErr w:type="spellStart"/>
      <w:r>
        <w:t>eFt</w:t>
      </w:r>
      <w:proofErr w:type="spellEnd"/>
    </w:p>
    <w:p w14:paraId="0774EFCE" w14:textId="77777777" w:rsidR="002B2F32" w:rsidRDefault="00602825">
      <w:pPr>
        <w:pStyle w:val="Szvegtrzs"/>
        <w:spacing w:after="160" w:line="240" w:lineRule="auto"/>
        <w:jc w:val="both"/>
      </w:pPr>
      <w:r>
        <w:t xml:space="preserve">A fenti feladaton felül a víziközmű törvényből eredendően az önkormányzatnak kell megfizetnie az átvett bekötések utáni 17.700 Ft/db szakfelügyeleti díjat, mely éves szinten várhatóan 900 </w:t>
      </w:r>
      <w:proofErr w:type="spellStart"/>
      <w:r>
        <w:t>eFt</w:t>
      </w:r>
      <w:proofErr w:type="spellEnd"/>
      <w:r>
        <w:t>-ot tesz ki.</w:t>
      </w:r>
    </w:p>
    <w:p w14:paraId="2C2062EA" w14:textId="77777777" w:rsidR="002B2F32" w:rsidRDefault="00602825">
      <w:pPr>
        <w:pStyle w:val="Szvegtrzs"/>
        <w:spacing w:after="160" w:line="240" w:lineRule="auto"/>
        <w:jc w:val="both"/>
      </w:pPr>
      <w:r>
        <w:t xml:space="preserve">Mindezen feladatok elvégzésére nettó </w:t>
      </w:r>
      <w:r>
        <w:rPr>
          <w:b/>
          <w:bCs/>
        </w:rPr>
        <w:t xml:space="preserve">1.000 </w:t>
      </w:r>
      <w:proofErr w:type="spellStart"/>
      <w:r>
        <w:rPr>
          <w:b/>
          <w:bCs/>
        </w:rPr>
        <w:t>eFt</w:t>
      </w:r>
      <w:proofErr w:type="spellEnd"/>
      <w:r>
        <w:t xml:space="preserve"> szükséges.</w:t>
      </w:r>
    </w:p>
    <w:p w14:paraId="43F2EC2F" w14:textId="77777777" w:rsidR="002B2F32" w:rsidRDefault="00602825">
      <w:pPr>
        <w:pStyle w:val="Szvegtrzs"/>
        <w:spacing w:after="160" w:line="240" w:lineRule="auto"/>
        <w:jc w:val="both"/>
        <w:rPr>
          <w:b/>
          <w:bCs/>
        </w:rPr>
      </w:pPr>
      <w:proofErr w:type="spellStart"/>
      <w:r>
        <w:rPr>
          <w:b/>
          <w:bCs/>
        </w:rPr>
        <w:t>Tósokberénd</w:t>
      </w:r>
      <w:proofErr w:type="spellEnd"/>
      <w:r>
        <w:rPr>
          <w:b/>
          <w:bCs/>
        </w:rPr>
        <w:t xml:space="preserve"> városrészben vízelvezető árkok felújítása II. ütem</w:t>
      </w:r>
    </w:p>
    <w:p w14:paraId="595BAFBF" w14:textId="77777777" w:rsidR="002B2F32" w:rsidRDefault="00602825">
      <w:pPr>
        <w:pStyle w:val="Szvegtrzs"/>
        <w:spacing w:after="160" w:line="240" w:lineRule="auto"/>
        <w:jc w:val="both"/>
      </w:pPr>
      <w:r>
        <w:t xml:space="preserve">Áthúzódó kifizetést tartalmaz, mely </w:t>
      </w:r>
      <w:r>
        <w:rPr>
          <w:b/>
          <w:bCs/>
        </w:rPr>
        <w:t xml:space="preserve">775 </w:t>
      </w:r>
      <w:proofErr w:type="spellStart"/>
      <w:r>
        <w:rPr>
          <w:b/>
          <w:bCs/>
        </w:rPr>
        <w:t>eFt</w:t>
      </w:r>
      <w:proofErr w:type="spellEnd"/>
      <w:r>
        <w:t>.</w:t>
      </w:r>
    </w:p>
    <w:p w14:paraId="0F9E8CF4" w14:textId="77777777" w:rsidR="002B2F32" w:rsidRDefault="00602825">
      <w:pPr>
        <w:pStyle w:val="Szvegtrzs"/>
        <w:spacing w:after="160" w:line="240" w:lineRule="auto"/>
        <w:jc w:val="both"/>
        <w:rPr>
          <w:b/>
          <w:bCs/>
        </w:rPr>
      </w:pPr>
      <w:proofErr w:type="spellStart"/>
      <w:r>
        <w:rPr>
          <w:b/>
          <w:bCs/>
        </w:rPr>
        <w:lastRenderedPageBreak/>
        <w:t>Tósokberénd</w:t>
      </w:r>
      <w:proofErr w:type="spellEnd"/>
      <w:r>
        <w:rPr>
          <w:b/>
          <w:bCs/>
        </w:rPr>
        <w:t xml:space="preserve"> városrészben vízelvezető árkok felújítása III. ütem</w:t>
      </w:r>
    </w:p>
    <w:p w14:paraId="50923851" w14:textId="77777777" w:rsidR="002B2F32" w:rsidRDefault="00602825">
      <w:pPr>
        <w:pStyle w:val="Szvegtrzs"/>
        <w:spacing w:after="160" w:line="240" w:lineRule="auto"/>
        <w:jc w:val="both"/>
      </w:pPr>
      <w:r>
        <w:t xml:space="preserve">A városvezetés elhatározta, hogy évente elvégez egy közepes felújítást a </w:t>
      </w:r>
      <w:proofErr w:type="spellStart"/>
      <w:r>
        <w:t>tósokberéndi</w:t>
      </w:r>
      <w:proofErr w:type="spellEnd"/>
      <w:r>
        <w:t xml:space="preserve"> városrész csapadékvíz-elvezető rendszerén, mely magába foglalja a szükséges árokprofilozásokat, a zártrendszerű csapadékvíz elvezetés szükség szerinti szakaszos kiépítését, indokolt esetben a kapubejárók cseréjét. A tervezett pénzügyi ütem szerinti szakaszos kivitelezéssel kb. 10 év alatt alakítható ki a városrész csapadékvíz elvezető rendszerének teljes felújítása, melyet 2019-ben kezdtünk el. A 2022. évi ütemben a Dobó Katica utca mindkét oldalának csapadékvíz-elvezetését újítanánk fel az eddig elkészült szakasztól a temetőig ill. a Vasvári P. utcáig, melynek tervezett előirányzati kerete </w:t>
      </w:r>
      <w:r>
        <w:rPr>
          <w:b/>
          <w:bCs/>
        </w:rPr>
        <w:t xml:space="preserve">30.000 </w:t>
      </w:r>
      <w:proofErr w:type="spellStart"/>
      <w:r>
        <w:rPr>
          <w:b/>
          <w:bCs/>
        </w:rPr>
        <w:t>eFt</w:t>
      </w:r>
      <w:proofErr w:type="spellEnd"/>
      <w:r>
        <w:t>.</w:t>
      </w:r>
    </w:p>
    <w:p w14:paraId="297F851D" w14:textId="77777777" w:rsidR="002B2F32" w:rsidRDefault="00602825">
      <w:pPr>
        <w:pStyle w:val="Szvegtrzs"/>
        <w:spacing w:after="160" w:line="240" w:lineRule="auto"/>
        <w:jc w:val="both"/>
      </w:pPr>
      <w:proofErr w:type="spellStart"/>
      <w:r>
        <w:rPr>
          <w:b/>
          <w:bCs/>
        </w:rPr>
        <w:t>Csékúti</w:t>
      </w:r>
      <w:proofErr w:type="spellEnd"/>
      <w:r>
        <w:rPr>
          <w:b/>
          <w:bCs/>
        </w:rPr>
        <w:t xml:space="preserve"> u. vízelvezetés felújítása   </w:t>
      </w:r>
    </w:p>
    <w:p w14:paraId="1C227DAF" w14:textId="77777777" w:rsidR="002B2F32" w:rsidRDefault="00602825">
      <w:pPr>
        <w:pStyle w:val="Szvegtrzs"/>
        <w:spacing w:after="160" w:line="240" w:lineRule="auto"/>
        <w:jc w:val="both"/>
      </w:pPr>
      <w:r>
        <w:t xml:space="preserve">A padragi kerékpárúthoz, valamint a 2018-as évben felújított </w:t>
      </w:r>
      <w:proofErr w:type="spellStart"/>
      <w:r>
        <w:t>csékúti</w:t>
      </w:r>
      <w:proofErr w:type="spellEnd"/>
      <w:r>
        <w:t xml:space="preserve"> vízelvezetéshez kapcsolódóan szükség van a </w:t>
      </w:r>
      <w:proofErr w:type="spellStart"/>
      <w:r>
        <w:t>Csékúti</w:t>
      </w:r>
      <w:proofErr w:type="spellEnd"/>
      <w:r>
        <w:t xml:space="preserve"> utcában a meglévő vízelvezető rendszer felújítására kb. 350 m hosszban a Csonka-toronytól a vasúti híd alatti szakaszig. A kivitelezés várhatóan </w:t>
      </w:r>
      <w:r>
        <w:rPr>
          <w:b/>
          <w:bCs/>
        </w:rPr>
        <w:t xml:space="preserve">35.000 </w:t>
      </w:r>
      <w:proofErr w:type="spellStart"/>
      <w:r>
        <w:rPr>
          <w:b/>
          <w:bCs/>
        </w:rPr>
        <w:t>eFt</w:t>
      </w:r>
      <w:proofErr w:type="spellEnd"/>
      <w:r>
        <w:t>-ot tesz ki.</w:t>
      </w:r>
    </w:p>
    <w:p w14:paraId="0FA42390" w14:textId="77777777" w:rsidR="002B2F32" w:rsidRDefault="00602825">
      <w:pPr>
        <w:pStyle w:val="Szvegtrzs"/>
        <w:spacing w:after="160" w:line="240" w:lineRule="auto"/>
        <w:jc w:val="both"/>
        <w:rPr>
          <w:b/>
          <w:bCs/>
        </w:rPr>
      </w:pPr>
      <w:r>
        <w:rPr>
          <w:b/>
          <w:bCs/>
        </w:rPr>
        <w:t>Szállítás, raktározás</w:t>
      </w:r>
    </w:p>
    <w:p w14:paraId="26F4FD24" w14:textId="77777777" w:rsidR="002B2F32" w:rsidRDefault="00602825">
      <w:pPr>
        <w:pStyle w:val="Szvegtrzs"/>
        <w:spacing w:after="160" w:line="240" w:lineRule="auto"/>
        <w:jc w:val="both"/>
        <w:rPr>
          <w:b/>
          <w:bCs/>
        </w:rPr>
      </w:pPr>
      <w:r>
        <w:rPr>
          <w:b/>
          <w:bCs/>
        </w:rPr>
        <w:t>Buszvárók felújítása</w:t>
      </w:r>
    </w:p>
    <w:p w14:paraId="1FA01FE7" w14:textId="77777777" w:rsidR="002B2F32" w:rsidRDefault="00602825">
      <w:pPr>
        <w:pStyle w:val="Szvegtrzs"/>
        <w:spacing w:after="160" w:line="240" w:lineRule="auto"/>
        <w:jc w:val="both"/>
      </w:pPr>
      <w:r>
        <w:t xml:space="preserve">Évről évre visszatérő probléma a buszvárók rongálása, melyek helyreállítása sokszor csak teljes felújítással lehetséges. A tervezett előirányzat elsősorban azon buszvárók telepítését, felújítását tartalmazza, melyek az évközben jelentkező igények, és rongálások alapján felmerülnek. A felújításhoz tervezett előirányzati keret </w:t>
      </w:r>
      <w:r>
        <w:rPr>
          <w:b/>
          <w:bCs/>
        </w:rPr>
        <w:t xml:space="preserve">5.000 </w:t>
      </w:r>
      <w:proofErr w:type="spellStart"/>
      <w:r>
        <w:rPr>
          <w:b/>
          <w:bCs/>
        </w:rPr>
        <w:t>eFt</w:t>
      </w:r>
      <w:proofErr w:type="spellEnd"/>
      <w:r>
        <w:t>.</w:t>
      </w:r>
    </w:p>
    <w:p w14:paraId="2FF32116" w14:textId="77777777" w:rsidR="002B2F32" w:rsidRDefault="00602825">
      <w:pPr>
        <w:pStyle w:val="Szvegtrzs"/>
        <w:spacing w:after="160" w:line="240" w:lineRule="auto"/>
        <w:jc w:val="both"/>
        <w:rPr>
          <w:b/>
          <w:bCs/>
        </w:rPr>
      </w:pPr>
      <w:r>
        <w:rPr>
          <w:b/>
          <w:bCs/>
        </w:rPr>
        <w:t>Sport u. - nagyobb felületű burkolat felújítások</w:t>
      </w:r>
    </w:p>
    <w:p w14:paraId="1D49157F" w14:textId="77777777" w:rsidR="002B2F32" w:rsidRDefault="00602825">
      <w:pPr>
        <w:pStyle w:val="Szvegtrzs"/>
        <w:spacing w:after="160" w:line="240" w:lineRule="auto"/>
        <w:jc w:val="both"/>
      </w:pPr>
      <w:r>
        <w:t xml:space="preserve">A Sport u. jelenleg a város egyik legforgalmasabb önkormányzati közútja. A nagy forgalomból eredő terhelés hatására az út burkolata, és az út alatt lévő közművek aknáinak </w:t>
      </w:r>
      <w:proofErr w:type="spellStart"/>
      <w:r>
        <w:t>fedlapjai</w:t>
      </w:r>
      <w:proofErr w:type="spellEnd"/>
      <w:r>
        <w:t xml:space="preserve"> gyors ütemben mennek tönkre. A 2019. évben megtörtént a rossz </w:t>
      </w:r>
      <w:proofErr w:type="spellStart"/>
      <w:r>
        <w:t>fedlapok</w:t>
      </w:r>
      <w:proofErr w:type="spellEnd"/>
      <w:r>
        <w:t xml:space="preserve"> helyreállítása, azonban a folyamatos javítások következtében a burkolatban keletkezett hézagok mentén folyamatos a tönkremenetel és a kipergés, </w:t>
      </w:r>
      <w:proofErr w:type="spellStart"/>
      <w:r>
        <w:t>kátyúsodás</w:t>
      </w:r>
      <w:proofErr w:type="spellEnd"/>
      <w:r>
        <w:t xml:space="preserve">. A 2022. évre tervezzük a </w:t>
      </w:r>
      <w:proofErr w:type="spellStart"/>
      <w:r>
        <w:t>fedlapok</w:t>
      </w:r>
      <w:proofErr w:type="spellEnd"/>
      <w:r>
        <w:t xml:space="preserve"> környezetének és a repedezett területeknek a nagyobb felületű javítását aszfaltbedolgozó géplánccal. A Petőfi u. és az Ifjúság u. közötti és a sportvárosi szakaszon jelenleg 600 m2 burkolatot kell kicserélni, melynek becsült költsége </w:t>
      </w:r>
      <w:r>
        <w:rPr>
          <w:b/>
          <w:bCs/>
        </w:rPr>
        <w:t xml:space="preserve">5.000 </w:t>
      </w:r>
      <w:proofErr w:type="spellStart"/>
      <w:r>
        <w:rPr>
          <w:b/>
          <w:bCs/>
        </w:rPr>
        <w:t>eFt</w:t>
      </w:r>
      <w:proofErr w:type="spellEnd"/>
      <w:r>
        <w:t>.</w:t>
      </w:r>
    </w:p>
    <w:p w14:paraId="4BED8693" w14:textId="77777777" w:rsidR="002B2F32" w:rsidRDefault="00602825">
      <w:pPr>
        <w:pStyle w:val="Szvegtrzs"/>
        <w:spacing w:after="160" w:line="240" w:lineRule="auto"/>
        <w:jc w:val="both"/>
        <w:rPr>
          <w:b/>
          <w:bCs/>
        </w:rPr>
      </w:pPr>
      <w:r>
        <w:rPr>
          <w:b/>
          <w:bCs/>
        </w:rPr>
        <w:t>Bartók B. u. útburkolat felújítás kerékpárút építés mellett</w:t>
      </w:r>
    </w:p>
    <w:p w14:paraId="72508DAA" w14:textId="77777777" w:rsidR="002B2F32" w:rsidRDefault="00602825">
      <w:pPr>
        <w:pStyle w:val="Szvegtrzs"/>
        <w:spacing w:after="160" w:line="240" w:lineRule="auto"/>
        <w:jc w:val="both"/>
      </w:pPr>
      <w:r>
        <w:t xml:space="preserve">A 2022. évben pályázati forrásból elkezdődik a </w:t>
      </w:r>
      <w:proofErr w:type="spellStart"/>
      <w:r>
        <w:t>csingeri</w:t>
      </w:r>
      <w:proofErr w:type="spellEnd"/>
      <w:r>
        <w:t xml:space="preserve"> kerékpárút építése. A korlátozott pályázati források következtében a kerékpárút építés műszaki tartalmából kikerült a meglévő út korrekciója miatt betervezett teljes útburkolat felújítás. A tervezett állapot eléréséhez azonban szükséges a feladatok elvégzése. „Önkormányzati feladatellátást szolgáló fejlesztések támogatása” című pályázati felhívás keretében az önkormányzat pályázott támogatás elnyerésére.</w:t>
      </w:r>
    </w:p>
    <w:p w14:paraId="1757B1EA" w14:textId="77777777" w:rsidR="002B2F32" w:rsidRDefault="00602825">
      <w:pPr>
        <w:pStyle w:val="Szvegtrzs"/>
        <w:spacing w:after="160" w:line="240" w:lineRule="auto"/>
        <w:jc w:val="both"/>
      </w:pPr>
      <w:r>
        <w:t xml:space="preserve">A teljes útburkolat felújítása 820 méter hosszon </w:t>
      </w:r>
      <w:r>
        <w:rPr>
          <w:b/>
          <w:bCs/>
        </w:rPr>
        <w:t xml:space="preserve">39.000 </w:t>
      </w:r>
      <w:proofErr w:type="spellStart"/>
      <w:r>
        <w:rPr>
          <w:b/>
          <w:bCs/>
        </w:rPr>
        <w:t>eFt</w:t>
      </w:r>
      <w:proofErr w:type="spellEnd"/>
      <w:r>
        <w:t xml:space="preserve"> előirányzatot igényel.</w:t>
      </w:r>
    </w:p>
    <w:p w14:paraId="1A511AED" w14:textId="77777777" w:rsidR="002B2F32" w:rsidRDefault="00602825">
      <w:pPr>
        <w:pStyle w:val="Szvegtrzs"/>
        <w:spacing w:after="160" w:line="240" w:lineRule="auto"/>
        <w:jc w:val="both"/>
      </w:pPr>
      <w:r>
        <w:t> </w:t>
      </w:r>
    </w:p>
    <w:p w14:paraId="3482C36D" w14:textId="77777777" w:rsidR="002B2F32" w:rsidRDefault="00602825">
      <w:pPr>
        <w:pStyle w:val="Szvegtrzs"/>
        <w:spacing w:after="160" w:line="240" w:lineRule="auto"/>
        <w:jc w:val="both"/>
      </w:pPr>
      <w:r>
        <w:rPr>
          <w:b/>
          <w:bCs/>
        </w:rPr>
        <w:t xml:space="preserve">Feketegyémánt u. út-, járda felújítás II. ütem </w:t>
      </w:r>
    </w:p>
    <w:p w14:paraId="178FF176" w14:textId="77777777" w:rsidR="002B2F32" w:rsidRDefault="00602825">
      <w:pPr>
        <w:pStyle w:val="Szvegtrzs"/>
        <w:spacing w:after="160" w:line="240" w:lineRule="auto"/>
        <w:jc w:val="both"/>
      </w:pPr>
      <w:r>
        <w:t xml:space="preserve">A 2019. évben megkezdődött a </w:t>
      </w:r>
      <w:proofErr w:type="spellStart"/>
      <w:r>
        <w:t>csingeri</w:t>
      </w:r>
      <w:proofErr w:type="spellEnd"/>
      <w:r>
        <w:t xml:space="preserve"> városrész legfontosabb útjának felújítása. A Jókai elágazónál lévő </w:t>
      </w:r>
      <w:proofErr w:type="spellStart"/>
      <w:r>
        <w:t>Csinger</w:t>
      </w:r>
      <w:proofErr w:type="spellEnd"/>
      <w:r>
        <w:t xml:space="preserve">-patak feletti közúti hídtól kezdődően 800 m hosszon elkészült a közút teljes felújítása csapadékvíz elvezetéssel, járdával. Indokolt a beruházás folytatása a fennmaradó szakaszokon, a </w:t>
      </w:r>
      <w:proofErr w:type="spellStart"/>
      <w:r>
        <w:t>Csingeri</w:t>
      </w:r>
      <w:proofErr w:type="spellEnd"/>
      <w:r>
        <w:t xml:space="preserve"> Közösségi háztól a Központi telepen, Vájár utcán át a </w:t>
      </w:r>
      <w:proofErr w:type="spellStart"/>
      <w:r>
        <w:t>Felsőcsingeri</w:t>
      </w:r>
      <w:proofErr w:type="spellEnd"/>
      <w:r>
        <w:t xml:space="preserve"> utca lakott területi szakaszáig. A Feketegyémánt u. felújításának 980 méter hosszon történő befejezéséhez szükséges előirányzat 122.000 </w:t>
      </w:r>
      <w:proofErr w:type="spellStart"/>
      <w:r>
        <w:t>eFt</w:t>
      </w:r>
      <w:proofErr w:type="spellEnd"/>
      <w:r>
        <w:t>.</w:t>
      </w:r>
    </w:p>
    <w:p w14:paraId="082EEC93" w14:textId="77777777" w:rsidR="002B2F32" w:rsidRDefault="00602825">
      <w:pPr>
        <w:pStyle w:val="Szvegtrzs"/>
        <w:spacing w:after="160" w:line="240" w:lineRule="auto"/>
        <w:jc w:val="both"/>
      </w:pPr>
      <w:r>
        <w:lastRenderedPageBreak/>
        <w:t xml:space="preserve">A feladathoz tartozó Vájár utcai buszforduló 215 m hosszú szakasz felújításának becsült költsége 28.000 </w:t>
      </w:r>
      <w:proofErr w:type="spellStart"/>
      <w:r>
        <w:t>eFt</w:t>
      </w:r>
      <w:proofErr w:type="spellEnd"/>
      <w:r>
        <w:t xml:space="preserve">. A </w:t>
      </w:r>
      <w:proofErr w:type="spellStart"/>
      <w:r>
        <w:t>csingeri</w:t>
      </w:r>
      <w:proofErr w:type="spellEnd"/>
      <w:r>
        <w:t xml:space="preserve"> városrész fő úthálózatának felújításához szükséges teljes előirányzat </w:t>
      </w:r>
      <w:r>
        <w:rPr>
          <w:b/>
          <w:bCs/>
        </w:rPr>
        <w:t xml:space="preserve">150.000 </w:t>
      </w:r>
      <w:proofErr w:type="spellStart"/>
      <w:r>
        <w:rPr>
          <w:b/>
          <w:bCs/>
        </w:rPr>
        <w:t>eFt</w:t>
      </w:r>
      <w:proofErr w:type="spellEnd"/>
      <w:r>
        <w:t>.</w:t>
      </w:r>
    </w:p>
    <w:p w14:paraId="0B36796E" w14:textId="77777777" w:rsidR="002B2F32" w:rsidRDefault="00602825">
      <w:pPr>
        <w:pStyle w:val="Szvegtrzs"/>
        <w:spacing w:after="160" w:line="240" w:lineRule="auto"/>
        <w:jc w:val="both"/>
      </w:pPr>
      <w:r>
        <w:t> </w:t>
      </w:r>
    </w:p>
    <w:p w14:paraId="43DD2303" w14:textId="77777777" w:rsidR="002B2F32" w:rsidRDefault="00602825">
      <w:pPr>
        <w:pStyle w:val="Szvegtrzs"/>
        <w:spacing w:after="160" w:line="240" w:lineRule="auto"/>
        <w:jc w:val="both"/>
        <w:rPr>
          <w:b/>
          <w:bCs/>
        </w:rPr>
      </w:pPr>
      <w:r>
        <w:rPr>
          <w:b/>
          <w:bCs/>
        </w:rPr>
        <w:t>Ingatlanügyek</w:t>
      </w:r>
    </w:p>
    <w:p w14:paraId="159510D2" w14:textId="77777777" w:rsidR="002B2F32" w:rsidRDefault="00602825">
      <w:pPr>
        <w:pStyle w:val="Szvegtrzs"/>
        <w:spacing w:after="160" w:line="240" w:lineRule="auto"/>
        <w:jc w:val="both"/>
        <w:rPr>
          <w:b/>
          <w:bCs/>
        </w:rPr>
      </w:pPr>
      <w:r>
        <w:rPr>
          <w:b/>
          <w:bCs/>
        </w:rPr>
        <w:t xml:space="preserve">2021. Zártkerti program ZP-1-2021. Hermann Ottó Intézet (Támogatás 7.776eFt, </w:t>
      </w:r>
      <w:proofErr w:type="spellStart"/>
      <w:r>
        <w:rPr>
          <w:b/>
          <w:bCs/>
        </w:rPr>
        <w:t>beruh</w:t>
      </w:r>
      <w:proofErr w:type="spellEnd"/>
      <w:r>
        <w:rPr>
          <w:b/>
          <w:bCs/>
        </w:rPr>
        <w:t xml:space="preserve">: 5.111eFt, felújítás: 2.665 </w:t>
      </w:r>
      <w:proofErr w:type="spellStart"/>
      <w:r>
        <w:rPr>
          <w:b/>
          <w:bCs/>
        </w:rPr>
        <w:t>eFt</w:t>
      </w:r>
      <w:proofErr w:type="spellEnd"/>
      <w:r>
        <w:rPr>
          <w:b/>
          <w:bCs/>
        </w:rPr>
        <w:t>)</w:t>
      </w:r>
    </w:p>
    <w:p w14:paraId="12B2FCE4" w14:textId="77777777" w:rsidR="002B2F32" w:rsidRDefault="00602825">
      <w:pPr>
        <w:pStyle w:val="Szvegtrzs"/>
        <w:spacing w:after="160" w:line="240" w:lineRule="auto"/>
        <w:jc w:val="both"/>
      </w:pPr>
      <w:r>
        <w:t xml:space="preserve">A pályázat keretében a </w:t>
      </w:r>
      <w:proofErr w:type="spellStart"/>
      <w:r>
        <w:t>Csékúti</w:t>
      </w:r>
      <w:proofErr w:type="spellEnd"/>
      <w:r>
        <w:t xml:space="preserve"> szőlőhegyen vadkerítés és útcsatlakozás felújítása történhet meg. Tervezett költség 7.776 </w:t>
      </w:r>
      <w:proofErr w:type="spellStart"/>
      <w:r>
        <w:t>eFt</w:t>
      </w:r>
      <w:proofErr w:type="spellEnd"/>
      <w:r>
        <w:t xml:space="preserve">, mely 100%-ban támogatott. A jelölt értékből beruházás 5.111 </w:t>
      </w:r>
      <w:proofErr w:type="spellStart"/>
      <w:r>
        <w:t>eFt</w:t>
      </w:r>
      <w:proofErr w:type="spellEnd"/>
      <w:r>
        <w:t xml:space="preserve">, felújítás </w:t>
      </w:r>
      <w:r>
        <w:rPr>
          <w:b/>
          <w:bCs/>
        </w:rPr>
        <w:t xml:space="preserve">2.665 </w:t>
      </w:r>
      <w:proofErr w:type="spellStart"/>
      <w:r>
        <w:rPr>
          <w:b/>
          <w:bCs/>
        </w:rPr>
        <w:t>eFt</w:t>
      </w:r>
      <w:proofErr w:type="spellEnd"/>
      <w:r>
        <w:t>.</w:t>
      </w:r>
    </w:p>
    <w:p w14:paraId="779C7DEF" w14:textId="77777777" w:rsidR="002B2F32" w:rsidRDefault="00602825">
      <w:pPr>
        <w:pStyle w:val="Szvegtrzs"/>
        <w:spacing w:after="160" w:line="240" w:lineRule="auto"/>
        <w:jc w:val="both"/>
      </w:pPr>
      <w:r>
        <w:t> </w:t>
      </w:r>
    </w:p>
    <w:p w14:paraId="49982220" w14:textId="77777777" w:rsidR="002B2F32" w:rsidRDefault="00602825">
      <w:pPr>
        <w:pStyle w:val="Szvegtrzs"/>
        <w:spacing w:after="160" w:line="240" w:lineRule="auto"/>
        <w:jc w:val="both"/>
        <w:rPr>
          <w:b/>
          <w:bCs/>
        </w:rPr>
      </w:pPr>
      <w:r>
        <w:rPr>
          <w:b/>
          <w:bCs/>
        </w:rPr>
        <w:t>Közigazgatás, védelem</w:t>
      </w:r>
    </w:p>
    <w:p w14:paraId="6C61F978" w14:textId="77777777" w:rsidR="002B2F32" w:rsidRDefault="00602825">
      <w:pPr>
        <w:pStyle w:val="Szvegtrzs"/>
        <w:spacing w:after="160" w:line="240" w:lineRule="auto"/>
        <w:jc w:val="both"/>
        <w:rPr>
          <w:b/>
          <w:bCs/>
        </w:rPr>
      </w:pPr>
      <w:r>
        <w:rPr>
          <w:b/>
          <w:bCs/>
        </w:rPr>
        <w:t>Városháza biztonsági rendszereinek korszerűsítése</w:t>
      </w:r>
    </w:p>
    <w:p w14:paraId="05AC5441" w14:textId="77777777" w:rsidR="002B2F32" w:rsidRDefault="00602825">
      <w:pPr>
        <w:pStyle w:val="Szvegtrzs"/>
        <w:spacing w:after="160" w:line="240" w:lineRule="auto"/>
        <w:jc w:val="both"/>
      </w:pPr>
      <w:r>
        <w:t xml:space="preserve">Az ASP bevezetésével a hivatal biztonsági besorolása két fokozattal emelkedett. Ezen a szinten a szervereket már beléptető rendszerrel kell védeni, a szerverszobát biztonsági ajtóval, biztonsági padlóval kell ellátni. Az érintett irodákat megerősített nyílászárókkal és riasztóval kell felszerelni. A biztonsági előírások „közepes” teljesítéséhez szükséges fedezet </w:t>
      </w:r>
      <w:r>
        <w:rPr>
          <w:b/>
          <w:bCs/>
        </w:rPr>
        <w:t xml:space="preserve">1.000 </w:t>
      </w:r>
      <w:proofErr w:type="spellStart"/>
      <w:r>
        <w:rPr>
          <w:b/>
          <w:bCs/>
        </w:rPr>
        <w:t>eFt</w:t>
      </w:r>
      <w:proofErr w:type="spellEnd"/>
      <w:r>
        <w:rPr>
          <w:b/>
          <w:bCs/>
        </w:rPr>
        <w:t>.</w:t>
      </w:r>
    </w:p>
    <w:p w14:paraId="1EEDE072" w14:textId="77777777" w:rsidR="002B2F32" w:rsidRDefault="00602825">
      <w:pPr>
        <w:pStyle w:val="Szvegtrzs"/>
        <w:spacing w:after="160" w:line="240" w:lineRule="auto"/>
        <w:jc w:val="both"/>
      </w:pPr>
      <w:r>
        <w:t> </w:t>
      </w:r>
    </w:p>
    <w:p w14:paraId="26C8461D" w14:textId="77777777" w:rsidR="002B2F32" w:rsidRDefault="00602825">
      <w:pPr>
        <w:pStyle w:val="Szvegtrzs"/>
        <w:spacing w:after="160" w:line="240" w:lineRule="auto"/>
        <w:jc w:val="both"/>
        <w:rPr>
          <w:b/>
          <w:bCs/>
        </w:rPr>
      </w:pPr>
      <w:r>
        <w:rPr>
          <w:b/>
          <w:bCs/>
        </w:rPr>
        <w:t>Oktatás</w:t>
      </w:r>
    </w:p>
    <w:p w14:paraId="6C36920F" w14:textId="77777777" w:rsidR="002B2F32" w:rsidRDefault="00602825">
      <w:pPr>
        <w:pStyle w:val="Szvegtrzs"/>
        <w:spacing w:after="160" w:line="240" w:lineRule="auto"/>
        <w:jc w:val="both"/>
        <w:rPr>
          <w:b/>
          <w:bCs/>
        </w:rPr>
      </w:pPr>
      <w:r>
        <w:rPr>
          <w:b/>
          <w:bCs/>
        </w:rPr>
        <w:t>Fekete–Vörösmarty Ált. Iskola és Gimnázium József A. u. 30. – energetikai felújítás</w:t>
      </w:r>
    </w:p>
    <w:p w14:paraId="048E4D41" w14:textId="77777777" w:rsidR="002B2F32" w:rsidRDefault="00602825">
      <w:pPr>
        <w:pStyle w:val="Szvegtrzs"/>
        <w:spacing w:after="160" w:line="240" w:lineRule="auto"/>
        <w:jc w:val="both"/>
      </w:pPr>
      <w:r>
        <w:t xml:space="preserve">A központi TOP-3.2.1-15-VE1-2016-00025 azonosító számú </w:t>
      </w:r>
      <w:proofErr w:type="spellStart"/>
      <w:r>
        <w:t>SULIJoule</w:t>
      </w:r>
      <w:proofErr w:type="spellEnd"/>
      <w:r>
        <w:t xml:space="preserve"> 2020 pályázat keretében készül a Fekete I. - Vörösmarty M. Általános Iskola és Gimnázium, valamint a hozzá kapcsolódó Nagy László VKSZK, József A. utcai épületegyüttesének energetikai megújítása. A pályázat benyújtásával elnyert összeg 229.969 </w:t>
      </w:r>
      <w:proofErr w:type="spellStart"/>
      <w:r>
        <w:t>eFt</w:t>
      </w:r>
      <w:proofErr w:type="spellEnd"/>
      <w:r>
        <w:t xml:space="preserve">. A 2017. évben 15.561 </w:t>
      </w:r>
      <w:proofErr w:type="spellStart"/>
      <w:r>
        <w:t>eFt</w:t>
      </w:r>
      <w:proofErr w:type="spellEnd"/>
      <w:r>
        <w:t xml:space="preserve"> előleg leutalása megtörtént, melyből felhasználásra 9.089 </w:t>
      </w:r>
      <w:proofErr w:type="spellStart"/>
      <w:r>
        <w:t>eFt</w:t>
      </w:r>
      <w:proofErr w:type="spellEnd"/>
      <w:r>
        <w:t xml:space="preserve"> került. A műszaki tartalomváltozás miatt a támogatási összeg lecsökkent 154.210 </w:t>
      </w:r>
      <w:proofErr w:type="spellStart"/>
      <w:r>
        <w:t>eFt-ra</w:t>
      </w:r>
      <w:proofErr w:type="spellEnd"/>
    </w:p>
    <w:p w14:paraId="62365735" w14:textId="77777777" w:rsidR="002B2F32" w:rsidRDefault="00602825">
      <w:pPr>
        <w:pStyle w:val="Szvegtrzs"/>
        <w:spacing w:after="160" w:line="240" w:lineRule="auto"/>
        <w:jc w:val="both"/>
      </w:pPr>
      <w:r>
        <w:t xml:space="preserve">Többletköltség igény került benyújtásra 155.072 millió Ft értékben, de még nem történt döntés ez ügyben. A Belügyminisztériumtól 60.000 </w:t>
      </w:r>
      <w:proofErr w:type="spellStart"/>
      <w:r>
        <w:t>eFt</w:t>
      </w:r>
      <w:proofErr w:type="spellEnd"/>
      <w:r>
        <w:t xml:space="preserve"> támogatást kapott az önkormányzat az iparűzési adó elvonás kompenzálásaként.</w:t>
      </w:r>
    </w:p>
    <w:p w14:paraId="59BC669E" w14:textId="77777777" w:rsidR="002B2F32" w:rsidRDefault="00602825">
      <w:pPr>
        <w:pStyle w:val="Szvegtrzs"/>
        <w:spacing w:after="160" w:line="240" w:lineRule="auto"/>
        <w:jc w:val="both"/>
      </w:pPr>
      <w:r>
        <w:t xml:space="preserve">Amennyiben a többlet támogatást nem ítélik meg akkor a 60.000 </w:t>
      </w:r>
      <w:proofErr w:type="spellStart"/>
      <w:r>
        <w:t>eFt</w:t>
      </w:r>
      <w:proofErr w:type="spellEnd"/>
      <w:r>
        <w:t xml:space="preserve"> és a 15.561 </w:t>
      </w:r>
      <w:proofErr w:type="spellStart"/>
      <w:r>
        <w:t>eFt</w:t>
      </w:r>
      <w:proofErr w:type="spellEnd"/>
      <w:r>
        <w:t xml:space="preserve"> előleget vissza kell utalni.</w:t>
      </w:r>
    </w:p>
    <w:p w14:paraId="2BB9977D" w14:textId="77777777" w:rsidR="002B2F32" w:rsidRDefault="00602825">
      <w:pPr>
        <w:pStyle w:val="Szvegtrzs"/>
        <w:spacing w:after="160" w:line="240" w:lineRule="auto"/>
        <w:jc w:val="both"/>
      </w:pPr>
      <w:r>
        <w:t xml:space="preserve">2022. évre a szükséges előirányzat </w:t>
      </w:r>
      <w:r>
        <w:rPr>
          <w:b/>
          <w:bCs/>
        </w:rPr>
        <w:t xml:space="preserve">65.838 </w:t>
      </w:r>
      <w:proofErr w:type="spellStart"/>
      <w:r>
        <w:rPr>
          <w:b/>
          <w:bCs/>
        </w:rPr>
        <w:t>eFt</w:t>
      </w:r>
      <w:proofErr w:type="spellEnd"/>
      <w:r>
        <w:t>.</w:t>
      </w:r>
    </w:p>
    <w:p w14:paraId="09F552F5" w14:textId="77777777" w:rsidR="002B2F32" w:rsidRDefault="00602825">
      <w:pPr>
        <w:pStyle w:val="Szvegtrzs"/>
        <w:spacing w:after="160" w:line="240" w:lineRule="auto"/>
        <w:jc w:val="both"/>
      </w:pPr>
      <w:r>
        <w:t> </w:t>
      </w:r>
    </w:p>
    <w:p w14:paraId="237C2B7E" w14:textId="77777777" w:rsidR="002B2F32" w:rsidRDefault="00602825">
      <w:pPr>
        <w:pStyle w:val="Szvegtrzs"/>
        <w:spacing w:after="160" w:line="240" w:lineRule="auto"/>
        <w:jc w:val="both"/>
        <w:rPr>
          <w:b/>
          <w:bCs/>
        </w:rPr>
      </w:pPr>
      <w:r>
        <w:rPr>
          <w:b/>
          <w:bCs/>
        </w:rPr>
        <w:t>Padragi óvoda fűtés korszerűsítése, gázkazán csere</w:t>
      </w:r>
    </w:p>
    <w:p w14:paraId="6D9D33DF" w14:textId="77777777" w:rsidR="002B2F32" w:rsidRDefault="00602825">
      <w:pPr>
        <w:pStyle w:val="Szvegtrzs"/>
        <w:spacing w:after="160" w:line="240" w:lineRule="auto"/>
        <w:jc w:val="both"/>
      </w:pPr>
      <w:r>
        <w:t xml:space="preserve">Idei évben a fűtéskorszerűsítés egy részét már megoldottuk. A padozatban menő fűtési vezetékeket kiemeltük, illetve 2 db keringtető szivattyú csere megtörtént. A fűtési rendszer zavartalan működéséhez még szükséges a kazán felújítása, cseréje, valamint a hőcserélőt, és új kémény létesítése. A tervezett bekerülési költség </w:t>
      </w:r>
      <w:r>
        <w:rPr>
          <w:b/>
          <w:bCs/>
        </w:rPr>
        <w:t xml:space="preserve">5.000 </w:t>
      </w:r>
      <w:proofErr w:type="spellStart"/>
      <w:r>
        <w:rPr>
          <w:b/>
          <w:bCs/>
        </w:rPr>
        <w:t>eFt</w:t>
      </w:r>
      <w:proofErr w:type="spellEnd"/>
    </w:p>
    <w:p w14:paraId="42DBED92" w14:textId="77777777" w:rsidR="002B2F32" w:rsidRDefault="00602825">
      <w:pPr>
        <w:pStyle w:val="Szvegtrzs"/>
        <w:spacing w:after="160" w:line="240" w:lineRule="auto"/>
        <w:jc w:val="both"/>
      </w:pPr>
      <w:r>
        <w:t> </w:t>
      </w:r>
    </w:p>
    <w:p w14:paraId="0A35C1C0" w14:textId="77777777" w:rsidR="002B2F32" w:rsidRDefault="00602825">
      <w:pPr>
        <w:pStyle w:val="Szvegtrzs"/>
        <w:spacing w:after="160" w:line="240" w:lineRule="auto"/>
        <w:jc w:val="both"/>
        <w:rPr>
          <w:b/>
          <w:bCs/>
        </w:rPr>
      </w:pPr>
      <w:r>
        <w:rPr>
          <w:b/>
          <w:bCs/>
        </w:rPr>
        <w:lastRenderedPageBreak/>
        <w:t>Bródy Imre Gimnázium energetikai megújítása</w:t>
      </w:r>
    </w:p>
    <w:p w14:paraId="4B568FB5" w14:textId="77777777" w:rsidR="002B2F32" w:rsidRDefault="00602825">
      <w:pPr>
        <w:pStyle w:val="Szvegtrzs"/>
        <w:spacing w:after="160" w:line="240" w:lineRule="auto"/>
        <w:jc w:val="both"/>
      </w:pPr>
      <w:r>
        <w:t>A Terület és Településfejlesztési Operatív program keretében „Önkormányzati épületek energetikai korszerűsítése” TOP-3.2.1-16 című pályázati felhívásra „Ajka-Bródy Imre Gimnázium energetikai megújítása” címmel került benyújtásra pályázat. A fejlesztés keretében az intézmény energetikai korszerűsítése valósult meg.</w:t>
      </w:r>
    </w:p>
    <w:p w14:paraId="52D3EBFE" w14:textId="77777777" w:rsidR="002B2F32" w:rsidRDefault="00602825">
      <w:pPr>
        <w:pStyle w:val="Szvegtrzs"/>
        <w:spacing w:after="160" w:line="240" w:lineRule="auto"/>
        <w:jc w:val="both"/>
      </w:pPr>
      <w:r>
        <w:t xml:space="preserve">A projekt kivitelezése lezárult, de az iparűzési adó elvonás miatt a város a projektre kapott 49.487 </w:t>
      </w:r>
      <w:proofErr w:type="spellStart"/>
      <w:r>
        <w:t>eFt</w:t>
      </w:r>
      <w:proofErr w:type="spellEnd"/>
      <w:r>
        <w:t xml:space="preserve"> kiegészítő támogatást. Az elszámoláshoz szerződésmódosításhoz a kért dokumentumok benyújtásra kerültek. Az elszámolás és kifizetés 2022. évben történik meg.</w:t>
      </w:r>
    </w:p>
    <w:p w14:paraId="271155ED" w14:textId="77777777" w:rsidR="002B2F32" w:rsidRDefault="00602825">
      <w:pPr>
        <w:pStyle w:val="Szvegtrzs"/>
        <w:spacing w:after="160" w:line="240" w:lineRule="auto"/>
        <w:jc w:val="both"/>
      </w:pPr>
      <w:r>
        <w:t xml:space="preserve">Támogatás összege </w:t>
      </w:r>
      <w:r>
        <w:rPr>
          <w:b/>
          <w:bCs/>
        </w:rPr>
        <w:t>49.487 e Ft</w:t>
      </w:r>
      <w:r>
        <w:t>.</w:t>
      </w:r>
    </w:p>
    <w:p w14:paraId="5F1A3917" w14:textId="77777777" w:rsidR="002B2F32" w:rsidRDefault="00602825">
      <w:pPr>
        <w:pStyle w:val="Szvegtrzs"/>
        <w:spacing w:after="160" w:line="240" w:lineRule="auto"/>
        <w:jc w:val="both"/>
      </w:pPr>
      <w:r>
        <w:t> </w:t>
      </w:r>
    </w:p>
    <w:p w14:paraId="0C0D18F3" w14:textId="77777777" w:rsidR="002B2F32" w:rsidRDefault="00602825">
      <w:pPr>
        <w:pStyle w:val="Szvegtrzs"/>
        <w:spacing w:after="160" w:line="240" w:lineRule="auto"/>
        <w:jc w:val="both"/>
        <w:rPr>
          <w:b/>
          <w:bCs/>
        </w:rPr>
      </w:pPr>
      <w:r>
        <w:rPr>
          <w:b/>
          <w:bCs/>
        </w:rPr>
        <w:t>Humán-, egészségügyi, szociális ellátás</w:t>
      </w:r>
    </w:p>
    <w:p w14:paraId="6D82E3D6" w14:textId="77777777" w:rsidR="002B2F32" w:rsidRDefault="00602825">
      <w:pPr>
        <w:pStyle w:val="Szvegtrzs"/>
        <w:spacing w:after="160" w:line="240" w:lineRule="auto"/>
        <w:jc w:val="both"/>
        <w:rPr>
          <w:b/>
          <w:bCs/>
        </w:rPr>
      </w:pPr>
      <w:r>
        <w:rPr>
          <w:b/>
          <w:bCs/>
        </w:rPr>
        <w:t>Iparos u. 8. sz. alatti épület nyílászáró csere</w:t>
      </w:r>
    </w:p>
    <w:p w14:paraId="516B8679" w14:textId="77777777" w:rsidR="002B2F32" w:rsidRDefault="00602825">
      <w:pPr>
        <w:pStyle w:val="Szvegtrzs"/>
        <w:spacing w:after="160" w:line="240" w:lineRule="auto"/>
        <w:jc w:val="both"/>
      </w:pPr>
      <w:r>
        <w:t xml:space="preserve">2021. évben megtörtént, csak áthúzódó kifizetést tartalmaz, mely </w:t>
      </w:r>
      <w:r>
        <w:rPr>
          <w:b/>
          <w:bCs/>
        </w:rPr>
        <w:t xml:space="preserve">3.583 </w:t>
      </w:r>
      <w:proofErr w:type="spellStart"/>
      <w:r>
        <w:rPr>
          <w:b/>
          <w:bCs/>
        </w:rPr>
        <w:t>eFt</w:t>
      </w:r>
      <w:proofErr w:type="spellEnd"/>
      <w:r>
        <w:t>.</w:t>
      </w:r>
    </w:p>
    <w:p w14:paraId="56DDD63B" w14:textId="77777777" w:rsidR="002B2F32" w:rsidRDefault="00602825">
      <w:pPr>
        <w:pStyle w:val="Szvegtrzs"/>
        <w:spacing w:after="160" w:line="240" w:lineRule="auto"/>
        <w:jc w:val="both"/>
        <w:rPr>
          <w:b/>
          <w:bCs/>
        </w:rPr>
      </w:pPr>
      <w:r>
        <w:rPr>
          <w:b/>
          <w:bCs/>
        </w:rPr>
        <w:t>Városi Bölcsőde bővítés és fejlesztés (TOP-1.4.1.VE1-2019-00001) kiegészítő támogatás (2022. 50.000 támogatás 1.000 önrész, bank: 909e)</w:t>
      </w:r>
    </w:p>
    <w:p w14:paraId="1770756B" w14:textId="77777777" w:rsidR="002B2F32" w:rsidRDefault="00602825">
      <w:pPr>
        <w:pStyle w:val="Szvegtrzs"/>
        <w:spacing w:after="160" w:line="240" w:lineRule="auto"/>
        <w:jc w:val="both"/>
      </w:pPr>
      <w:r>
        <w:t>Ajka Városi Bölcsőde bővítése TOP -1.4.1-VE1 pályázat keretében pályázott az önkormányzat. A projekt keretében a 7x12+14=98 fős befogadó képességű bölcsödét egy új 2x14 fős gondozási egységgel bővítettük. Az átalakítások során megtörtént a meglévő épület teljes körű akadálymentesítése. Fejlesztett, 0-3 éves gyermekek elhelyezését biztosító férőhelyek száma 98 főről 28 fővel nő, együtt 126 főre emelkedett.</w:t>
      </w:r>
    </w:p>
    <w:p w14:paraId="5055577F" w14:textId="77777777" w:rsidR="002B2F32" w:rsidRDefault="00602825">
      <w:pPr>
        <w:pStyle w:val="Szvegtrzs"/>
        <w:spacing w:after="160" w:line="240" w:lineRule="auto"/>
        <w:jc w:val="both"/>
      </w:pPr>
      <w:r>
        <w:t xml:space="preserve">Jelenleg 251 250 </w:t>
      </w:r>
      <w:proofErr w:type="spellStart"/>
      <w:r>
        <w:t>eFt</w:t>
      </w:r>
      <w:proofErr w:type="spellEnd"/>
      <w:r>
        <w:t xml:space="preserve"> támogatási igény mellett az összköltség 253 927 </w:t>
      </w:r>
      <w:proofErr w:type="spellStart"/>
      <w:r>
        <w:t>eFt</w:t>
      </w:r>
      <w:proofErr w:type="spellEnd"/>
      <w:r>
        <w:t xml:space="preserve">. A támogatási igény 50.000 </w:t>
      </w:r>
      <w:proofErr w:type="spellStart"/>
      <w:r>
        <w:t>eFt-tal</w:t>
      </w:r>
      <w:proofErr w:type="spellEnd"/>
      <w:r>
        <w:t xml:space="preserve"> emelkedett, amiből az udvari teraszokat és a kapcsolódó falszakaszok felújítása történne meg, valamint bútorok beszerzése. A projekt befejezési határideje 2022. július 31.</w:t>
      </w:r>
    </w:p>
    <w:p w14:paraId="750A83DE" w14:textId="77777777" w:rsidR="002B2F32" w:rsidRDefault="00602825">
      <w:pPr>
        <w:pStyle w:val="Szvegtrzs"/>
        <w:spacing w:after="160" w:line="240" w:lineRule="auto"/>
        <w:jc w:val="both"/>
      </w:pPr>
      <w:r>
        <w:t xml:space="preserve">2022. évre tervezhető költség 35.012 </w:t>
      </w:r>
      <w:proofErr w:type="spellStart"/>
      <w:r>
        <w:t>eFt</w:t>
      </w:r>
      <w:proofErr w:type="spellEnd"/>
      <w:r>
        <w:t>,</w:t>
      </w:r>
    </w:p>
    <w:p w14:paraId="2F71C898" w14:textId="77777777" w:rsidR="002B2F32" w:rsidRDefault="00602825">
      <w:pPr>
        <w:pStyle w:val="Szvegtrzs"/>
        <w:spacing w:after="160" w:line="240" w:lineRule="auto"/>
        <w:jc w:val="both"/>
      </w:pPr>
      <w:r>
        <w:t xml:space="preserve">A jelölt értékből a személyi jellegű bérköltség 383 </w:t>
      </w:r>
      <w:proofErr w:type="spellStart"/>
      <w:r>
        <w:t>eFt</w:t>
      </w:r>
      <w:proofErr w:type="spellEnd"/>
      <w:r>
        <w:t xml:space="preserve">, a kapcsolódó járulék 50 </w:t>
      </w:r>
      <w:proofErr w:type="spellStart"/>
      <w:r>
        <w:t>eFt</w:t>
      </w:r>
      <w:proofErr w:type="spellEnd"/>
      <w:r>
        <w:t xml:space="preserve">, a dologi kiadás 2310 </w:t>
      </w:r>
      <w:proofErr w:type="spellStart"/>
      <w:r>
        <w:t>eFt</w:t>
      </w:r>
      <w:proofErr w:type="spellEnd"/>
      <w:r>
        <w:t xml:space="preserve">, míg a felújításhoz 7.392 </w:t>
      </w:r>
      <w:proofErr w:type="spellStart"/>
      <w:r>
        <w:t>eFt</w:t>
      </w:r>
      <w:proofErr w:type="spellEnd"/>
      <w:r>
        <w:t xml:space="preserve"> a beruházáshoz kapcsolódó előirányzat 24 877</w:t>
      </w:r>
      <w:r>
        <w:rPr>
          <w:b/>
          <w:bCs/>
        </w:rPr>
        <w:t xml:space="preserve"> </w:t>
      </w:r>
      <w:proofErr w:type="spellStart"/>
      <w:r>
        <w:t>eFt</w:t>
      </w:r>
      <w:proofErr w:type="spellEnd"/>
      <w:r>
        <w:t xml:space="preserve">. A tervezett előirányzat így </w:t>
      </w:r>
      <w:r>
        <w:rPr>
          <w:b/>
          <w:bCs/>
        </w:rPr>
        <w:t xml:space="preserve">7.392 </w:t>
      </w:r>
      <w:proofErr w:type="spellStart"/>
      <w:r>
        <w:rPr>
          <w:b/>
          <w:bCs/>
        </w:rPr>
        <w:t>eFt</w:t>
      </w:r>
      <w:proofErr w:type="spellEnd"/>
      <w:r>
        <w:rPr>
          <w:b/>
          <w:bCs/>
        </w:rPr>
        <w:t>.</w:t>
      </w:r>
    </w:p>
    <w:p w14:paraId="3B294D41" w14:textId="77777777" w:rsidR="002B2F32" w:rsidRDefault="00602825">
      <w:pPr>
        <w:pStyle w:val="Szvegtrzs"/>
        <w:spacing w:after="160" w:line="240" w:lineRule="auto"/>
        <w:jc w:val="both"/>
      </w:pPr>
      <w:r>
        <w:t> </w:t>
      </w:r>
    </w:p>
    <w:p w14:paraId="3A858EE1" w14:textId="77777777" w:rsidR="002B2F32" w:rsidRDefault="00602825">
      <w:pPr>
        <w:pStyle w:val="Szvegtrzs"/>
        <w:spacing w:after="160" w:line="240" w:lineRule="auto"/>
        <w:jc w:val="both"/>
        <w:rPr>
          <w:b/>
          <w:bCs/>
        </w:rPr>
      </w:pPr>
      <w:r>
        <w:rPr>
          <w:b/>
          <w:bCs/>
        </w:rPr>
        <w:t>FELHALMOZÁSI PÉNZESZKÖZ ÁTADÁS ÁLLAMHÁZTARTÁSON KÍVÜLRE</w:t>
      </w:r>
    </w:p>
    <w:p w14:paraId="30C72688" w14:textId="77777777" w:rsidR="002B2F32" w:rsidRDefault="00602825">
      <w:pPr>
        <w:pStyle w:val="Szvegtrzs"/>
        <w:spacing w:after="160" w:line="240" w:lineRule="auto"/>
        <w:jc w:val="both"/>
      </w:pPr>
      <w:r>
        <w:t> </w:t>
      </w:r>
    </w:p>
    <w:p w14:paraId="631DEC3F" w14:textId="77777777" w:rsidR="002B2F32" w:rsidRDefault="00602825">
      <w:pPr>
        <w:pStyle w:val="Szvegtrzs"/>
        <w:spacing w:after="160" w:line="240" w:lineRule="auto"/>
        <w:jc w:val="both"/>
        <w:rPr>
          <w:b/>
          <w:bCs/>
        </w:rPr>
      </w:pPr>
      <w:r>
        <w:rPr>
          <w:b/>
          <w:bCs/>
        </w:rPr>
        <w:t>Beruházásokhoz</w:t>
      </w:r>
    </w:p>
    <w:p w14:paraId="0DFD199C" w14:textId="77777777" w:rsidR="002B2F32" w:rsidRDefault="00602825" w:rsidP="008240AE">
      <w:pPr>
        <w:pStyle w:val="Szvegtrzs"/>
        <w:spacing w:after="0" w:line="240" w:lineRule="auto"/>
        <w:jc w:val="both"/>
      </w:pPr>
      <w:r>
        <w:rPr>
          <w:b/>
          <w:bCs/>
        </w:rPr>
        <w:t xml:space="preserve">Sportváros Kft - 2022. TAO önrészek 9.600 </w:t>
      </w:r>
      <w:proofErr w:type="spellStart"/>
      <w:r>
        <w:rPr>
          <w:b/>
          <w:bCs/>
        </w:rPr>
        <w:t>eFt</w:t>
      </w:r>
      <w:proofErr w:type="spellEnd"/>
    </w:p>
    <w:p w14:paraId="41CC3EA7" w14:textId="77777777" w:rsidR="002B2F32" w:rsidRDefault="00602825" w:rsidP="008240AE">
      <w:pPr>
        <w:pStyle w:val="Szvegtrzs"/>
        <w:spacing w:after="0" w:line="240" w:lineRule="auto"/>
        <w:jc w:val="both"/>
        <w:rPr>
          <w:b/>
          <w:bCs/>
        </w:rPr>
      </w:pPr>
      <w:r>
        <w:rPr>
          <w:b/>
          <w:bCs/>
        </w:rPr>
        <w:t xml:space="preserve">            </w:t>
      </w:r>
      <w:proofErr w:type="gramStart"/>
      <w:r>
        <w:rPr>
          <w:b/>
          <w:bCs/>
        </w:rPr>
        <w:t>8.483.656,-</w:t>
      </w:r>
      <w:proofErr w:type="gramEnd"/>
      <w:r>
        <w:rPr>
          <w:b/>
          <w:bCs/>
        </w:rPr>
        <w:t>Ft             F.C. Ajka Kft.</w:t>
      </w:r>
    </w:p>
    <w:p w14:paraId="538C635C" w14:textId="77777777" w:rsidR="002B2F32" w:rsidRDefault="00602825" w:rsidP="008240AE">
      <w:pPr>
        <w:pStyle w:val="Szvegtrzs"/>
        <w:spacing w:after="0" w:line="240" w:lineRule="auto"/>
        <w:jc w:val="both"/>
        <w:rPr>
          <w:b/>
          <w:bCs/>
        </w:rPr>
      </w:pPr>
      <w:r>
        <w:rPr>
          <w:b/>
          <w:bCs/>
        </w:rPr>
        <w:t xml:space="preserve">               </w:t>
      </w:r>
      <w:proofErr w:type="gramStart"/>
      <w:r>
        <w:rPr>
          <w:b/>
          <w:bCs/>
        </w:rPr>
        <w:t>907.122,-</w:t>
      </w:r>
      <w:proofErr w:type="gramEnd"/>
      <w:r>
        <w:rPr>
          <w:b/>
          <w:bCs/>
        </w:rPr>
        <w:t>Ft             KK Ajka</w:t>
      </w:r>
    </w:p>
    <w:p w14:paraId="4BCCA054" w14:textId="77777777" w:rsidR="002B2F32" w:rsidRDefault="00602825" w:rsidP="008240AE">
      <w:pPr>
        <w:pStyle w:val="Szvegtrzs"/>
        <w:spacing w:after="0" w:line="240" w:lineRule="auto"/>
        <w:jc w:val="both"/>
        <w:rPr>
          <w:b/>
          <w:bCs/>
        </w:rPr>
      </w:pPr>
      <w:r>
        <w:rPr>
          <w:b/>
          <w:bCs/>
        </w:rPr>
        <w:t xml:space="preserve">               </w:t>
      </w:r>
      <w:proofErr w:type="gramStart"/>
      <w:r>
        <w:rPr>
          <w:b/>
          <w:bCs/>
        </w:rPr>
        <w:t>260.470,-</w:t>
      </w:r>
      <w:proofErr w:type="gramEnd"/>
      <w:r>
        <w:rPr>
          <w:b/>
          <w:bCs/>
        </w:rPr>
        <w:t xml:space="preserve">Ft             </w:t>
      </w:r>
      <w:proofErr w:type="spellStart"/>
      <w:r>
        <w:rPr>
          <w:b/>
          <w:bCs/>
        </w:rPr>
        <w:t>Trampolin</w:t>
      </w:r>
      <w:proofErr w:type="spellEnd"/>
      <w:r>
        <w:rPr>
          <w:b/>
          <w:bCs/>
        </w:rPr>
        <w:t xml:space="preserve"> SE            </w:t>
      </w:r>
    </w:p>
    <w:p w14:paraId="042FA38A" w14:textId="3B7BA8CF" w:rsidR="002B2F32" w:rsidRDefault="00602825">
      <w:pPr>
        <w:pStyle w:val="Szvegtrzs"/>
        <w:spacing w:after="160" w:line="240" w:lineRule="auto"/>
        <w:jc w:val="both"/>
      </w:pPr>
      <w:r>
        <w:t> </w:t>
      </w:r>
    </w:p>
    <w:p w14:paraId="1207DEA6" w14:textId="52F54ACA" w:rsidR="008240AE" w:rsidRDefault="008240AE">
      <w:pPr>
        <w:pStyle w:val="Szvegtrzs"/>
        <w:spacing w:after="160" w:line="240" w:lineRule="auto"/>
        <w:jc w:val="both"/>
      </w:pPr>
    </w:p>
    <w:p w14:paraId="274301F9" w14:textId="50AF7816" w:rsidR="008240AE" w:rsidRDefault="008240AE">
      <w:pPr>
        <w:pStyle w:val="Szvegtrzs"/>
        <w:spacing w:after="160" w:line="240" w:lineRule="auto"/>
        <w:jc w:val="both"/>
      </w:pPr>
    </w:p>
    <w:p w14:paraId="769EBA88" w14:textId="77777777" w:rsidR="008240AE" w:rsidRDefault="008240AE">
      <w:pPr>
        <w:pStyle w:val="Szvegtrzs"/>
        <w:spacing w:after="160" w:line="240" w:lineRule="auto"/>
        <w:jc w:val="both"/>
      </w:pPr>
    </w:p>
    <w:p w14:paraId="32A1A3A0" w14:textId="77777777" w:rsidR="002B2F32" w:rsidRDefault="00602825">
      <w:pPr>
        <w:pStyle w:val="Szvegtrzs"/>
        <w:spacing w:after="160" w:line="240" w:lineRule="auto"/>
        <w:jc w:val="both"/>
        <w:rPr>
          <w:b/>
          <w:bCs/>
        </w:rPr>
      </w:pPr>
      <w:r>
        <w:rPr>
          <w:b/>
          <w:bCs/>
        </w:rPr>
        <w:lastRenderedPageBreak/>
        <w:t>Vállalkozások támogatása</w:t>
      </w:r>
    </w:p>
    <w:p w14:paraId="7E0EF754" w14:textId="77777777" w:rsidR="002B2F32" w:rsidRDefault="00602825">
      <w:pPr>
        <w:pStyle w:val="Szvegtrzs"/>
        <w:spacing w:after="160" w:line="240" w:lineRule="auto"/>
        <w:jc w:val="both"/>
      </w:pPr>
      <w:r>
        <w:t xml:space="preserve">A vállalkozások támogatásáról szóló 34/2014.(XII.30.) önkormányzati rendelet alapján megvalósítható munkahely megtartást és bővítést célzó felújítások, beruházások támogatására </w:t>
      </w:r>
      <w:r>
        <w:rPr>
          <w:b/>
          <w:bCs/>
        </w:rPr>
        <w:t xml:space="preserve">2.000 </w:t>
      </w:r>
      <w:proofErr w:type="spellStart"/>
      <w:r>
        <w:rPr>
          <w:b/>
          <w:bCs/>
        </w:rPr>
        <w:t>eFt</w:t>
      </w:r>
      <w:proofErr w:type="spellEnd"/>
      <w:r>
        <w:t xml:space="preserve"> előirányzati összeggel tervezünk.</w:t>
      </w:r>
    </w:p>
    <w:p w14:paraId="1F33594A" w14:textId="77777777" w:rsidR="002B2F32" w:rsidRDefault="00602825">
      <w:pPr>
        <w:pStyle w:val="Szvegtrzs"/>
        <w:spacing w:after="160" w:line="240" w:lineRule="auto"/>
        <w:jc w:val="both"/>
      </w:pPr>
      <w:r>
        <w:t> </w:t>
      </w:r>
    </w:p>
    <w:p w14:paraId="0FF52475" w14:textId="77777777" w:rsidR="002B2F32" w:rsidRDefault="00602825">
      <w:pPr>
        <w:pStyle w:val="Szvegtrzs"/>
        <w:spacing w:after="160" w:line="240" w:lineRule="auto"/>
        <w:jc w:val="both"/>
      </w:pPr>
      <w:r>
        <w:rPr>
          <w:b/>
          <w:bCs/>
        </w:rPr>
        <w:t xml:space="preserve">Sportváros Kft. – beruházási feladatok finanszírozása </w:t>
      </w:r>
    </w:p>
    <w:p w14:paraId="4A84554D" w14:textId="77777777" w:rsidR="002B2F32" w:rsidRDefault="00602825">
      <w:pPr>
        <w:pStyle w:val="Szvegtrzs"/>
        <w:spacing w:after="160" w:line="240" w:lineRule="auto"/>
        <w:jc w:val="both"/>
      </w:pPr>
      <w:r>
        <w:t xml:space="preserve">A Tao programhoz kapcsolódó feladatokon felül a Sportváros Kft. olyan beruházási feladatokat is tervez, melyek a központi prioritásokkal nincsenek összhangban, de a napi fejlesztések elvégzése érdekében elengedhetetlenek. A Sportváros Kft. a 2022. évben tervezi többek között a bányászpálya épületének festését, kisebb felújítások elvégzését, térburkolat kialakítását a játékos kijáró, Bozsik épület és a buborék sátor környezetében, beléptető sorompó rendszert a főbejáratokhoz, a műszaki állomáshoz kapu és kerítés létesítését, kamera és riasztó rendszer kialakítását. A felsorolt feladatokhoz szükséges előirányzati keret </w:t>
      </w:r>
      <w:r>
        <w:rPr>
          <w:b/>
          <w:bCs/>
        </w:rPr>
        <w:t xml:space="preserve">39.000 </w:t>
      </w:r>
      <w:proofErr w:type="spellStart"/>
      <w:r>
        <w:rPr>
          <w:b/>
          <w:bCs/>
        </w:rPr>
        <w:t>eFt</w:t>
      </w:r>
      <w:proofErr w:type="spellEnd"/>
      <w:r>
        <w:t xml:space="preserve">. Ezen feladatokhoz kapcsolódik az asztalitenisz csarnok megvalósításához tervezendő előirányzat </w:t>
      </w:r>
      <w:r>
        <w:rPr>
          <w:b/>
          <w:bCs/>
        </w:rPr>
        <w:t xml:space="preserve">20.000 </w:t>
      </w:r>
      <w:proofErr w:type="spellStart"/>
      <w:r>
        <w:rPr>
          <w:b/>
          <w:bCs/>
        </w:rPr>
        <w:t>eFt</w:t>
      </w:r>
      <w:proofErr w:type="spellEnd"/>
      <w:r>
        <w:t xml:space="preserve">, és a lőtér beruházás megvalósításához </w:t>
      </w:r>
      <w:r>
        <w:rPr>
          <w:b/>
          <w:bCs/>
        </w:rPr>
        <w:t xml:space="preserve">36.000 </w:t>
      </w:r>
      <w:proofErr w:type="spellStart"/>
      <w:r>
        <w:rPr>
          <w:b/>
          <w:bCs/>
        </w:rPr>
        <w:t>eFt</w:t>
      </w:r>
      <w:proofErr w:type="spellEnd"/>
      <w:r>
        <w:rPr>
          <w:b/>
          <w:bCs/>
        </w:rPr>
        <w:t>.</w:t>
      </w:r>
      <w:r>
        <w:t xml:space="preserve"> Hasonlóan fedezetet kell biztosítani a Sport u. 23. és Sport u. 14. szám alatt tervezett pályaberuházásokhoz a Tao rendszeren keresztül nem támogatott feladatok elvégzésére. Tao program keretében a Sportváros Kft. egy új műfüves kispályát létesített a Bányászpályán. A pálya kialakítás eredményeként komoly mennyiségű föld kitermelésére került sor, melynek elszállítása, és a visszamaradó terület rendezése indokolttá vált. Az elkészült jégcsarnoknál a </w:t>
      </w:r>
      <w:proofErr w:type="spellStart"/>
      <w:r>
        <w:t>rolba</w:t>
      </w:r>
      <w:proofErr w:type="spellEnd"/>
      <w:r>
        <w:t xml:space="preserve"> bejáróhoz egy burkolt út kiépítése szükséges. E feladatokhoz tervezett előirányzat </w:t>
      </w:r>
      <w:r>
        <w:rPr>
          <w:b/>
          <w:bCs/>
        </w:rPr>
        <w:t xml:space="preserve">18.000 </w:t>
      </w:r>
      <w:proofErr w:type="spellStart"/>
      <w:r>
        <w:rPr>
          <w:b/>
          <w:bCs/>
        </w:rPr>
        <w:t>eFt</w:t>
      </w:r>
      <w:proofErr w:type="spellEnd"/>
      <w:r>
        <w:t xml:space="preserve">. A felsorolt beruházási feladatokhoz szükséges előirányzati igény </w:t>
      </w:r>
      <w:r>
        <w:rPr>
          <w:b/>
          <w:bCs/>
        </w:rPr>
        <w:t xml:space="preserve">40.000 </w:t>
      </w:r>
      <w:proofErr w:type="spellStart"/>
      <w:r>
        <w:rPr>
          <w:b/>
          <w:bCs/>
        </w:rPr>
        <w:t>eFt</w:t>
      </w:r>
      <w:proofErr w:type="spellEnd"/>
      <w:r>
        <w:t>.</w:t>
      </w:r>
    </w:p>
    <w:p w14:paraId="51C938AC" w14:textId="77777777" w:rsidR="002B2F32" w:rsidRDefault="00602825">
      <w:pPr>
        <w:pStyle w:val="Szvegtrzs"/>
        <w:spacing w:after="160" w:line="240" w:lineRule="auto"/>
        <w:jc w:val="both"/>
      </w:pPr>
      <w:r>
        <w:t> </w:t>
      </w:r>
    </w:p>
    <w:p w14:paraId="2F900630" w14:textId="77777777" w:rsidR="002B2F32" w:rsidRDefault="00602825">
      <w:pPr>
        <w:pStyle w:val="Szvegtrzs"/>
        <w:spacing w:after="160" w:line="240" w:lineRule="auto"/>
        <w:jc w:val="both"/>
        <w:rPr>
          <w:b/>
          <w:bCs/>
        </w:rPr>
      </w:pPr>
      <w:r>
        <w:rPr>
          <w:b/>
          <w:bCs/>
        </w:rPr>
        <w:t>"Ajka 60" városrészek díjazása - Rendek</w:t>
      </w:r>
    </w:p>
    <w:p w14:paraId="434A21E6" w14:textId="77777777" w:rsidR="002B2F32" w:rsidRDefault="00602825">
      <w:pPr>
        <w:pStyle w:val="Szvegtrzs"/>
        <w:spacing w:after="160" w:line="240" w:lineRule="auto"/>
        <w:jc w:val="both"/>
      </w:pPr>
      <w:r>
        <w:t xml:space="preserve">A városrészek közötti "Ajka 60" pályázaton elnyert összegből a még fel nem használt, 2022. évre rendelkezésre álló előirányzat </w:t>
      </w:r>
      <w:r>
        <w:rPr>
          <w:b/>
          <w:bCs/>
        </w:rPr>
        <w:t xml:space="preserve">4.000 </w:t>
      </w:r>
      <w:proofErr w:type="spellStart"/>
      <w:r>
        <w:rPr>
          <w:b/>
          <w:bCs/>
        </w:rPr>
        <w:t>eFt</w:t>
      </w:r>
      <w:proofErr w:type="spellEnd"/>
      <w:r>
        <w:t>.</w:t>
      </w:r>
    </w:p>
    <w:p w14:paraId="0E0352D1" w14:textId="77777777" w:rsidR="002B2F32" w:rsidRDefault="00602825">
      <w:pPr>
        <w:pStyle w:val="Szvegtrzs"/>
        <w:spacing w:after="160" w:line="240" w:lineRule="auto"/>
        <w:jc w:val="both"/>
      </w:pPr>
      <w:r>
        <w:t> </w:t>
      </w:r>
    </w:p>
    <w:p w14:paraId="308CE2BC" w14:textId="77777777" w:rsidR="002B2F32" w:rsidRDefault="00602825">
      <w:pPr>
        <w:pStyle w:val="Szvegtrzs"/>
        <w:spacing w:after="160" w:line="240" w:lineRule="auto"/>
        <w:jc w:val="both"/>
      </w:pPr>
      <w:r>
        <w:rPr>
          <w:b/>
          <w:bCs/>
        </w:rPr>
        <w:t>Bakonykarszt Zrt. - Hegyhát lakóparkban víziközmű kiépítés</w:t>
      </w:r>
    </w:p>
    <w:p w14:paraId="27E312BA" w14:textId="77777777" w:rsidR="002B2F32" w:rsidRDefault="00602825">
      <w:pPr>
        <w:pStyle w:val="Szvegtrzs"/>
        <w:spacing w:after="160" w:line="240" w:lineRule="auto"/>
        <w:jc w:val="both"/>
      </w:pPr>
      <w:r>
        <w:t xml:space="preserve">Ajka Város Önkormányzata a saját tulajdonát képező vállalkozásain keresztül Ajkarendek városrész határában a Hegyhát lakópark kialakítását tervezi megvalósítani. Az előkészítő munkák folynak, a telek kialakítások az utolsó fázisban vannak. A kiviteli és engedélyezési tervek 2022. év elejére elkészülnek, és megindul az engedélyezési eljárás folyamata. A közművek kialakítását a vállalkozások rendezik, de a víziközmű kiépítésére Ajka Város önkormányzatának megrendelése alapján kerül sor, mivel a szükséges fedezet az elkülönített kezelt víziközmű számláról kerül kifizetésre. A víziközmű alapból finanszírozhatóak a vízi közművek létesítésével, fenntartásával kapcsolatos feladatok. Viziközmű az ívóvíz és szennyvízvezeték hálózat. A Hegyhát lakópark létesítése során 121 db lakótelek kialakítása a cél. A tervezett ingatlanokhoz a víziközművek kiépítéséhez becsült előirányzati összeg nettó </w:t>
      </w:r>
      <w:r>
        <w:rPr>
          <w:b/>
          <w:bCs/>
        </w:rPr>
        <w:t xml:space="preserve">200.000 </w:t>
      </w:r>
      <w:proofErr w:type="spellStart"/>
      <w:r>
        <w:rPr>
          <w:b/>
          <w:bCs/>
        </w:rPr>
        <w:t>eFt</w:t>
      </w:r>
      <w:proofErr w:type="spellEnd"/>
      <w:r>
        <w:t xml:space="preserve">. Ez az előirányzat a Bakonykarszt Zrt. részére kerül átadásra, aki saját beruházás keretében fogja elvégezni a tervezett ingatlanok </w:t>
      </w:r>
      <w:proofErr w:type="spellStart"/>
      <w:r>
        <w:t>közművesítését</w:t>
      </w:r>
      <w:proofErr w:type="spellEnd"/>
      <w:r>
        <w:t>.</w:t>
      </w:r>
    </w:p>
    <w:p w14:paraId="4D522789" w14:textId="77777777" w:rsidR="002B2F32" w:rsidRDefault="00602825">
      <w:pPr>
        <w:pStyle w:val="Szvegtrzs"/>
        <w:spacing w:after="160" w:line="240" w:lineRule="auto"/>
        <w:jc w:val="both"/>
      </w:pPr>
      <w:r>
        <w:t> </w:t>
      </w:r>
    </w:p>
    <w:p w14:paraId="63C394EC" w14:textId="77777777" w:rsidR="002B2F32" w:rsidRDefault="00602825">
      <w:pPr>
        <w:pStyle w:val="Szvegtrzs"/>
        <w:spacing w:after="160" w:line="240" w:lineRule="auto"/>
        <w:jc w:val="both"/>
      </w:pPr>
      <w:r>
        <w:rPr>
          <w:b/>
          <w:bCs/>
        </w:rPr>
        <w:t>Ajkai Innovációs és Szolgáltató Központ Kft. – Kaszinó felújítás</w:t>
      </w:r>
    </w:p>
    <w:p w14:paraId="61351FFD" w14:textId="77777777" w:rsidR="002B2F32" w:rsidRDefault="00602825">
      <w:pPr>
        <w:pStyle w:val="Szvegtrzs"/>
        <w:spacing w:after="160" w:line="240" w:lineRule="auto"/>
        <w:jc w:val="both"/>
      </w:pPr>
      <w:r>
        <w:t xml:space="preserve">A társaság finanszírozza az Újélet u. 8. sz. alatti Kaszinó felújítást, mely 130.000 </w:t>
      </w:r>
      <w:proofErr w:type="spellStart"/>
      <w:r>
        <w:t>eFt-ba</w:t>
      </w:r>
      <w:proofErr w:type="spellEnd"/>
      <w:r>
        <w:t xml:space="preserve"> kerül. Ebből a beruházást érintő összeg, mely pénzeszközátadás formájában kerül át a társasághoz </w:t>
      </w:r>
      <w:r>
        <w:rPr>
          <w:b/>
          <w:bCs/>
        </w:rPr>
        <w:t xml:space="preserve">118.661 </w:t>
      </w:r>
      <w:proofErr w:type="spellStart"/>
      <w:r>
        <w:rPr>
          <w:b/>
          <w:bCs/>
        </w:rPr>
        <w:t>eFt</w:t>
      </w:r>
      <w:proofErr w:type="spellEnd"/>
      <w:r>
        <w:t>.</w:t>
      </w:r>
    </w:p>
    <w:p w14:paraId="3183A128" w14:textId="77777777" w:rsidR="002B2F32" w:rsidRDefault="00602825">
      <w:pPr>
        <w:pStyle w:val="Szvegtrzs"/>
        <w:spacing w:after="160" w:line="240" w:lineRule="auto"/>
        <w:jc w:val="both"/>
        <w:rPr>
          <w:b/>
          <w:bCs/>
        </w:rPr>
      </w:pPr>
      <w:r>
        <w:rPr>
          <w:b/>
          <w:bCs/>
        </w:rPr>
        <w:lastRenderedPageBreak/>
        <w:t>Felújításokhoz</w:t>
      </w:r>
    </w:p>
    <w:p w14:paraId="21CA4005" w14:textId="77777777" w:rsidR="002B2F32" w:rsidRDefault="00602825">
      <w:pPr>
        <w:pStyle w:val="Szvegtrzs"/>
        <w:spacing w:after="160" w:line="240" w:lineRule="auto"/>
        <w:jc w:val="both"/>
        <w:rPr>
          <w:b/>
          <w:bCs/>
        </w:rPr>
      </w:pPr>
      <w:r>
        <w:rPr>
          <w:b/>
          <w:bCs/>
        </w:rPr>
        <w:t>Kristályfürdő Kft. által üzemeltetett strand, uszoda és kemping felújítása</w:t>
      </w:r>
    </w:p>
    <w:p w14:paraId="6706B40A" w14:textId="77777777" w:rsidR="002B2F32" w:rsidRDefault="00602825">
      <w:pPr>
        <w:pStyle w:val="Szvegtrzs"/>
        <w:spacing w:after="160" w:line="240" w:lineRule="auto"/>
        <w:jc w:val="both"/>
      </w:pPr>
      <w:r>
        <w:t xml:space="preserve">A megfelelő üzemeltetési színvonal fenntartása, és az egyre magasabb idegenforgalmi igények kielégítése érdekében az önkormányzatnak bizonyos felújítási feladatok elvégzéséhez fedezetet kell biztosítania. Szükséges a trafó állomás bővítése 3 x 650A vagy 3 x 1000A nagyságúra, értéke </w:t>
      </w:r>
      <w:r>
        <w:rPr>
          <w:b/>
          <w:bCs/>
        </w:rPr>
        <w:t xml:space="preserve">25.000 </w:t>
      </w:r>
      <w:proofErr w:type="spellStart"/>
      <w:r>
        <w:rPr>
          <w:b/>
          <w:bCs/>
        </w:rPr>
        <w:t>eFt</w:t>
      </w:r>
      <w:proofErr w:type="spellEnd"/>
      <w:r>
        <w:t xml:space="preserve">. Építési beruházásban sort kell keríteni az ülőmedence burkolat felújítására </w:t>
      </w:r>
      <w:r>
        <w:rPr>
          <w:b/>
          <w:bCs/>
        </w:rPr>
        <w:t xml:space="preserve">75.000 </w:t>
      </w:r>
      <w:proofErr w:type="spellStart"/>
      <w:r>
        <w:rPr>
          <w:b/>
          <w:bCs/>
        </w:rPr>
        <w:t>eFt</w:t>
      </w:r>
      <w:proofErr w:type="spellEnd"/>
      <w:r>
        <w:t xml:space="preserve"> értékben.</w:t>
      </w:r>
    </w:p>
    <w:p w14:paraId="0735D4A1" w14:textId="77777777" w:rsidR="002B2F32" w:rsidRDefault="00602825">
      <w:pPr>
        <w:pStyle w:val="Szvegtrzs"/>
        <w:spacing w:after="160" w:line="240" w:lineRule="auto"/>
        <w:jc w:val="both"/>
      </w:pPr>
      <w:r>
        <w:t xml:space="preserve">A 2022-re tervezett munkákhoz szükséges előirányzat nettó </w:t>
      </w:r>
      <w:r>
        <w:rPr>
          <w:b/>
          <w:bCs/>
        </w:rPr>
        <w:t>100.000</w:t>
      </w:r>
      <w:r>
        <w:t xml:space="preserve"> </w:t>
      </w:r>
      <w:proofErr w:type="spellStart"/>
      <w:r>
        <w:rPr>
          <w:b/>
          <w:bCs/>
        </w:rPr>
        <w:t>eFt</w:t>
      </w:r>
      <w:proofErr w:type="spellEnd"/>
      <w:r>
        <w:t>.</w:t>
      </w:r>
    </w:p>
    <w:p w14:paraId="372AD4AB" w14:textId="77777777" w:rsidR="002B2F32" w:rsidRDefault="00602825">
      <w:pPr>
        <w:pStyle w:val="Szvegtrzs"/>
        <w:spacing w:after="160" w:line="240" w:lineRule="auto"/>
        <w:jc w:val="both"/>
      </w:pPr>
      <w:r>
        <w:t> </w:t>
      </w:r>
    </w:p>
    <w:p w14:paraId="012D7619" w14:textId="77777777" w:rsidR="002B2F32" w:rsidRDefault="00602825">
      <w:pPr>
        <w:pStyle w:val="Szvegtrzs"/>
        <w:spacing w:after="160" w:line="240" w:lineRule="auto"/>
        <w:jc w:val="both"/>
        <w:rPr>
          <w:b/>
          <w:bCs/>
        </w:rPr>
      </w:pPr>
      <w:r>
        <w:rPr>
          <w:b/>
          <w:bCs/>
        </w:rPr>
        <w:t>2017. évi kiemelt városfejlesztési program támogatása</w:t>
      </w:r>
    </w:p>
    <w:p w14:paraId="4818459E" w14:textId="77777777" w:rsidR="002B2F32" w:rsidRDefault="00602825">
      <w:pPr>
        <w:pStyle w:val="Szvegtrzs"/>
        <w:spacing w:after="160" w:line="240" w:lineRule="auto"/>
        <w:jc w:val="both"/>
      </w:pPr>
      <w:r>
        <w:t xml:space="preserve">Ajka Város Önkormányzata ütemezve tervezi a város főbb közlekedési útjai, frekventált közterületei mentén a környezet rendezését, a területek és épületek korszerűsítését, a közlekedési feltételek javítását, parkoló területek bővítését. A tervezett előirányzat felhasználás elsődleges célja az önkormányzat pályázati rendszer keretében biztosított támogatásának biztosítása, mellyel lehetőség nyílik a feladatok célzottan történő megvalósulására. Jelenleg a városközponti és az Alkotmány utcai felújítások a frekventáltak, mely program meghirdetésére 2017. évben került sor. A felhívásra 34 db pályázat érkezett be 358.423 </w:t>
      </w:r>
      <w:proofErr w:type="spellStart"/>
      <w:r>
        <w:t>eFt</w:t>
      </w:r>
      <w:proofErr w:type="spellEnd"/>
      <w:r>
        <w:t xml:space="preserve"> értékű felújítás elvégzését célozta meg. A bekerülési költségből a saját forrás értéke 255.699 </w:t>
      </w:r>
      <w:proofErr w:type="spellStart"/>
      <w:r>
        <w:t>eFt</w:t>
      </w:r>
      <w:proofErr w:type="spellEnd"/>
      <w:r>
        <w:t xml:space="preserve">, míg az önkormányzati támogatás értéke 102.724 </w:t>
      </w:r>
      <w:proofErr w:type="spellStart"/>
      <w:r>
        <w:t>eFt</w:t>
      </w:r>
      <w:proofErr w:type="spellEnd"/>
      <w:r>
        <w:t xml:space="preserve">. A tervezett feladatok 1 pályázat kivételével elkészültek. A még folyamatban lévő felújítás támogatásra tervezett előirányzat </w:t>
      </w:r>
      <w:r>
        <w:rPr>
          <w:b/>
          <w:bCs/>
        </w:rPr>
        <w:t xml:space="preserve">6.125 </w:t>
      </w:r>
      <w:proofErr w:type="spellStart"/>
      <w:r>
        <w:rPr>
          <w:b/>
          <w:bCs/>
        </w:rPr>
        <w:t>eFt</w:t>
      </w:r>
      <w:proofErr w:type="spellEnd"/>
      <w:r>
        <w:t>.</w:t>
      </w:r>
    </w:p>
    <w:p w14:paraId="6633A280" w14:textId="77777777" w:rsidR="002B2F32" w:rsidRDefault="00602825">
      <w:pPr>
        <w:pStyle w:val="Szvegtrzs"/>
        <w:spacing w:after="160" w:line="240" w:lineRule="auto"/>
        <w:jc w:val="both"/>
      </w:pPr>
      <w:r>
        <w:t> </w:t>
      </w:r>
    </w:p>
    <w:p w14:paraId="65EE0794" w14:textId="77777777" w:rsidR="002B2F32" w:rsidRDefault="00602825">
      <w:pPr>
        <w:pStyle w:val="Szvegtrzs"/>
        <w:spacing w:after="160" w:line="240" w:lineRule="auto"/>
        <w:jc w:val="both"/>
        <w:rPr>
          <w:b/>
          <w:bCs/>
        </w:rPr>
      </w:pPr>
      <w:r>
        <w:rPr>
          <w:b/>
          <w:bCs/>
        </w:rPr>
        <w:t>2019. évi lakó-, és egyéb épület felújítási program támogatása</w:t>
      </w:r>
    </w:p>
    <w:p w14:paraId="77A59500" w14:textId="77777777" w:rsidR="002B2F32" w:rsidRDefault="00602825">
      <w:pPr>
        <w:pStyle w:val="Szvegtrzs"/>
        <w:spacing w:after="160" w:line="240" w:lineRule="auto"/>
        <w:jc w:val="both"/>
      </w:pPr>
      <w:r>
        <w:t>A 2019. évben a városvezetés a korábbi évekhez hasonlóan meghirdette lakóépület felújítási programját. A pályázat keretében elsősorban a lakóépületek homlokzati megjelenésének támogatása, a városkép javítása volt a cél, de a homlokzat felújítást követően, vagy azzal párhuzamosan sor kerülhetett egyéb felújítási feladatok elvégzésére is.</w:t>
      </w:r>
    </w:p>
    <w:p w14:paraId="265211D8" w14:textId="77777777" w:rsidR="002B2F32" w:rsidRDefault="00602825">
      <w:pPr>
        <w:pStyle w:val="Szvegtrzs"/>
        <w:spacing w:after="160" w:line="240" w:lineRule="auto"/>
        <w:jc w:val="both"/>
      </w:pPr>
      <w:r>
        <w:t xml:space="preserve">A pályázati felhívásra 108 pályázat érkezett be. Az értékelhető pályázatok közvetve, vagy közvetlen 3.034 lakás felújítását érintették. A pályázatok 2.631.373 </w:t>
      </w:r>
      <w:proofErr w:type="spellStart"/>
      <w:r>
        <w:t>eFt</w:t>
      </w:r>
      <w:proofErr w:type="spellEnd"/>
      <w:r>
        <w:t xml:space="preserve"> értékű felújítás elvégzését célozták meg. A bekerülési költségből a lakosság által vállalt saját forrás értéke 1.387.082 </w:t>
      </w:r>
      <w:proofErr w:type="spellStart"/>
      <w:r>
        <w:t>eFt</w:t>
      </w:r>
      <w:proofErr w:type="spellEnd"/>
      <w:r>
        <w:t xml:space="preserve"> volt, míg az igényelt önkormányzati támogatás értéke 1.244.291 </w:t>
      </w:r>
      <w:proofErr w:type="spellStart"/>
      <w:r>
        <w:t>eFt</w:t>
      </w:r>
      <w:proofErr w:type="spellEnd"/>
      <w:r>
        <w:t xml:space="preserve">. A pályázattal érintett önkormányzati lakásokhoz kapcsolódó önkormányzati saját forrás összege 1.941 </w:t>
      </w:r>
      <w:proofErr w:type="spellStart"/>
      <w:r>
        <w:t>eFt</w:t>
      </w:r>
      <w:proofErr w:type="spellEnd"/>
      <w:r>
        <w:t>.</w:t>
      </w:r>
    </w:p>
    <w:p w14:paraId="3583543A" w14:textId="77777777" w:rsidR="002B2F32" w:rsidRDefault="00602825">
      <w:pPr>
        <w:pStyle w:val="Szvegtrzs"/>
        <w:spacing w:after="160" w:line="240" w:lineRule="auto"/>
        <w:jc w:val="both"/>
      </w:pPr>
      <w:r>
        <w:t xml:space="preserve">A Gazdasági és Városfejlesztési Bizottság a benyújtott pályázatokat elbírálta, és azokat minden esetben támogatásra javasolta, azzal, hogy a támogatási szerződések megkötésére csak az önkormányzati forrás rendelkezésre állását követően kerülhet sor. A döntésnek megfelelően jelenleg 984.874 </w:t>
      </w:r>
      <w:proofErr w:type="spellStart"/>
      <w:r>
        <w:t>eFt</w:t>
      </w:r>
      <w:proofErr w:type="spellEnd"/>
      <w:r>
        <w:t xml:space="preserve"> értékű felújítás zárult már le, vagy van folyamatban. Az önkormányzati döntés alapján a 2022. évben várhatóan </w:t>
      </w:r>
      <w:r>
        <w:rPr>
          <w:b/>
          <w:bCs/>
        </w:rPr>
        <w:t xml:space="preserve">563.369 </w:t>
      </w:r>
      <w:proofErr w:type="spellStart"/>
      <w:r>
        <w:rPr>
          <w:b/>
          <w:bCs/>
        </w:rPr>
        <w:t>eFt</w:t>
      </w:r>
      <w:proofErr w:type="spellEnd"/>
      <w:r>
        <w:t xml:space="preserve"> értékű önkormányzati támogatás kifizetésére lesz szükség. Figyelembe véve az erre a célra felvett 826.609 </w:t>
      </w:r>
      <w:proofErr w:type="spellStart"/>
      <w:r>
        <w:t>eFt</w:t>
      </w:r>
      <w:proofErr w:type="spellEnd"/>
      <w:r>
        <w:t xml:space="preserve"> összegű </w:t>
      </w:r>
      <w:r>
        <w:rPr>
          <w:b/>
          <w:bCs/>
        </w:rPr>
        <w:t>hitel</w:t>
      </w:r>
      <w:r>
        <w:t xml:space="preserve">keretből rendelkezésre álló </w:t>
      </w:r>
      <w:r>
        <w:rPr>
          <w:b/>
          <w:bCs/>
        </w:rPr>
        <w:t xml:space="preserve">405.104 </w:t>
      </w:r>
      <w:proofErr w:type="spellStart"/>
      <w:r>
        <w:rPr>
          <w:b/>
          <w:bCs/>
        </w:rPr>
        <w:t>eFt</w:t>
      </w:r>
      <w:proofErr w:type="spellEnd"/>
      <w:r>
        <w:t xml:space="preserve">-ot, a fedezetet </w:t>
      </w:r>
      <w:r>
        <w:rPr>
          <w:b/>
          <w:bCs/>
        </w:rPr>
        <w:t xml:space="preserve">158.265 </w:t>
      </w:r>
      <w:proofErr w:type="spellStart"/>
      <w:r>
        <w:rPr>
          <w:b/>
          <w:bCs/>
        </w:rPr>
        <w:t>eFt</w:t>
      </w:r>
      <w:proofErr w:type="spellEnd"/>
      <w:r>
        <w:rPr>
          <w:b/>
          <w:bCs/>
        </w:rPr>
        <w:t xml:space="preserve"> saját forrás</w:t>
      </w:r>
      <w:r>
        <w:t>sal kell kiegészíteni.</w:t>
      </w:r>
    </w:p>
    <w:p w14:paraId="0A42F6DC" w14:textId="77777777" w:rsidR="002B2F32" w:rsidRDefault="00602825">
      <w:pPr>
        <w:pStyle w:val="Szvegtrzs"/>
        <w:spacing w:after="160" w:line="240" w:lineRule="auto"/>
        <w:jc w:val="both"/>
      </w:pPr>
      <w:r>
        <w:t xml:space="preserve">Amennyiben a város azon pályázatokat is támogatni kívánja, melyekkel kapcsolatban a támogatási szerződések megkötésére forrás hiány miatt még nem kerülhetett sor, akkor a fenti előirányzaton felül a </w:t>
      </w:r>
      <w:r>
        <w:rPr>
          <w:b/>
          <w:bCs/>
        </w:rPr>
        <w:t>saját erő</w:t>
      </w:r>
      <w:r>
        <w:t xml:space="preserve"> </w:t>
      </w:r>
      <w:r>
        <w:rPr>
          <w:b/>
          <w:bCs/>
        </w:rPr>
        <w:t xml:space="preserve">225.682 </w:t>
      </w:r>
      <w:proofErr w:type="spellStart"/>
      <w:r>
        <w:rPr>
          <w:b/>
          <w:bCs/>
        </w:rPr>
        <w:t>eFt</w:t>
      </w:r>
      <w:proofErr w:type="spellEnd"/>
      <w:r>
        <w:t xml:space="preserve"> -</w:t>
      </w:r>
      <w:proofErr w:type="spellStart"/>
      <w:r>
        <w:t>al</w:t>
      </w:r>
      <w:proofErr w:type="spellEnd"/>
      <w:r>
        <w:t xml:space="preserve"> történő kiegészítése szükséges.</w:t>
      </w:r>
    </w:p>
    <w:p w14:paraId="46051BD4" w14:textId="77777777" w:rsidR="002B2F32" w:rsidRDefault="00602825">
      <w:pPr>
        <w:pStyle w:val="Szvegtrzs"/>
        <w:spacing w:after="160" w:line="240" w:lineRule="auto"/>
        <w:jc w:val="both"/>
      </w:pPr>
      <w:r>
        <w:t xml:space="preserve">Az </w:t>
      </w:r>
      <w:r>
        <w:rPr>
          <w:b/>
          <w:bCs/>
        </w:rPr>
        <w:t xml:space="preserve">554.733 </w:t>
      </w:r>
      <w:proofErr w:type="spellStart"/>
      <w:r>
        <w:rPr>
          <w:b/>
          <w:bCs/>
        </w:rPr>
        <w:t>eFt</w:t>
      </w:r>
      <w:proofErr w:type="spellEnd"/>
      <w:r>
        <w:t xml:space="preserve"> betervezett előirányzathoz </w:t>
      </w:r>
      <w:r>
        <w:rPr>
          <w:b/>
          <w:bCs/>
        </w:rPr>
        <w:t xml:space="preserve">8.636 </w:t>
      </w:r>
      <w:proofErr w:type="spellStart"/>
      <w:r>
        <w:rPr>
          <w:b/>
          <w:bCs/>
        </w:rPr>
        <w:t>eFt</w:t>
      </w:r>
      <w:proofErr w:type="spellEnd"/>
      <w:r>
        <w:t xml:space="preserve"> áthúzódó kifizetés társul, így a 2022. évi előirányzat </w:t>
      </w:r>
      <w:r>
        <w:rPr>
          <w:b/>
          <w:bCs/>
        </w:rPr>
        <w:t xml:space="preserve">563.369 </w:t>
      </w:r>
      <w:proofErr w:type="spellStart"/>
      <w:r>
        <w:rPr>
          <w:b/>
          <w:bCs/>
        </w:rPr>
        <w:t>eFt</w:t>
      </w:r>
      <w:proofErr w:type="spellEnd"/>
    </w:p>
    <w:p w14:paraId="007CFD11" w14:textId="77777777" w:rsidR="002B2F32" w:rsidRDefault="00602825">
      <w:pPr>
        <w:pStyle w:val="Szvegtrzs"/>
        <w:spacing w:after="160" w:line="240" w:lineRule="auto"/>
        <w:jc w:val="both"/>
        <w:rPr>
          <w:b/>
          <w:bCs/>
        </w:rPr>
      </w:pPr>
      <w:r>
        <w:rPr>
          <w:b/>
          <w:bCs/>
        </w:rPr>
        <w:lastRenderedPageBreak/>
        <w:t>Városközpont és környezetének felújítási programjához önkormányzati hozzájárulás</w:t>
      </w:r>
    </w:p>
    <w:p w14:paraId="56052C79" w14:textId="77777777" w:rsidR="002B2F32" w:rsidRDefault="00602825">
      <w:pPr>
        <w:pStyle w:val="Szvegtrzs"/>
        <w:spacing w:after="160" w:line="240" w:lineRule="auto"/>
        <w:jc w:val="both"/>
      </w:pPr>
      <w:r>
        <w:t xml:space="preserve">Az önkormányzat a vállalkozások bevonásával közösen tervezi a városképi szempontból kiemelt beruházások támogatását. A város, támogatást elsősorban azoknak a vállalkozásoknak biztosít, akik olyan beruházások elvégzését tervezik megvalósítani, melyek a városkép jelentős emelésével járnak együtt. A hozzájárulás biztosításának fontos célja, hogy olyan feladatok megvalósítására kerüljön sor, amelyek egyes vállalkozások érdekét nem igazán szolgálják, így a megvalósításukra a hozzájárulás, a közös megegyezés nélkül nem kerülne sor. A támogatás céljára </w:t>
      </w:r>
      <w:r>
        <w:rPr>
          <w:b/>
          <w:bCs/>
        </w:rPr>
        <w:t xml:space="preserve">6.000 </w:t>
      </w:r>
      <w:proofErr w:type="spellStart"/>
      <w:r>
        <w:rPr>
          <w:b/>
          <w:bCs/>
        </w:rPr>
        <w:t>eFt</w:t>
      </w:r>
      <w:proofErr w:type="spellEnd"/>
      <w:r>
        <w:t xml:space="preserve"> előirányzatot tervezünk.</w:t>
      </w:r>
    </w:p>
    <w:p w14:paraId="1F87F9BF" w14:textId="77777777" w:rsidR="002B2F32" w:rsidRDefault="00602825">
      <w:pPr>
        <w:pStyle w:val="Szvegtrzs"/>
        <w:spacing w:after="160" w:line="240" w:lineRule="auto"/>
        <w:jc w:val="both"/>
      </w:pPr>
      <w:r>
        <w:t> </w:t>
      </w:r>
    </w:p>
    <w:p w14:paraId="3E84E6E2" w14:textId="77777777" w:rsidR="002B2F32" w:rsidRDefault="00602825">
      <w:pPr>
        <w:pStyle w:val="Szvegtrzs"/>
        <w:spacing w:after="160" w:line="240" w:lineRule="auto"/>
        <w:jc w:val="both"/>
        <w:rPr>
          <w:b/>
          <w:bCs/>
        </w:rPr>
      </w:pPr>
      <w:r>
        <w:rPr>
          <w:b/>
          <w:bCs/>
        </w:rPr>
        <w:t>ADOTT KÖLCSÖNÖK FELHALMOZÁSI CÉLRA</w:t>
      </w:r>
    </w:p>
    <w:p w14:paraId="0B9A456B" w14:textId="77777777" w:rsidR="002B2F32" w:rsidRDefault="00602825">
      <w:pPr>
        <w:pStyle w:val="Szvegtrzs"/>
        <w:spacing w:after="160" w:line="240" w:lineRule="auto"/>
        <w:jc w:val="both"/>
        <w:rPr>
          <w:b/>
          <w:bCs/>
        </w:rPr>
      </w:pPr>
      <w:r>
        <w:rPr>
          <w:b/>
          <w:bCs/>
        </w:rPr>
        <w:t>Beruházásokhoz</w:t>
      </w:r>
    </w:p>
    <w:p w14:paraId="377A7EDD" w14:textId="77777777" w:rsidR="002B2F32" w:rsidRDefault="00602825">
      <w:pPr>
        <w:pStyle w:val="Szvegtrzs"/>
        <w:spacing w:after="160" w:line="240" w:lineRule="auto"/>
        <w:jc w:val="both"/>
        <w:rPr>
          <w:b/>
          <w:bCs/>
        </w:rPr>
      </w:pPr>
      <w:r>
        <w:rPr>
          <w:b/>
          <w:bCs/>
        </w:rPr>
        <w:t>Beruházások átmeneti ÁFA finanszírozása</w:t>
      </w:r>
    </w:p>
    <w:p w14:paraId="7161AFE3" w14:textId="77777777" w:rsidR="002B2F32" w:rsidRDefault="00602825">
      <w:pPr>
        <w:pStyle w:val="Szvegtrzs"/>
        <w:spacing w:after="16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 xml:space="preserve">100.000 </w:t>
      </w:r>
      <w:proofErr w:type="spellStart"/>
      <w:r>
        <w:rPr>
          <w:b/>
          <w:bCs/>
        </w:rPr>
        <w:t>eFt</w:t>
      </w:r>
      <w:proofErr w:type="spellEnd"/>
      <w:r>
        <w:rPr>
          <w:b/>
          <w:bCs/>
        </w:rPr>
        <w:t>.</w:t>
      </w:r>
      <w:r>
        <w:t xml:space="preserve"> A finanszírozás és visszaigénylés ütemezett módon, szakaszosan történik.</w:t>
      </w:r>
    </w:p>
    <w:p w14:paraId="4BA57BDE" w14:textId="77777777" w:rsidR="002B2F32" w:rsidRDefault="00602825">
      <w:pPr>
        <w:pStyle w:val="Szvegtrzs"/>
        <w:spacing w:after="160" w:line="240" w:lineRule="auto"/>
        <w:jc w:val="both"/>
      </w:pPr>
      <w:r>
        <w:t> </w:t>
      </w:r>
    </w:p>
    <w:p w14:paraId="268DDCC6" w14:textId="77777777" w:rsidR="002B2F32" w:rsidRDefault="00602825">
      <w:pPr>
        <w:pStyle w:val="Szvegtrzs"/>
        <w:spacing w:after="160" w:line="240" w:lineRule="auto"/>
        <w:jc w:val="both"/>
        <w:rPr>
          <w:b/>
          <w:bCs/>
        </w:rPr>
      </w:pPr>
      <w:r>
        <w:rPr>
          <w:b/>
          <w:bCs/>
        </w:rPr>
        <w:t>Felújításokhoz</w:t>
      </w:r>
    </w:p>
    <w:p w14:paraId="2B5B6BB3" w14:textId="77777777" w:rsidR="002B2F32" w:rsidRDefault="00602825">
      <w:pPr>
        <w:pStyle w:val="Szvegtrzs"/>
        <w:spacing w:after="160" w:line="240" w:lineRule="auto"/>
        <w:jc w:val="both"/>
        <w:rPr>
          <w:b/>
          <w:bCs/>
        </w:rPr>
      </w:pPr>
      <w:r>
        <w:rPr>
          <w:b/>
          <w:bCs/>
        </w:rPr>
        <w:t>Felújítások átmeneti ÁFA finanszírozása</w:t>
      </w:r>
    </w:p>
    <w:p w14:paraId="6D3F8EB6" w14:textId="77777777" w:rsidR="002B2F32" w:rsidRDefault="00602825">
      <w:pPr>
        <w:pStyle w:val="Szvegtrzs"/>
        <w:spacing w:after="16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 xml:space="preserve">100.000 </w:t>
      </w:r>
      <w:proofErr w:type="spellStart"/>
      <w:r>
        <w:rPr>
          <w:b/>
          <w:bCs/>
        </w:rPr>
        <w:t>eFt</w:t>
      </w:r>
      <w:proofErr w:type="spellEnd"/>
      <w:r>
        <w:rPr>
          <w:b/>
          <w:bCs/>
        </w:rPr>
        <w:t>.</w:t>
      </w:r>
      <w:r>
        <w:t xml:space="preserve"> A finanszírozás és visszaigénylés ütemezett módon, szakaszosan történik.</w:t>
      </w:r>
    </w:p>
    <w:p w14:paraId="3A52D068" w14:textId="77777777" w:rsidR="002B2F32" w:rsidRDefault="00602825">
      <w:pPr>
        <w:pStyle w:val="Szvegtrzs"/>
        <w:spacing w:after="160" w:line="240" w:lineRule="auto"/>
        <w:jc w:val="both"/>
      </w:pPr>
      <w:proofErr w:type="spellStart"/>
      <w:r>
        <w:rPr>
          <w:b/>
          <w:bCs/>
        </w:rPr>
        <w:t>Csingervölgy</w:t>
      </w:r>
      <w:proofErr w:type="spellEnd"/>
      <w:r>
        <w:rPr>
          <w:b/>
          <w:bCs/>
        </w:rPr>
        <w:t xml:space="preserve"> Nonprofit Kft. – tagi kölcsön</w:t>
      </w:r>
    </w:p>
    <w:p w14:paraId="1611FC07" w14:textId="77777777" w:rsidR="002B2F32" w:rsidRDefault="00602825">
      <w:pPr>
        <w:pStyle w:val="Szvegtrzs"/>
        <w:spacing w:after="160" w:line="240" w:lineRule="auto"/>
        <w:jc w:val="both"/>
      </w:pPr>
      <w:r>
        <w:t xml:space="preserve">Ajka Város Önkormányzata közreműködésével a </w:t>
      </w:r>
      <w:proofErr w:type="spellStart"/>
      <w:r>
        <w:t>Csingervölgy</w:t>
      </w:r>
      <w:proofErr w:type="spellEnd"/>
      <w:r>
        <w:t xml:space="preserve"> Kft. 2019. évben megvásárolta a volt Ármin bánya területét. A területen a bánya bezárása óta használaton kívül álló, műszakilag leromlott, balesetveszélyes állapotú épületek voltak, melyeket mind a városképi, mind pedig a hasznosítási szempontokat figyelembe véve el kellett bontani. A tervezett bontások befejeződtek. A területen szükség van egy rézsű kialakításra, melyhez kb. 800 m3 föld terítése szükséges. A rézsű aljában ki kell alakítani egy murvás parkolót, illetve meg kell oldani a hátsó porta irányába a térvilágítást. Áthúzódó kifizetésként </w:t>
      </w:r>
      <w:r>
        <w:rPr>
          <w:b/>
          <w:bCs/>
        </w:rPr>
        <w:t xml:space="preserve">13.800 </w:t>
      </w:r>
      <w:proofErr w:type="spellStart"/>
      <w:r>
        <w:rPr>
          <w:b/>
          <w:bCs/>
        </w:rPr>
        <w:t>eFt</w:t>
      </w:r>
      <w:proofErr w:type="spellEnd"/>
      <w:r>
        <w:t xml:space="preserve"> a szükséges előirányzat.</w:t>
      </w:r>
    </w:p>
    <w:p w14:paraId="4AFE4EA4" w14:textId="77777777" w:rsidR="002B2F32" w:rsidRDefault="00602825">
      <w:pPr>
        <w:pStyle w:val="Szvegtrzs"/>
        <w:spacing w:after="160" w:line="240" w:lineRule="auto"/>
        <w:jc w:val="both"/>
      </w:pPr>
      <w:r>
        <w:t> </w:t>
      </w:r>
    </w:p>
    <w:p w14:paraId="191BC8F7" w14:textId="77777777" w:rsidR="002B2F32" w:rsidRDefault="00602825" w:rsidP="008240AE">
      <w:pPr>
        <w:pStyle w:val="Szvegtrzs"/>
        <w:spacing w:after="160" w:line="240" w:lineRule="auto"/>
        <w:jc w:val="both"/>
        <w:rPr>
          <w:b/>
          <w:bCs/>
        </w:rPr>
      </w:pPr>
      <w:r>
        <w:rPr>
          <w:b/>
          <w:bCs/>
        </w:rPr>
        <w:t>PÉNZÜGYI BEFEKTETÉSEK</w:t>
      </w:r>
    </w:p>
    <w:p w14:paraId="59F967F9" w14:textId="77777777" w:rsidR="002B2F32" w:rsidRDefault="00602825" w:rsidP="008240AE">
      <w:pPr>
        <w:spacing w:before="159" w:after="159"/>
        <w:ind w:right="159"/>
        <w:jc w:val="both"/>
      </w:pPr>
      <w:r>
        <w:t xml:space="preserve">Ajka TV üzletrész vásárlás a képviselő-testület 280/2021. (VIII.26.) Kt. határozata alapján, melynek értéke 1.500 </w:t>
      </w:r>
      <w:proofErr w:type="spellStart"/>
      <w:r>
        <w:t>eFt</w:t>
      </w:r>
      <w:proofErr w:type="spellEnd"/>
      <w:r>
        <w:t>.</w:t>
      </w:r>
    </w:p>
    <w:p w14:paraId="501696CB" w14:textId="77777777" w:rsidR="002B2F32" w:rsidRDefault="00602825" w:rsidP="008240AE">
      <w:pPr>
        <w:spacing w:before="159" w:after="159"/>
        <w:ind w:right="159"/>
        <w:jc w:val="both"/>
      </w:pPr>
      <w:r>
        <w:t xml:space="preserve">Ajka Főnix Kft. üzletrész vásárlás a képviselő-testület 28/2022. (I.27.) Kt. határozata alapján, melynek értéke 310 </w:t>
      </w:r>
      <w:proofErr w:type="spellStart"/>
      <w:r>
        <w:t>eFt</w:t>
      </w:r>
      <w:proofErr w:type="spellEnd"/>
      <w:r>
        <w:t>.</w:t>
      </w:r>
    </w:p>
    <w:p w14:paraId="60FD275B" w14:textId="77777777" w:rsidR="002B2F32" w:rsidRDefault="00602825">
      <w:pPr>
        <w:pStyle w:val="Szvegtrzs"/>
        <w:spacing w:after="160" w:line="240" w:lineRule="auto"/>
        <w:jc w:val="both"/>
      </w:pPr>
      <w:r>
        <w:rPr>
          <w:b/>
          <w:bCs/>
        </w:rPr>
        <w:lastRenderedPageBreak/>
        <w:t xml:space="preserve">III. Tartalékok </w:t>
      </w:r>
      <w:r>
        <w:t xml:space="preserve">(7. </w:t>
      </w:r>
      <w:proofErr w:type="gramStart"/>
      <w:r>
        <w:t>melléklet)</w:t>
      </w:r>
      <w:r>
        <w:rPr>
          <w:b/>
          <w:bCs/>
        </w:rPr>
        <w:t>   </w:t>
      </w:r>
      <w:proofErr w:type="gramEnd"/>
      <w:r>
        <w:rPr>
          <w:b/>
          <w:bCs/>
        </w:rPr>
        <w:t xml:space="preserve">                                                                   44.194 </w:t>
      </w:r>
      <w:proofErr w:type="spellStart"/>
      <w:r>
        <w:rPr>
          <w:b/>
          <w:bCs/>
        </w:rPr>
        <w:t>eFt</w:t>
      </w:r>
      <w:proofErr w:type="spellEnd"/>
    </w:p>
    <w:p w14:paraId="6ADBCA23" w14:textId="77777777" w:rsidR="002B2F32" w:rsidRDefault="00602825">
      <w:pPr>
        <w:pStyle w:val="Szvegtrzs"/>
        <w:spacing w:after="160" w:line="240" w:lineRule="auto"/>
        <w:jc w:val="both"/>
      </w:pPr>
      <w:r>
        <w:t xml:space="preserve">Az önkormányzat 2022. évre működési általános tartaléka 15.694 </w:t>
      </w:r>
      <w:proofErr w:type="spellStart"/>
      <w:r>
        <w:t>eFt</w:t>
      </w:r>
      <w:proofErr w:type="spellEnd"/>
      <w:r>
        <w:t>, vannak olyan feladatok melynek célját, várható kiadásait ismerjük, azonban sajátos feltételek bekövetkezése esetén használhatók fel. Ezeket működési és felhalmozási céltartalékok között szerepeltetjük.</w:t>
      </w:r>
    </w:p>
    <w:p w14:paraId="0CE69921" w14:textId="77777777" w:rsidR="002B2F32" w:rsidRDefault="00602825">
      <w:pPr>
        <w:pStyle w:val="Szvegtrzs"/>
        <w:spacing w:after="160" w:line="240" w:lineRule="auto"/>
        <w:jc w:val="both"/>
      </w:pPr>
      <w:r>
        <w:t>A céltartalék felhasználási körét a rendelet 7. melléklete körül határolja. A polgármester átruházott hatáskörben (4. §) jogosult az előirányzatok átcsoportosítására, amikor a feladat teljes egészében ismert, így az eljárási folyamat időben lecsökkenthető, a beszámoltatással és a költségvetési rendeletbe történő beépítéssel e feladat gyakorlása ellenőrizhető. (Áht. 23. § (4) bekezdés)</w:t>
      </w:r>
    </w:p>
    <w:p w14:paraId="058D3692" w14:textId="77777777" w:rsidR="002B2F32" w:rsidRDefault="00602825">
      <w:pPr>
        <w:pStyle w:val="Szvegtrzs"/>
        <w:spacing w:after="160" w:line="240" w:lineRule="auto"/>
        <w:jc w:val="both"/>
      </w:pPr>
      <w:r>
        <w:t> </w:t>
      </w:r>
    </w:p>
    <w:p w14:paraId="15733FA1" w14:textId="77777777" w:rsidR="002B2F32" w:rsidRDefault="00602825">
      <w:pPr>
        <w:pStyle w:val="Szvegtrzs"/>
        <w:spacing w:after="160" w:line="240" w:lineRule="auto"/>
        <w:jc w:val="both"/>
        <w:rPr>
          <w:b/>
          <w:bCs/>
        </w:rPr>
      </w:pPr>
      <w:r>
        <w:rPr>
          <w:b/>
          <w:bCs/>
        </w:rPr>
        <w:t xml:space="preserve">Működési céltartalékok                                                                               28.500 </w:t>
      </w:r>
      <w:proofErr w:type="spellStart"/>
      <w:r>
        <w:rPr>
          <w:b/>
          <w:bCs/>
        </w:rPr>
        <w:t>eFt</w:t>
      </w:r>
      <w:proofErr w:type="spellEnd"/>
    </w:p>
    <w:p w14:paraId="015CCCFF" w14:textId="77777777" w:rsidR="002B2F32" w:rsidRDefault="00602825">
      <w:pPr>
        <w:pStyle w:val="Szvegtrzs"/>
        <w:spacing w:after="160" w:line="240" w:lineRule="auto"/>
        <w:jc w:val="both"/>
      </w:pPr>
      <w:r>
        <w:t>A működési tartalékot jelöltünk meg a központi támogatás korrekciójához, a 2021, 2022. évi kötelezettségekre, közművelődési érdekeltségnövelő pályázat önrészére terveztük meg. </w:t>
      </w:r>
    </w:p>
    <w:p w14:paraId="54DB2BAA" w14:textId="77777777" w:rsidR="002B2F32" w:rsidRDefault="00602825">
      <w:pPr>
        <w:pStyle w:val="Szvegtrzs"/>
        <w:spacing w:after="160" w:line="240" w:lineRule="auto"/>
        <w:jc w:val="both"/>
      </w:pPr>
      <w:r>
        <w:t> </w:t>
      </w:r>
    </w:p>
    <w:p w14:paraId="7726ED80" w14:textId="77777777" w:rsidR="002B2F32" w:rsidRDefault="00602825">
      <w:pPr>
        <w:pStyle w:val="Szvegtrzs"/>
        <w:spacing w:after="160" w:line="240" w:lineRule="auto"/>
        <w:jc w:val="both"/>
        <w:rPr>
          <w:b/>
          <w:bCs/>
        </w:rPr>
      </w:pPr>
      <w:r>
        <w:rPr>
          <w:b/>
          <w:bCs/>
        </w:rPr>
        <w:t xml:space="preserve">Finanszírozási kiadások                                                                              240.178 </w:t>
      </w:r>
      <w:proofErr w:type="spellStart"/>
      <w:r>
        <w:rPr>
          <w:b/>
          <w:bCs/>
        </w:rPr>
        <w:t>eFt</w:t>
      </w:r>
      <w:proofErr w:type="spellEnd"/>
    </w:p>
    <w:p w14:paraId="2B72320D" w14:textId="77777777" w:rsidR="002B2F32" w:rsidRDefault="00602825">
      <w:pPr>
        <w:pStyle w:val="Szvegtrzs"/>
        <w:spacing w:after="160" w:line="240" w:lineRule="auto"/>
        <w:jc w:val="both"/>
      </w:pPr>
      <w:r>
        <w:t>A finanszírozási kiadások előirányzati Ajka Város Önkormányzatának az államháztartáson belüli megelőlegezések (normatívák) visszafizetése, valamint a felvett hitelek tőketörlesztése, valamint kamatfizetési kötelezettsége a 19. mellékletben foglaltak szerint.</w:t>
      </w:r>
    </w:p>
    <w:p w14:paraId="5752F28A" w14:textId="77777777" w:rsidR="002B2F32" w:rsidRDefault="00602825">
      <w:pPr>
        <w:pStyle w:val="Szvegtrzs"/>
        <w:spacing w:after="160" w:line="240" w:lineRule="auto"/>
        <w:jc w:val="both"/>
        <w:rPr>
          <w:b/>
          <w:bCs/>
        </w:rPr>
      </w:pPr>
      <w:r>
        <w:rPr>
          <w:b/>
          <w:bCs/>
        </w:rPr>
        <w:t xml:space="preserve">          Költségvetési kiadási előirányzatok összesen                 10.467.572 </w:t>
      </w:r>
      <w:proofErr w:type="spellStart"/>
      <w:r>
        <w:rPr>
          <w:b/>
          <w:bCs/>
        </w:rPr>
        <w:t>eFt</w:t>
      </w:r>
      <w:proofErr w:type="spellEnd"/>
    </w:p>
    <w:p w14:paraId="242F8B4D" w14:textId="77777777" w:rsidR="002B2F32" w:rsidRDefault="00602825">
      <w:pPr>
        <w:pStyle w:val="Szvegtrzs"/>
        <w:spacing w:after="160" w:line="240" w:lineRule="auto"/>
        <w:jc w:val="both"/>
      </w:pPr>
      <w:r>
        <w:t> </w:t>
      </w:r>
    </w:p>
    <w:p w14:paraId="4EFFC36B" w14:textId="77777777" w:rsidR="002B2F32" w:rsidRDefault="00602825">
      <w:pPr>
        <w:pStyle w:val="Szvegtrzs"/>
        <w:spacing w:after="160" w:line="240" w:lineRule="auto"/>
        <w:jc w:val="both"/>
      </w:pPr>
      <w:r>
        <w:rPr>
          <w:b/>
          <w:bCs/>
        </w:rPr>
        <w:t>Az önkormányzat által értékesíthető ingatlanok jegyzékét</w:t>
      </w:r>
      <w:r>
        <w:t xml:space="preserve"> a vagyonrendeletünk szerint a költségvetésben szerepeltetnünk kell, melyet a </w:t>
      </w:r>
      <w:r>
        <w:rPr>
          <w:b/>
          <w:bCs/>
        </w:rPr>
        <w:t>9. melléklet</w:t>
      </w:r>
      <w:r>
        <w:t xml:space="preserve"> tartalmazza. A mellékletben megjelölt árak minimum szintnek tekintendők.</w:t>
      </w:r>
    </w:p>
    <w:p w14:paraId="44F8AD6C" w14:textId="77777777" w:rsidR="002B2F32" w:rsidRDefault="00602825">
      <w:pPr>
        <w:pStyle w:val="Szvegtrzs"/>
        <w:spacing w:after="160" w:line="240" w:lineRule="auto"/>
        <w:jc w:val="both"/>
      </w:pPr>
      <w:r>
        <w:t> </w:t>
      </w:r>
    </w:p>
    <w:p w14:paraId="1321E200" w14:textId="77777777" w:rsidR="002B2F32" w:rsidRDefault="00602825">
      <w:pPr>
        <w:pStyle w:val="Szvegtrzs"/>
        <w:spacing w:after="160" w:line="240" w:lineRule="auto"/>
        <w:jc w:val="both"/>
      </w:pPr>
      <w:r>
        <w:t xml:space="preserve">A nevelési, oktatási és szociális intézmények éves élelmezési normáit a fenntartónak, irányító szervnek kell meghatározni, mely alapul szolgál az intézményi térítési díjaknak. A 2022. január 1-jétől alkalmazandó értékeket </w:t>
      </w:r>
      <w:r>
        <w:rPr>
          <w:b/>
          <w:bCs/>
        </w:rPr>
        <w:t>a 10. melléklet</w:t>
      </w:r>
      <w:r>
        <w:t xml:space="preserve"> tartalmazza, melyek kettő éve nem változtak.</w:t>
      </w:r>
    </w:p>
    <w:p w14:paraId="15E7E4B5" w14:textId="77777777" w:rsidR="002B2F32" w:rsidRDefault="00602825">
      <w:pPr>
        <w:pStyle w:val="Szvegtrzs"/>
        <w:spacing w:after="160" w:line="240" w:lineRule="auto"/>
        <w:jc w:val="both"/>
      </w:pPr>
      <w:r>
        <w:rPr>
          <w:b/>
          <w:bCs/>
        </w:rPr>
        <w:t>13. mellékletben</w:t>
      </w:r>
      <w:r>
        <w:t xml:space="preserve"> prognosztizáljuk </w:t>
      </w:r>
      <w:r>
        <w:rPr>
          <w:b/>
          <w:bCs/>
        </w:rPr>
        <w:t>Ajka város Önkormányzata által 2022. évben biztosított közvetett támogatásokat.</w:t>
      </w:r>
      <w:r>
        <w:t xml:space="preserve"> A közvetett támogatások alapvetően helyi rendeleten, illetve szociális ellátáshoz kapcsolódóan a szociális és gyermekjóléti törvényen alapulnak.</w:t>
      </w:r>
    </w:p>
    <w:p w14:paraId="7C3DAAE6" w14:textId="77777777" w:rsidR="002B2F32" w:rsidRDefault="00602825">
      <w:pPr>
        <w:pStyle w:val="Szvegtrzs"/>
        <w:spacing w:after="160" w:line="240" w:lineRule="auto"/>
        <w:jc w:val="both"/>
      </w:pPr>
      <w:r>
        <w:t>A táblázatban a támogatás jogcímei szerint konkrét jogszabályi hivatkozást és a támogatás mértékét is kiemeltük. 2022. évre prognosztizált közvetett önkormányzati támogatás összesen:</w:t>
      </w:r>
      <w:r>
        <w:rPr>
          <w:b/>
          <w:bCs/>
        </w:rPr>
        <w:t xml:space="preserve"> 623.565 </w:t>
      </w:r>
      <w:proofErr w:type="spellStart"/>
      <w:r>
        <w:rPr>
          <w:b/>
          <w:bCs/>
        </w:rPr>
        <w:t>eFt</w:t>
      </w:r>
      <w:proofErr w:type="spellEnd"/>
      <w:r>
        <w:rPr>
          <w:b/>
          <w:bCs/>
        </w:rPr>
        <w:t xml:space="preserve">. </w:t>
      </w:r>
      <w:r>
        <w:t>Az előző tervhez képest 82,47 % -os növekedéssel számolunk, mely változás az Iparűzési adó Kkv nyilatkozat alapján történő előleg csökkentés okozta.</w:t>
      </w:r>
    </w:p>
    <w:p w14:paraId="64D22DC4" w14:textId="77777777" w:rsidR="002B2F32" w:rsidRDefault="00602825">
      <w:pPr>
        <w:pStyle w:val="Szvegtrzs"/>
        <w:spacing w:after="160" w:line="240" w:lineRule="auto"/>
        <w:jc w:val="both"/>
      </w:pPr>
      <w:r>
        <w:t> </w:t>
      </w:r>
    </w:p>
    <w:p w14:paraId="6E32ADEA" w14:textId="77777777" w:rsidR="002B2F32" w:rsidRDefault="00602825">
      <w:pPr>
        <w:pStyle w:val="Szvegtrzs"/>
        <w:spacing w:after="160" w:line="240" w:lineRule="auto"/>
        <w:jc w:val="both"/>
      </w:pPr>
      <w:r>
        <w:rPr>
          <w:b/>
          <w:bCs/>
        </w:rPr>
        <w:t>15. mellékletben</w:t>
      </w:r>
      <w:r>
        <w:t xml:space="preserve"> mutatjuk be 2022. évet érintően a helyi adósságot keletkeztető éves kötelezettségvállalás (hitelképesség) felső határát, tárgyévet követő tíz évben.</w:t>
      </w:r>
    </w:p>
    <w:p w14:paraId="2946D18F" w14:textId="77777777" w:rsidR="002B2F32" w:rsidRDefault="00602825">
      <w:pPr>
        <w:pStyle w:val="Szvegtrzs"/>
        <w:spacing w:after="160" w:line="240" w:lineRule="auto"/>
        <w:jc w:val="both"/>
      </w:pPr>
      <w:r>
        <w:t> </w:t>
      </w:r>
    </w:p>
    <w:p w14:paraId="1CE235FD" w14:textId="77777777" w:rsidR="002B2F32" w:rsidRDefault="00602825">
      <w:pPr>
        <w:pStyle w:val="Szvegtrzs"/>
        <w:spacing w:after="160" w:line="240" w:lineRule="auto"/>
        <w:jc w:val="both"/>
      </w:pPr>
      <w:r>
        <w:rPr>
          <w:b/>
          <w:bCs/>
        </w:rPr>
        <w:t>16. melléklet</w:t>
      </w:r>
      <w:r>
        <w:t xml:space="preserve"> tartalmazza az önkormányzat és intézményeinek európai uniós támogatással megvalósuló projektjeinek kiadásai és bevételei tervezett előirányzatait.</w:t>
      </w:r>
    </w:p>
    <w:p w14:paraId="2D3DF8FD" w14:textId="77777777" w:rsidR="002B2F32" w:rsidRDefault="00602825">
      <w:pPr>
        <w:pStyle w:val="Szvegtrzs"/>
        <w:spacing w:after="160" w:line="240" w:lineRule="auto"/>
        <w:jc w:val="both"/>
      </w:pPr>
      <w:r>
        <w:lastRenderedPageBreak/>
        <w:t> </w:t>
      </w:r>
    </w:p>
    <w:p w14:paraId="3D85BFBA" w14:textId="77777777" w:rsidR="002B2F32" w:rsidRDefault="00602825">
      <w:pPr>
        <w:pStyle w:val="Szvegtrzs"/>
        <w:spacing w:after="160" w:line="240" w:lineRule="auto"/>
        <w:jc w:val="both"/>
      </w:pPr>
      <w:r>
        <w:rPr>
          <w:b/>
          <w:bCs/>
        </w:rPr>
        <w:t>17. melléklet</w:t>
      </w:r>
      <w:r>
        <w:t xml:space="preserve"> tartalmazza az önkormányzat és intézményeinek a kötelező, önként vállalt és állami feladataihoz tervezett kiadási és bevételi előirányzatai számbavételével mutatjuk be.</w:t>
      </w:r>
    </w:p>
    <w:p w14:paraId="4F1916CA" w14:textId="77777777" w:rsidR="002B2F32" w:rsidRDefault="00602825">
      <w:pPr>
        <w:pStyle w:val="Szvegtrzs"/>
        <w:spacing w:after="160" w:line="240" w:lineRule="auto"/>
        <w:jc w:val="both"/>
      </w:pPr>
      <w:r>
        <w:t> </w:t>
      </w:r>
    </w:p>
    <w:p w14:paraId="108C2385" w14:textId="77777777" w:rsidR="002B2F32" w:rsidRDefault="00602825">
      <w:pPr>
        <w:pStyle w:val="Szvegtrzs"/>
        <w:spacing w:after="160" w:line="240" w:lineRule="auto"/>
        <w:jc w:val="both"/>
        <w:rPr>
          <w:b/>
          <w:bCs/>
          <w:i/>
          <w:iCs/>
        </w:rPr>
      </w:pPr>
      <w:r>
        <w:rPr>
          <w:b/>
          <w:bCs/>
          <w:i/>
          <w:iCs/>
        </w:rPr>
        <w:t>A költségvetés előre nem tervezhető bevételeivel és kiadásaival, bevételi elmaradásával kapcsolatos szabályok (5 - 6. §-hoz):</w:t>
      </w:r>
    </w:p>
    <w:p w14:paraId="6B3B5A83" w14:textId="77777777" w:rsidR="002B2F32" w:rsidRDefault="00602825">
      <w:pPr>
        <w:pStyle w:val="Szvegtrzs"/>
        <w:spacing w:after="160" w:line="240" w:lineRule="auto"/>
        <w:jc w:val="both"/>
      </w:pPr>
      <w:r>
        <w:t>Az önkormányzat költségvetési szerveinek feladatellátásához jelentős segítséget ad a pályázati lehetőség és a rendszeren keresztül az intézményhez jutó támogatás.</w:t>
      </w:r>
    </w:p>
    <w:p w14:paraId="5F0C5271" w14:textId="77777777" w:rsidR="002B2F32" w:rsidRDefault="00602825">
      <w:pPr>
        <w:pStyle w:val="Szvegtrzs"/>
        <w:spacing w:after="160" w:line="240" w:lineRule="auto"/>
        <w:jc w:val="both"/>
      </w:pPr>
      <w:r>
        <w:t>Azonban fontos feltétel, hogy az alaptevékenységhez kapcsolódjon és hosszabb távra, ne jelentsen önkormányzati kötelezettséget, szakmailag, pénzügyileg megalapozott legyen.</w:t>
      </w:r>
    </w:p>
    <w:p w14:paraId="76C3A6D1" w14:textId="77777777" w:rsidR="002B2F32" w:rsidRDefault="00602825">
      <w:pPr>
        <w:pStyle w:val="Szvegtrzs"/>
        <w:spacing w:after="160" w:line="240" w:lineRule="auto"/>
        <w:jc w:val="both"/>
      </w:pPr>
      <w:r>
        <w:t>Az előirányzat felhasználásnál elsőbbséget kell biztosítani a kötelezően ellátandó feladatoknak.</w:t>
      </w:r>
    </w:p>
    <w:p w14:paraId="4AE3A419" w14:textId="77777777" w:rsidR="002B2F32" w:rsidRDefault="00602825">
      <w:pPr>
        <w:pStyle w:val="Szvegtrzs"/>
        <w:spacing w:after="160" w:line="240" w:lineRule="auto"/>
        <w:jc w:val="both"/>
      </w:pPr>
      <w:r>
        <w:t>A pályázati eljárás rendjét főbb vonalakban szabályozza a rendelet. E körben fontos az információs rendszer, melyet a gazdasági év időszakában következetesen be kell tartani. Szükség esetén az eljárás rendjét körlevélben célszerű az intézmények részére összegezni.</w:t>
      </w:r>
    </w:p>
    <w:p w14:paraId="21F88FFE" w14:textId="77777777" w:rsidR="002B2F32" w:rsidRDefault="00602825">
      <w:pPr>
        <w:pStyle w:val="Szvegtrzs"/>
        <w:spacing w:after="160" w:line="240" w:lineRule="auto"/>
        <w:jc w:val="both"/>
      </w:pPr>
      <w:r>
        <w:t xml:space="preserve">Az Áht. 30. §-a rendeleti szabályozás körébe utalja a bevételi elmaradás, a többletbevétel kezelését, így főszabályként az előirányzat maradványokat a bevételi elmaradással kell szembe állítani. A nem tervezett, vagy alultervezett térítési díj bevételekkel a fenntartói támogatást, finanszírozást kell </w:t>
      </w:r>
      <w:proofErr w:type="spellStart"/>
      <w:r>
        <w:t>ellentételezni</w:t>
      </w:r>
      <w:proofErr w:type="spellEnd"/>
      <w:r>
        <w:t>. </w:t>
      </w:r>
    </w:p>
    <w:p w14:paraId="57B8BEFD" w14:textId="77777777" w:rsidR="002B2F32" w:rsidRDefault="00602825">
      <w:pPr>
        <w:pStyle w:val="Szvegtrzs"/>
        <w:spacing w:after="160" w:line="240" w:lineRule="auto"/>
        <w:jc w:val="both"/>
      </w:pPr>
      <w:r>
        <w:t> </w:t>
      </w:r>
    </w:p>
    <w:p w14:paraId="6583E732" w14:textId="77777777" w:rsidR="002B2F32" w:rsidRDefault="00602825">
      <w:pPr>
        <w:pStyle w:val="Szvegtrzs"/>
        <w:spacing w:after="160" w:line="240" w:lineRule="auto"/>
        <w:jc w:val="both"/>
        <w:rPr>
          <w:b/>
          <w:bCs/>
          <w:i/>
          <w:iCs/>
        </w:rPr>
      </w:pPr>
      <w:r>
        <w:rPr>
          <w:b/>
          <w:bCs/>
          <w:i/>
          <w:iCs/>
        </w:rPr>
        <w:t>Az önkormányzat költségvetési szerveinek gazdálkodása és előirányzatok módosítása (7. §):</w:t>
      </w:r>
    </w:p>
    <w:p w14:paraId="1049499A" w14:textId="77777777" w:rsidR="002B2F32" w:rsidRDefault="00602825">
      <w:pPr>
        <w:pStyle w:val="Szvegtrzs"/>
        <w:spacing w:after="160" w:line="240" w:lineRule="auto"/>
        <w:jc w:val="both"/>
      </w:pPr>
      <w:r>
        <w:t>Az önkormányzati rendszerben kiemelt követelmény a gazdaságos, hatékony és eredményes, valamint észszerűen takarékos gazdálkodás, a bevételek növelése és pontos számbavétele. Az évközi változások elkerülhetetlenek, melyet rugalmasan kell kezelni.</w:t>
      </w:r>
    </w:p>
    <w:p w14:paraId="669943A7" w14:textId="77777777" w:rsidR="002B2F32" w:rsidRDefault="00602825">
      <w:pPr>
        <w:pStyle w:val="Szvegtrzs"/>
        <w:spacing w:after="160" w:line="240" w:lineRule="auto"/>
        <w:jc w:val="both"/>
      </w:pPr>
      <w:r>
        <w:t>A költségvetési szervek, intézmények saját hatáskörű előirányzat-módosítási jogosítványát, előirányzatok felhasználását az Áht. 34 -a szabályozza. A helyi önkormányzat önálló költségvetési szerve előirányzat-módosítási hatáskörét a jogszabályi kereteken belül az önkormányzat költségvetési rendeletében foglaltak szerint gyakorolhatja. A rendeleti szabályaink szerint az intézményvezető dokumentumok csatolásával kérheti a központi támogatás és az intézményhez meghatározott céllal érkezett - pályázati támogatás, adomány stb. – pénzeszköz átvétel esetén költségvetési előirányzatainak módosítását a polgármestertől. Önkormányzati határozattal kerülhet sor az előirányzatok módosítására és a feladat teljesítésére. Ezen intézkedés a folyamatos, zavartalan feladatellátást szolgálja, azonban ezzel nem mellőzhető a költségvetési rendelet módosítása.</w:t>
      </w:r>
    </w:p>
    <w:p w14:paraId="20C54C0A" w14:textId="77777777" w:rsidR="002B2F32" w:rsidRDefault="00602825">
      <w:pPr>
        <w:pStyle w:val="Szvegtrzs"/>
        <w:spacing w:after="160" w:line="240" w:lineRule="auto"/>
        <w:jc w:val="both"/>
      </w:pPr>
      <w:r>
        <w:t>Az önkormányzati hatáskörben végzett módosítást a következő költségvetési rendeletben szerepeltetni kell, de legkésőbb 2022. december 31-éig.</w:t>
      </w:r>
    </w:p>
    <w:p w14:paraId="4C02E476" w14:textId="77777777" w:rsidR="002B2F32" w:rsidRDefault="00602825">
      <w:pPr>
        <w:pStyle w:val="Szvegtrzs"/>
        <w:spacing w:after="160" w:line="240" w:lineRule="auto"/>
        <w:jc w:val="both"/>
      </w:pPr>
      <w:r>
        <w:t xml:space="preserve">Az önálló működő és gazdálkodó költségvetési szerv vezetője </w:t>
      </w:r>
      <w:r>
        <w:rPr>
          <w:b/>
          <w:bCs/>
        </w:rPr>
        <w:t xml:space="preserve">havonta </w:t>
      </w:r>
      <w:r>
        <w:t>köteles felülvizsgálni az intézmény előirányzatainak alakulását. A vizsgálat eredményeként jogosult, egyben köteles kezdeményezni a kiemelt előirányzatok közötti átcsoportosítást.</w:t>
      </w:r>
    </w:p>
    <w:p w14:paraId="260371FD" w14:textId="77777777" w:rsidR="002B2F32" w:rsidRDefault="00602825">
      <w:pPr>
        <w:pStyle w:val="Szvegtrzs"/>
        <w:spacing w:after="160" w:line="240" w:lineRule="auto"/>
        <w:jc w:val="both"/>
      </w:pPr>
      <w:r>
        <w:t>Az átcsoportosítási kérelmet a Képviselő-testülethez címzetten, az önkormányzat jegyzőjéhez kell benyújtani. A kérelemben részletezni kell a módosítás indokát, a szükséges számításokat és csatolni kell a módosítás egyéb dokumentumait. A módosítások újabb önkormányzati támogatást nem indukálhatnak.</w:t>
      </w:r>
    </w:p>
    <w:p w14:paraId="6D38B8B2" w14:textId="77777777" w:rsidR="002B2F32" w:rsidRDefault="00602825">
      <w:pPr>
        <w:pStyle w:val="Szvegtrzs"/>
        <w:spacing w:after="160" w:line="240" w:lineRule="auto"/>
        <w:jc w:val="both"/>
      </w:pPr>
      <w:r>
        <w:lastRenderedPageBreak/>
        <w:t>December hónapban a költségvetési rendelet előirányzat-módosítása szükséges. Az előkészítés céljából az utolsó átruházott hatáskörű módosításhoz a kérelmeket legkésőbb november 15-ig kell benyújtani.</w:t>
      </w:r>
    </w:p>
    <w:p w14:paraId="341270F0" w14:textId="77777777" w:rsidR="002B2F32" w:rsidRDefault="00602825">
      <w:pPr>
        <w:pStyle w:val="Szvegtrzs"/>
        <w:spacing w:after="160" w:line="240" w:lineRule="auto"/>
        <w:jc w:val="both"/>
      </w:pPr>
      <w:r>
        <w:t>A kiemelt előirányzatok közötti átcsoportosításra a képviselő-testület jogosult.</w:t>
      </w:r>
    </w:p>
    <w:p w14:paraId="42836CCC" w14:textId="77777777" w:rsidR="002B2F32" w:rsidRDefault="00602825">
      <w:pPr>
        <w:pStyle w:val="Szvegtrzs"/>
        <w:spacing w:after="160" w:line="240" w:lineRule="auto"/>
        <w:jc w:val="both"/>
      </w:pPr>
      <w:r>
        <w:t xml:space="preserve">Az Országgyűlés, a Kormány, illetve valamely költségvetési fejezet vagy elkülönített állami pénzalap által biztosított pótelőirányzatról, valamint az átruházott hatáskörű előirányzat növelésről, illetve csökkenéséről a polgármester </w:t>
      </w:r>
      <w:r>
        <w:rPr>
          <w:b/>
          <w:bCs/>
        </w:rPr>
        <w:t>negyedévenként</w:t>
      </w:r>
      <w:r>
        <w:t xml:space="preserve"> tájékoztatja a képviselő-testületet. A képviselő-testület </w:t>
      </w:r>
      <w:r>
        <w:rPr>
          <w:b/>
          <w:bCs/>
        </w:rPr>
        <w:t>legalább negyedéves időközönként</w:t>
      </w:r>
      <w:r>
        <w:t xml:space="preserve"> – az első negyedév kivételével -, de legkésőbb december 31-ig dönt a költségvetési rendelet módosításáról.</w:t>
      </w:r>
    </w:p>
    <w:p w14:paraId="46F19E22" w14:textId="77777777" w:rsidR="002B2F32" w:rsidRDefault="00602825">
      <w:pPr>
        <w:pStyle w:val="Szvegtrzs"/>
        <w:spacing w:after="160" w:line="240" w:lineRule="auto"/>
        <w:jc w:val="both"/>
      </w:pPr>
      <w:r>
        <w:t>Az Áht. 34. § tekintettel az éves beszámoló benyújtását megelőzően, a költségvetési rendeletmódosításra sor kerülhet december 31-i hatállyal, de önkormányzati korlátozással, csak rendkívül indokolt esetben.</w:t>
      </w:r>
    </w:p>
    <w:p w14:paraId="11D4A1FE" w14:textId="77777777" w:rsidR="002B2F32" w:rsidRDefault="00602825">
      <w:pPr>
        <w:pStyle w:val="Szvegtrzs"/>
        <w:spacing w:after="160" w:line="240" w:lineRule="auto"/>
        <w:jc w:val="both"/>
      </w:pPr>
      <w:r>
        <w:t xml:space="preserve">A normatív alapon nyújtott központi támogatás évközi elszámolását az </w:t>
      </w:r>
      <w:proofErr w:type="spellStart"/>
      <w:r>
        <w:t>Ávr</w:t>
      </w:r>
      <w:proofErr w:type="spellEnd"/>
      <w:r>
        <w:t>. 101. § (4) bekezdése időben beszabályozza, mivel ezek intézményi dokumentumon alapulnak célszerű helyileg szabályozni. A normatív alapú támogatások évközi módosítását, a feladatok változása után az intézmény vezetője köteles bejelenteni.</w:t>
      </w:r>
    </w:p>
    <w:p w14:paraId="255750C9" w14:textId="77777777" w:rsidR="002B2F32" w:rsidRDefault="00602825">
      <w:pPr>
        <w:pStyle w:val="Szvegtrzs"/>
        <w:spacing w:after="160" w:line="240" w:lineRule="auto"/>
        <w:jc w:val="both"/>
      </w:pPr>
      <w:r>
        <w:t>Az intézmények feladatainak változása, mutatószámainak bármely irányba (+ -) történő, 10 %-</w:t>
      </w:r>
      <w:proofErr w:type="spellStart"/>
      <w:r>
        <w:t>nál</w:t>
      </w:r>
      <w:proofErr w:type="spellEnd"/>
      <w:r>
        <w:t xml:space="preserve"> nagyobb mértékű eltolódása esetén a tárgyév október 1-jét követően 30 napon belül az intézményvezető köteles a költségvetésének módosítását kezdeményezni. E javaslatnak szakmai számításokat, jogszabályi hivatkozásokat és a kapcsolódó dokumentumokat kell tartalmaznia</w:t>
      </w:r>
    </w:p>
    <w:p w14:paraId="21C2FBC0" w14:textId="77777777" w:rsidR="002B2F32" w:rsidRDefault="00602825">
      <w:pPr>
        <w:pStyle w:val="Szvegtrzs"/>
        <w:spacing w:after="160" w:line="240" w:lineRule="auto"/>
        <w:jc w:val="both"/>
      </w:pPr>
      <w:r>
        <w:t> </w:t>
      </w:r>
    </w:p>
    <w:p w14:paraId="5040A83A" w14:textId="77777777" w:rsidR="002B2F32" w:rsidRDefault="00602825">
      <w:pPr>
        <w:pStyle w:val="Szvegtrzs"/>
        <w:spacing w:after="160" w:line="240" w:lineRule="auto"/>
        <w:jc w:val="both"/>
        <w:rPr>
          <w:b/>
          <w:bCs/>
          <w:i/>
          <w:iCs/>
        </w:rPr>
      </w:pPr>
      <w:r>
        <w:rPr>
          <w:b/>
          <w:bCs/>
          <w:i/>
          <w:iCs/>
        </w:rPr>
        <w:t>A rendelet 7. fejezetéhez:</w:t>
      </w:r>
    </w:p>
    <w:p w14:paraId="3A11746A" w14:textId="77777777" w:rsidR="002B2F32" w:rsidRDefault="00602825">
      <w:pPr>
        <w:pStyle w:val="Szvegtrzs"/>
        <w:spacing w:after="160" w:line="240" w:lineRule="auto"/>
        <w:jc w:val="both"/>
      </w:pPr>
      <w:r>
        <w:rPr>
          <w:b/>
          <w:bCs/>
        </w:rPr>
        <w:t>A 8. mellékletben az intézményi létszám-előirányzatokat</w:t>
      </w:r>
      <w:r>
        <w:t>, valamint a közcélú foglalkoztatottak létszámát mutatjuk be, melyek 2022. január 1-jétől hatályosak.</w:t>
      </w:r>
    </w:p>
    <w:p w14:paraId="4AABD4BC" w14:textId="77777777" w:rsidR="002B2F32" w:rsidRDefault="00602825">
      <w:pPr>
        <w:pStyle w:val="Szvegtrzs"/>
        <w:spacing w:after="160" w:line="240" w:lineRule="auto"/>
        <w:jc w:val="both"/>
      </w:pPr>
      <w:r>
        <w:t xml:space="preserve">A személyi juttatások előirányzata szerves kapcsolatban van a képviselő-testület által megállapított létszám-előirányzattal, melynek szabályait az Áht. 23. §-a, illetve az </w:t>
      </w:r>
      <w:proofErr w:type="spellStart"/>
      <w:r>
        <w:t>Ávr</w:t>
      </w:r>
      <w:proofErr w:type="spellEnd"/>
      <w:r>
        <w:t xml:space="preserve">. 24. §-a rögzíti. A létszám-előirányzat magában foglalja a személyi juttatás előirányzatából foglalkoztatható, a feladatok ellátásához, a költségvetés tervezésekor meghatározott költségvetési engedélyezett létszámkeretet – </w:t>
      </w:r>
      <w:proofErr w:type="spellStart"/>
      <w:r>
        <w:t>álláshelyet</w:t>
      </w:r>
      <w:proofErr w:type="spellEnd"/>
      <w:r>
        <w:t xml:space="preserve"> – és az éves átlagos statisztikai állományi létszámot, átlaglétszámot.</w:t>
      </w:r>
    </w:p>
    <w:p w14:paraId="3D0CFC0D" w14:textId="77777777" w:rsidR="002B2F32" w:rsidRDefault="00602825">
      <w:pPr>
        <w:pStyle w:val="Szvegtrzs"/>
        <w:spacing w:after="160" w:line="240" w:lineRule="auto"/>
        <w:jc w:val="both"/>
      </w:pPr>
      <w:r>
        <w:t> </w:t>
      </w:r>
    </w:p>
    <w:p w14:paraId="362E4AB3" w14:textId="77777777" w:rsidR="002B2F32" w:rsidRDefault="00602825">
      <w:pPr>
        <w:pStyle w:val="Szvegtrzs"/>
        <w:spacing w:after="160" w:line="240" w:lineRule="auto"/>
        <w:jc w:val="both"/>
        <w:rPr>
          <w:b/>
          <w:bCs/>
          <w:i/>
          <w:iCs/>
        </w:rPr>
      </w:pPr>
      <w:r>
        <w:rPr>
          <w:b/>
          <w:bCs/>
          <w:i/>
          <w:iCs/>
        </w:rPr>
        <w:t xml:space="preserve">Létszám-keret változásai </w:t>
      </w:r>
    </w:p>
    <w:p w14:paraId="28F495E9" w14:textId="77777777" w:rsidR="002B2F32" w:rsidRDefault="00602825">
      <w:pPr>
        <w:pStyle w:val="Szvegtrzs"/>
        <w:spacing w:after="160" w:line="240" w:lineRule="auto"/>
        <w:jc w:val="both"/>
      </w:pPr>
      <w:r>
        <w:t>Ajka város Önkormányzata intézményeinél feladatellátásához szükséges létszám személyi juttatásainak biztosítására a következő forrásokból nyílik lehetősége:</w:t>
      </w:r>
    </w:p>
    <w:p w14:paraId="4A27E02A" w14:textId="77777777" w:rsidR="002B2F32" w:rsidRDefault="00602825" w:rsidP="008240AE">
      <w:pPr>
        <w:pStyle w:val="Listaszerbekezds"/>
        <w:numPr>
          <w:ilvl w:val="0"/>
          <w:numId w:val="3"/>
        </w:numPr>
        <w:ind w:right="159"/>
        <w:jc w:val="both"/>
      </w:pPr>
      <w:r>
        <w:t>természetes létszámfogyás, a létszámcsökkentések eredményeként felszabaduló források,</w:t>
      </w:r>
    </w:p>
    <w:p w14:paraId="76CF80E6" w14:textId="77777777" w:rsidR="002B2F32" w:rsidRDefault="00602825" w:rsidP="008240AE">
      <w:pPr>
        <w:pStyle w:val="Listaszerbekezds"/>
        <w:numPr>
          <w:ilvl w:val="0"/>
          <w:numId w:val="3"/>
        </w:numPr>
        <w:ind w:right="159"/>
        <w:jc w:val="both"/>
      </w:pPr>
      <w:r>
        <w:t>szervezeti, szervezési intézkedésekből, a munkaszervezés racionalizálásából, a humánerőforrás kapacitás-kihasználtságának, leterheltségének felülvizsgálatából elérhető megtakarítások,</w:t>
      </w:r>
    </w:p>
    <w:p w14:paraId="1190E900" w14:textId="77777777" w:rsidR="002B2F32" w:rsidRDefault="00602825" w:rsidP="008240AE">
      <w:pPr>
        <w:pStyle w:val="Listaszerbekezds"/>
        <w:numPr>
          <w:ilvl w:val="0"/>
          <w:numId w:val="3"/>
        </w:numPr>
        <w:ind w:right="159"/>
        <w:jc w:val="both"/>
      </w:pPr>
      <w:r>
        <w:t>külső megbízások, szerződéses, számlás foglalkoztatás csökkentése, visszaszorítása.</w:t>
      </w:r>
    </w:p>
    <w:p w14:paraId="7F4758C6" w14:textId="77777777" w:rsidR="002B2F32" w:rsidRDefault="00602825">
      <w:pPr>
        <w:pStyle w:val="Szvegtrzs"/>
        <w:spacing w:after="160" w:line="240" w:lineRule="auto"/>
        <w:jc w:val="both"/>
      </w:pPr>
      <w:r>
        <w:t>Az esetleges pályázat keretében megszüntetett álláshelyek öt éven belül nem állíthatók vissza feltéve, hogy azt jogszabályváltozásból adódó, és Ajka város Önkormányzata számára kötelezően ellátandó többletfeladatok szükségessé teszik. Az álláshelyek megszűntetésével együtt járó jogszabályi kifizetési kötelezettségek teljesítéséhez pályázatot kell benyújtani.</w:t>
      </w:r>
    </w:p>
    <w:p w14:paraId="6F259179" w14:textId="77777777" w:rsidR="002B2F32" w:rsidRDefault="00602825">
      <w:pPr>
        <w:pStyle w:val="Szvegtrzs"/>
        <w:spacing w:after="160" w:line="240" w:lineRule="auto"/>
        <w:jc w:val="both"/>
      </w:pPr>
      <w:r>
        <w:lastRenderedPageBreak/>
        <w:t xml:space="preserve">A szakmai alapfeladat keretében szellemi tevékenység szolgáltatási szerződéssel, számla ellenében meghatározott munkakörökben úgy történhet, ahogy azt </w:t>
      </w:r>
      <w:proofErr w:type="gramStart"/>
      <w:r>
        <w:t>a</w:t>
      </w:r>
      <w:proofErr w:type="gramEnd"/>
      <w:r>
        <w:t xml:space="preserve"> irányító szerv szabályozza. Az önkormányzat törekvése az, hogy az intézmények alapfeladataihoz megfelelő létszám-előirányzatot és - keretet, ehhez pedig jogszabály szerinti bért és járulékait minimális szinten biztosítsa, azonban előfordulhatnak olyan speciális helyzetek, hogy munkaerőhiány, speciális szakképesítési követelmény miatt a hatékonyabb ellátás szolgáltatási szerződés keretében oldható meg. Ezen feladatköröket gyűjtöttük össze, engedő módon a 9.§ (2) bekezdésben.</w:t>
      </w:r>
    </w:p>
    <w:p w14:paraId="0F4ABE61" w14:textId="77777777" w:rsidR="002B2F32" w:rsidRDefault="00602825">
      <w:pPr>
        <w:pStyle w:val="Szvegtrzs"/>
        <w:spacing w:after="160" w:line="240" w:lineRule="auto"/>
        <w:jc w:val="both"/>
      </w:pPr>
      <w:r>
        <w:t>Cél az, hogy az önkormányzati feladatellátást közalkalmazottak és köztisztviselők lássák el – mivel a kapcsolódó munkaügyi szabályok nagyobb garanciát biztosítanak a minőségi és felelősségteljes munkavégzéshez.</w:t>
      </w:r>
    </w:p>
    <w:p w14:paraId="717FB16D" w14:textId="77777777" w:rsidR="002B2F32" w:rsidRDefault="00602825">
      <w:pPr>
        <w:pStyle w:val="Szvegtrzs"/>
        <w:spacing w:after="160" w:line="240" w:lineRule="auto"/>
        <w:jc w:val="both"/>
      </w:pPr>
      <w:r>
        <w:t xml:space="preserve">Az illetményfizetés rendjét közszolgálati tisztségviselőkről szóló törvény 146. § (3) bekezdése szabályozza, mely szerint tárgyhónapot követő 5-éig kell teljesíteni, és a dolgozók számláján kell lennie az illetménynek, vagy postán felvehetőnek. Az illetményfizetéshez kapcsolódó önkormányzati nettófinanszírozás az </w:t>
      </w:r>
      <w:proofErr w:type="spellStart"/>
      <w:r>
        <w:t>Ávr</w:t>
      </w:r>
      <w:proofErr w:type="spellEnd"/>
      <w:r>
        <w:t>. 6. mellékletében naptári napra megjelölt, mely szerint a támogatás utalása a hónap utolsó napja, decemberben pedig 20-a.</w:t>
      </w:r>
    </w:p>
    <w:p w14:paraId="4AC68BDF" w14:textId="77777777" w:rsidR="002B2F32" w:rsidRDefault="00602825">
      <w:pPr>
        <w:pStyle w:val="Szvegtrzs"/>
        <w:spacing w:after="160" w:line="240" w:lineRule="auto"/>
        <w:jc w:val="both"/>
      </w:pPr>
      <w:r>
        <w:t xml:space="preserve">Annak érdekében, hogy az önkormányzat pénzforgalmi számláján a támogatás </w:t>
      </w:r>
      <w:proofErr w:type="spellStart"/>
      <w:r>
        <w:t>realizálódjon</w:t>
      </w:r>
      <w:proofErr w:type="spellEnd"/>
      <w:r>
        <w:t xml:space="preserve"> és az utalások az alkalmazottak részére biztonsággal, eljusson a Mt. szabályait maximálisan be kell tartani.</w:t>
      </w:r>
    </w:p>
    <w:p w14:paraId="59C70628" w14:textId="77777777" w:rsidR="002B2F32" w:rsidRDefault="00602825">
      <w:pPr>
        <w:pStyle w:val="Szvegtrzs"/>
        <w:spacing w:after="160" w:line="240" w:lineRule="auto"/>
        <w:jc w:val="both"/>
      </w:pPr>
      <w:r>
        <w:t>Korábbi években bevezetett lehetőség, hogy az önkormányzati alkalmazottak munkabérelőleget igényelhettek rendkívüli szociális helyzet esetén, az adómentes mértékig, illetve a likviditási helyzettől függően.</w:t>
      </w:r>
    </w:p>
    <w:p w14:paraId="43441D73" w14:textId="77777777" w:rsidR="002B2F32" w:rsidRDefault="00602825">
      <w:pPr>
        <w:pStyle w:val="Szvegtrzs"/>
        <w:spacing w:after="160" w:line="240" w:lineRule="auto"/>
        <w:jc w:val="both"/>
      </w:pPr>
      <w:r>
        <w:t>Az általános megfogalmazástól eltérően szükséges konkrétan megfogalmazni azokat az élethelyzeteket, amikor e lehetőséggel indokolt élni, azonban a munkáltatónak fontos kötelessége a visszafizetés biztonságának vizsgálata. A visszafizetést a gazdasági éven belül kell teljesíteni, így a második félévtől a visszafizetési idő lerövidül. A visszafizetés havi értéke a nettó illetmény 50 %-</w:t>
      </w:r>
      <w:proofErr w:type="spellStart"/>
      <w:r>
        <w:t>áig</w:t>
      </w:r>
      <w:proofErr w:type="spellEnd"/>
      <w:r>
        <w:t xml:space="preserve"> terjedhet, ami táppénz esetén természetesen másként működik.</w:t>
      </w:r>
    </w:p>
    <w:p w14:paraId="278A16CA" w14:textId="77777777" w:rsidR="002B2F32" w:rsidRDefault="00602825">
      <w:pPr>
        <w:pStyle w:val="Szvegtrzs"/>
        <w:spacing w:after="160" w:line="240" w:lineRule="auto"/>
        <w:jc w:val="both"/>
      </w:pPr>
      <w:r>
        <w:t>Az önkormányzati költségvetési szervek esetében rendeletben kell meghatározni a jutalomra fordítható hányadot, ennek szabályai ágazatonként jelennek meg a 10. § (3) bekezdésében, figyelemmel az ágazati szabályozásra adta lehetőségekre. Természetesen a képezhető részelőirányzat erejéig akkor, ha annak pénzügyi fedezete rendelkezésre áll, és nem veszélyezteti az intézmény alaptevékenységét.</w:t>
      </w:r>
    </w:p>
    <w:p w14:paraId="779911E8" w14:textId="77777777" w:rsidR="002B2F32" w:rsidRDefault="00602825">
      <w:pPr>
        <w:pStyle w:val="Szvegtrzs"/>
        <w:spacing w:after="160" w:line="240" w:lineRule="auto"/>
        <w:jc w:val="both"/>
      </w:pPr>
      <w:r>
        <w:t>A közszolgálati tisztségviselőkről szóló törvény 151. §. (1) bekezdése végrehajtása érdekében az érintett munkáltatók részére keretösszeg áll rendelkezésre, az intézmények megfelelő kormányzati funkcióin. A Költségvetési törvény nettó 400.000 Ft -ban határozta meg a juttatást.</w:t>
      </w:r>
    </w:p>
    <w:p w14:paraId="4650D8E8" w14:textId="77777777" w:rsidR="002B2F32" w:rsidRDefault="00602825">
      <w:pPr>
        <w:pStyle w:val="Szvegtrzs"/>
        <w:spacing w:after="160" w:line="240" w:lineRule="auto"/>
        <w:jc w:val="both"/>
      </w:pPr>
      <w:r>
        <w:t> </w:t>
      </w:r>
    </w:p>
    <w:p w14:paraId="269E1E37" w14:textId="77777777" w:rsidR="002B2F32" w:rsidRDefault="00602825">
      <w:pPr>
        <w:pStyle w:val="Szvegtrzs"/>
        <w:spacing w:after="160" w:line="240" w:lineRule="auto"/>
        <w:jc w:val="both"/>
        <w:rPr>
          <w:b/>
          <w:bCs/>
          <w:i/>
          <w:iCs/>
        </w:rPr>
      </w:pPr>
      <w:r>
        <w:rPr>
          <w:b/>
          <w:bCs/>
          <w:i/>
          <w:iCs/>
        </w:rPr>
        <w:t>A rendelet 8. tételeihez:</w:t>
      </w:r>
    </w:p>
    <w:p w14:paraId="1AF9E6F8" w14:textId="77777777" w:rsidR="002B2F32" w:rsidRDefault="00602825">
      <w:pPr>
        <w:pStyle w:val="Szvegtrzs"/>
        <w:spacing w:after="160" w:line="240" w:lineRule="auto"/>
        <w:jc w:val="both"/>
      </w:pPr>
      <w:r>
        <w:t xml:space="preserve">Az </w:t>
      </w:r>
      <w:proofErr w:type="spellStart"/>
      <w:r>
        <w:t>Ávr</w:t>
      </w:r>
      <w:proofErr w:type="spellEnd"/>
      <w:r>
        <w:t xml:space="preserve">. 24. § (1) bekezdés </w:t>
      </w:r>
      <w:proofErr w:type="spellStart"/>
      <w:r>
        <w:t>ba</w:t>
      </w:r>
      <w:proofErr w:type="spellEnd"/>
      <w:r>
        <w:t>) pontja szerint a költségvetési rendeletben a felújítási előirányzatokat célonként, a felhalmozási kiadásokat feladatonként kell megjelölni, melyet a 6. melléklet feladat és előirányzati értékkel szerepeltetünk.</w:t>
      </w:r>
    </w:p>
    <w:p w14:paraId="001E7A69" w14:textId="77777777" w:rsidR="002B2F32" w:rsidRDefault="00602825">
      <w:pPr>
        <w:pStyle w:val="Szvegtrzs"/>
        <w:spacing w:after="160" w:line="240" w:lineRule="auto"/>
        <w:jc w:val="both"/>
      </w:pPr>
      <w:r>
        <w:t>A 2022. évben is az önkormányzat jelentős beruházások indítását tervezi, melyhez TAO -s pályázati lehetőséget is kimeríti.</w:t>
      </w:r>
    </w:p>
    <w:p w14:paraId="2C4AB81B" w14:textId="77777777" w:rsidR="002B2F32" w:rsidRDefault="00602825">
      <w:pPr>
        <w:pStyle w:val="Szvegtrzs"/>
        <w:spacing w:after="160" w:line="240" w:lineRule="auto"/>
        <w:jc w:val="both"/>
      </w:pPr>
      <w:r>
        <w:t>Az önkormányzati intézmények számára pályázati lehetőségek kínálkoznak nagyértékű tárgyi eszközök megszerzésére, egyéb építmények, ingatlanok felújítására.</w:t>
      </w:r>
    </w:p>
    <w:p w14:paraId="4985B2DC" w14:textId="77777777" w:rsidR="002B2F32" w:rsidRDefault="00602825">
      <w:pPr>
        <w:pStyle w:val="Szvegtrzs"/>
        <w:spacing w:after="160" w:line="240" w:lineRule="auto"/>
        <w:jc w:val="both"/>
      </w:pPr>
      <w:r>
        <w:lastRenderedPageBreak/>
        <w:t xml:space="preserve">A központi karbantartási előirányzat 2022. évben 20.000 </w:t>
      </w:r>
      <w:proofErr w:type="spellStart"/>
      <w:r>
        <w:t>eFt</w:t>
      </w:r>
      <w:proofErr w:type="spellEnd"/>
      <w:r>
        <w:t>, melynek felhasználására a költségvetési rendelet kihirdetését követő 30 napon belül karbantartási tervet kell készíteni.</w:t>
      </w:r>
    </w:p>
    <w:p w14:paraId="292B7BFD" w14:textId="77777777" w:rsidR="002B2F32" w:rsidRDefault="00602825">
      <w:pPr>
        <w:pStyle w:val="Szvegtrzs"/>
        <w:spacing w:after="160" w:line="240" w:lineRule="auto"/>
        <w:jc w:val="both"/>
      </w:pPr>
      <w:r>
        <w:t>Az előirányzatból tartalékot kell képezni annak érdekében, hogy a rendkívüli eseteket kezelni tudjuk.</w:t>
      </w:r>
    </w:p>
    <w:p w14:paraId="04405921" w14:textId="77777777" w:rsidR="002B2F32" w:rsidRDefault="00602825">
      <w:pPr>
        <w:pStyle w:val="Szvegtrzs"/>
        <w:spacing w:after="160" w:line="240" w:lineRule="auto"/>
        <w:jc w:val="both"/>
      </w:pPr>
      <w:r>
        <w:t>Felhasználására a II. félévben kerülhet sor, rendkívüli helyzetek kezelése esetén az I. félév során a tervezett feladatok fontossági sorrendjét kell módosítani. Rendkívüli helyzet esetén a polgármester jogosult a tervezett beruházási, felújítási előirányzatokat is zárolni annak érdekében, hogy az intézmény üzemképességét biztosítani tudjuk.</w:t>
      </w:r>
    </w:p>
    <w:p w14:paraId="33A7EDA7" w14:textId="77777777" w:rsidR="002B2F32" w:rsidRDefault="00602825">
      <w:pPr>
        <w:pStyle w:val="Szvegtrzs"/>
        <w:spacing w:after="160" w:line="240" w:lineRule="auto"/>
        <w:jc w:val="both"/>
      </w:pPr>
      <w:r>
        <w:t xml:space="preserve">Intézményeinkben karbantartókat foglalkoztatnak, működési kiadásaik karbantartási feladatokat is tartalmaznak. A 2022. évben, 20.000 </w:t>
      </w:r>
      <w:proofErr w:type="spellStart"/>
      <w:r>
        <w:t>eFt</w:t>
      </w:r>
      <w:proofErr w:type="spellEnd"/>
      <w:r>
        <w:t xml:space="preserve"> az előre tervezhető intézmény karbantartási feladatok az egyes intézményi költségvetésekbe kerülnek beépítésre. A tervezett intézmények közötti elosztásáról az Építési és Városgazdálkodási Iroda a hivatal vezetés egyetértésével gondoskodik. Az intézményi költségvetésbe beépített előirányzat kizárólag karbantartási feladatokkal kapcsolatos szerződések teljesítésére, karbantartási anyagok beszerzésére használható fel. A felhasználásról az intézmény évente egy alkalommal elszámol.</w:t>
      </w:r>
    </w:p>
    <w:p w14:paraId="71625400" w14:textId="77777777" w:rsidR="002B2F32" w:rsidRDefault="00602825">
      <w:pPr>
        <w:pStyle w:val="Szvegtrzs"/>
        <w:spacing w:after="160" w:line="240" w:lineRule="auto"/>
        <w:jc w:val="both"/>
        <w:rPr>
          <w:b/>
          <w:bCs/>
        </w:rPr>
      </w:pPr>
      <w:r>
        <w:rPr>
          <w:b/>
          <w:bCs/>
        </w:rPr>
        <w:t>14. mellékletben szerepeltetjük az önkormányzat több éves kihatással járó döntéseiből származó kötelezettségeket célonként és éves bontásban.</w:t>
      </w:r>
    </w:p>
    <w:p w14:paraId="643D8540" w14:textId="77777777" w:rsidR="002B2F32" w:rsidRDefault="00602825">
      <w:pPr>
        <w:pStyle w:val="Szvegtrzs"/>
        <w:spacing w:after="160" w:line="240" w:lineRule="auto"/>
        <w:jc w:val="both"/>
      </w:pPr>
      <w:r>
        <w:t>A kiadások tekintetében folyamatos nyilvántartást vezetünk az év közben hozott minden olyan döntésről és kötelezettségvállalásról, amelyek a következő évben vagy években többletkiadással járnak. A melléklet tartalmazza működési és felhalmozási célonként az önkormányzat több éves kihatással járó döntéseiből származó kötelezettségeket egyedi célonként, évekre bontva, megjelölve a feladathoz kapcsolódó testületi határozatokat is. Azokat a többéves kihatással járó feladatokat, melyek 2022. évet érintik a költségvetésbe beterveztük. A mellékletben található működési és felhalmozási feladatok testületi-határozatokon, valamint hozzákapcsolódó szerződéséken alapulnak.</w:t>
      </w:r>
    </w:p>
    <w:p w14:paraId="272DCED4" w14:textId="77777777" w:rsidR="002B2F32" w:rsidRDefault="00602825">
      <w:pPr>
        <w:pStyle w:val="Szvegtrzs"/>
        <w:spacing w:after="160" w:line="240" w:lineRule="auto"/>
        <w:jc w:val="both"/>
      </w:pPr>
      <w:r>
        <w:t> </w:t>
      </w:r>
    </w:p>
    <w:p w14:paraId="2364680B" w14:textId="77777777" w:rsidR="002B2F32" w:rsidRDefault="00602825">
      <w:pPr>
        <w:pStyle w:val="Szvegtrzs"/>
        <w:spacing w:after="160" w:line="240" w:lineRule="auto"/>
        <w:jc w:val="both"/>
        <w:rPr>
          <w:b/>
          <w:bCs/>
          <w:i/>
          <w:iCs/>
        </w:rPr>
      </w:pPr>
      <w:r>
        <w:rPr>
          <w:b/>
          <w:bCs/>
          <w:i/>
          <w:iCs/>
        </w:rPr>
        <w:t>A rendelet 9. tételeihez:</w:t>
      </w:r>
    </w:p>
    <w:p w14:paraId="5DF83D58" w14:textId="77777777" w:rsidR="002B2F32" w:rsidRDefault="00602825">
      <w:pPr>
        <w:pStyle w:val="Szvegtrzs"/>
        <w:spacing w:after="160" w:line="240" w:lineRule="auto"/>
        <w:jc w:val="both"/>
      </w:pPr>
      <w:r>
        <w:t>A képviselő-testület támogatást nemcsak intézményeknek, hanem gazdasági szervek, egyes alapítványok részére is biztosít. A működési támogatásokat az 5. melléklet, felhalmozási célú támogatásokat pedig a 6. melléklet, a kiegészítő támogatásokat a 7. melléklet tartalmazza.</w:t>
      </w:r>
    </w:p>
    <w:p w14:paraId="17564086" w14:textId="77777777" w:rsidR="002B2F32" w:rsidRDefault="00602825">
      <w:pPr>
        <w:pStyle w:val="Szvegtrzs"/>
        <w:spacing w:after="160" w:line="240" w:lineRule="auto"/>
        <w:jc w:val="both"/>
      </w:pPr>
      <w:r>
        <w:t>Az önkormányzat számára korlátozott az a lehetőség, hogy pénzbeli támogatást tudjon nyújtani alapítványok részére, azonban ettől eltér az a körülmény, ha feladatot vállal át az alapítvány, lásd: Molnár Gábor Műhely Alapítvány a fogyatékosok nappali ellátása terén.</w:t>
      </w:r>
    </w:p>
    <w:p w14:paraId="62F60934" w14:textId="77777777" w:rsidR="002B2F32" w:rsidRDefault="00602825">
      <w:pPr>
        <w:pStyle w:val="Szvegtrzs"/>
        <w:spacing w:after="160" w:line="240" w:lineRule="auto"/>
        <w:jc w:val="both"/>
      </w:pPr>
      <w:r>
        <w:t xml:space="preserve">Az </w:t>
      </w:r>
      <w:proofErr w:type="spellStart"/>
      <w:r>
        <w:t>Ávr</w:t>
      </w:r>
      <w:proofErr w:type="spellEnd"/>
      <w:r>
        <w:t>. szabályai szerint valamennyi támogatás megállapodás alapján biztosítható.</w:t>
      </w:r>
    </w:p>
    <w:p w14:paraId="13CBF665" w14:textId="77777777" w:rsidR="002B2F32" w:rsidRDefault="00602825">
      <w:pPr>
        <w:pStyle w:val="Szvegtrzs"/>
        <w:spacing w:after="160" w:line="240" w:lineRule="auto"/>
        <w:jc w:val="both"/>
      </w:pPr>
      <w:r>
        <w:t>A felhasználás jogszerűségének vizsgálata, annak ellenőrzése fontos feladat, melyet a Közös Önkormányzati Hivatal belső ellenőrzés keretében végez, azonban az ellenőrzés beszámoltatás formájában is megtörténhet. Amennyiben a felhasználás jogszerűtlen volt, az igénybevételtől a visszafizetésig terjedően a jegybanki alapkamat kétszeresének megfelelő kamatfizetési kötelezettséggel növelten kell a követelésnek érvényt szerezni.</w:t>
      </w:r>
    </w:p>
    <w:p w14:paraId="12B846C1" w14:textId="77777777" w:rsidR="002B2F32" w:rsidRDefault="00602825">
      <w:pPr>
        <w:pStyle w:val="Szvegtrzs"/>
        <w:spacing w:after="160" w:line="240" w:lineRule="auto"/>
        <w:jc w:val="both"/>
      </w:pPr>
      <w:r>
        <w:t>A támogatott az általa vállalt feladat részleges teljesítése, vagy elmaradása esetén idejében lemond a támogatásról azt szankciók nélkül teheti.</w:t>
      </w:r>
    </w:p>
    <w:p w14:paraId="427F0738" w14:textId="77777777" w:rsidR="002B2F32" w:rsidRDefault="00602825">
      <w:pPr>
        <w:pStyle w:val="Szvegtrzs"/>
        <w:spacing w:after="160" w:line="240" w:lineRule="auto"/>
        <w:jc w:val="both"/>
      </w:pPr>
      <w:r>
        <w:t>A támogatásokkal, pénzeszköz átadásokkal kapcsolatos eljárás során kiemelt figyelmet kell fordítani a megfogalmazott szabályok végrehajtására, melynek alapja nem csupán a döntés, hanem a támogató és támogatott között létrejött megállapodás.</w:t>
      </w:r>
    </w:p>
    <w:p w14:paraId="1E44D686" w14:textId="77777777" w:rsidR="002B2F32" w:rsidRDefault="00602825">
      <w:pPr>
        <w:pStyle w:val="Szvegtrzs"/>
        <w:spacing w:after="160" w:line="240" w:lineRule="auto"/>
        <w:jc w:val="both"/>
      </w:pPr>
      <w:r>
        <w:lastRenderedPageBreak/>
        <w:t>Egyre fontosabb szerepet kap a köztartozások vizsgálata is, mely a korábbi évek gyakorlata szerint nyilatkozattal indulhat, indokolt esetben hatósági igazolásig is terjedhet.</w:t>
      </w:r>
    </w:p>
    <w:p w14:paraId="51E68ABA" w14:textId="77777777" w:rsidR="002B2F32" w:rsidRDefault="00602825">
      <w:pPr>
        <w:pStyle w:val="Szvegtrzs"/>
        <w:spacing w:after="160" w:line="240" w:lineRule="auto"/>
        <w:jc w:val="both"/>
      </w:pPr>
      <w:r>
        <w:t xml:space="preserve">A </w:t>
      </w:r>
      <w:proofErr w:type="spellStart"/>
      <w:r>
        <w:t>támogatottaknak</w:t>
      </w:r>
      <w:proofErr w:type="spellEnd"/>
      <w:r>
        <w:t xml:space="preserve"> az intézményeink irányában teljesített kötelezettségeiről is kell nyilatkozniuk.</w:t>
      </w:r>
    </w:p>
    <w:p w14:paraId="1464D651" w14:textId="77777777" w:rsidR="002B2F32" w:rsidRDefault="00602825">
      <w:pPr>
        <w:pStyle w:val="Szvegtrzs"/>
        <w:spacing w:after="160" w:line="240" w:lineRule="auto"/>
        <w:jc w:val="both"/>
      </w:pPr>
      <w:r>
        <w:t>A rendelet 14. §-a egységbe foglalja azokat az általános szabályokat, melyek az önkormányzati támogatások minden fajtájára alkalmazandók. Így a megállapodás megkötése, a támogatott feladat megjelölése, a pénzmozgás teljesítése, számadási kötelezettség, ellenőrzés stb.</w:t>
      </w:r>
    </w:p>
    <w:p w14:paraId="7B7EA59B" w14:textId="77777777" w:rsidR="002B2F32" w:rsidRDefault="00602825">
      <w:pPr>
        <w:pStyle w:val="Szvegtrzs"/>
        <w:spacing w:after="160" w:line="240" w:lineRule="auto"/>
        <w:jc w:val="both"/>
      </w:pPr>
      <w:r>
        <w:t> </w:t>
      </w:r>
    </w:p>
    <w:p w14:paraId="44A436C0" w14:textId="77777777" w:rsidR="002B2F32" w:rsidRDefault="00602825">
      <w:pPr>
        <w:pStyle w:val="Szvegtrzs"/>
        <w:spacing w:after="160" w:line="240" w:lineRule="auto"/>
        <w:jc w:val="both"/>
      </w:pPr>
      <w:r>
        <w:t>Az önkormányzat és szervei által nyújtott nem normatív, céljellegű, működési és fejlesztési támogatások odaítélését követően 30 napon belül az önkormányzat honlapján közzé kell tenni a kedvezményezettek nevét, támogatás célját, támogatás összegét, a támogatási program helyére vonatkozó adatokat. A közzétételről a pályázati kiírásokban már tájékoztatni kell az érintetteket és a megállapodásokban is rögzíteni kell e körülményt.</w:t>
      </w:r>
    </w:p>
    <w:p w14:paraId="6AD53EEF" w14:textId="77777777" w:rsidR="002B2F32" w:rsidRDefault="00602825">
      <w:pPr>
        <w:pStyle w:val="Szvegtrzs"/>
        <w:spacing w:after="160" w:line="240" w:lineRule="auto"/>
        <w:jc w:val="both"/>
      </w:pPr>
      <w:r>
        <w:t>A támogatás, pénzeszköz átadás valamennyi eljárási szakaszában a módosított közpénzekből nyújtott támogatások átláthatóságáról szóló 2007. évi CLXXXI. törvény, valamint a végrehajtásáról szóló módosított 67/2008. (III.29.) Korm. rendelet szabályaira figyelemmel kell eljárni a támogatások átláthatósága érdekében.</w:t>
      </w:r>
    </w:p>
    <w:p w14:paraId="11DC5934" w14:textId="77777777" w:rsidR="002B2F32" w:rsidRDefault="00602825">
      <w:pPr>
        <w:pStyle w:val="Szvegtrzs"/>
        <w:spacing w:after="160" w:line="240" w:lineRule="auto"/>
        <w:jc w:val="both"/>
      </w:pPr>
      <w:r>
        <w:t>A fejezeten belül (15-17 §) külön került szabályozásra a társadalmi önszerveződő közösségek önkormányzati pénzbeli támogatása. A pénzbeli támogatás köre egyértelművé válik, és az egyesülési jogról szóló törvény hatálya alá tartozó szervezetek részesülhetnek ilyen támogatásban, valamint a működő nyugdíjas klubok.</w:t>
      </w:r>
    </w:p>
    <w:p w14:paraId="4D56D577" w14:textId="77777777" w:rsidR="002B2F32" w:rsidRDefault="00602825">
      <w:pPr>
        <w:pStyle w:val="Szvegtrzs"/>
        <w:spacing w:after="160" w:line="240" w:lineRule="auto"/>
        <w:jc w:val="both"/>
      </w:pPr>
      <w:r>
        <w:t>Nagyon fontos szabály, hogy bármilyen szintű (kiemelt, pályázati rendszerű, polgármester által megállapított) pénzbeli támogatás önkormányzati támogatásnak tekintendő. Valamennyi támogatás évre szóló, a 2022 -es gazdasági évre.</w:t>
      </w:r>
    </w:p>
    <w:p w14:paraId="17480B34" w14:textId="77777777" w:rsidR="002B2F32" w:rsidRDefault="00602825">
      <w:pPr>
        <w:pStyle w:val="Szvegtrzs"/>
        <w:spacing w:after="160" w:line="240" w:lineRule="auto"/>
        <w:jc w:val="both"/>
      </w:pPr>
      <w:r>
        <w:t xml:space="preserve">A támogatási rendszernek a fejlődést kell szolgálnia, tehát a </w:t>
      </w:r>
      <w:proofErr w:type="spellStart"/>
      <w:r>
        <w:t>támogatottal</w:t>
      </w:r>
      <w:proofErr w:type="spellEnd"/>
      <w:r>
        <w:t xml:space="preserve"> szembeni követelményeket is egyértelműen meg kell határozni. 2022. évben ennek megfelelően szankciórendszer is érvényesül. </w:t>
      </w:r>
    </w:p>
    <w:p w14:paraId="41E27C9E" w14:textId="77777777" w:rsidR="002B2F32" w:rsidRDefault="00602825">
      <w:pPr>
        <w:pStyle w:val="Szvegtrzs"/>
        <w:spacing w:after="160" w:line="240" w:lineRule="auto"/>
        <w:jc w:val="both"/>
      </w:pPr>
      <w:r>
        <w:t>A pályázati rendszerben a támogatást átruházott hatáskörben a Humán és Ügyrendi Bizottság állapítja meg.</w:t>
      </w:r>
    </w:p>
    <w:p w14:paraId="28D3921E" w14:textId="77777777" w:rsidR="002B2F32" w:rsidRDefault="00602825">
      <w:pPr>
        <w:pStyle w:val="Szvegtrzs"/>
        <w:spacing w:after="160" w:line="240" w:lineRule="auto"/>
        <w:jc w:val="both"/>
      </w:pPr>
      <w:r>
        <w:t xml:space="preserve">A 18 §-ban megfogalmazott 3.000 </w:t>
      </w:r>
      <w:proofErr w:type="spellStart"/>
      <w:r>
        <w:t>eFt</w:t>
      </w:r>
      <w:proofErr w:type="spellEnd"/>
      <w:r>
        <w:t xml:space="preserve">-os </w:t>
      </w:r>
      <w:r>
        <w:rPr>
          <w:b/>
          <w:bCs/>
        </w:rPr>
        <w:t xml:space="preserve">polgármesteri keret </w:t>
      </w:r>
      <w:r>
        <w:t>az önszerveződő közösségek, természetes személyek támogatására szolgál, ami önkormányzati hatáskörben adható ki. Célja, az évközben felmerülő apróbb, bár jelentőséggel bíró igények kezelése.</w:t>
      </w:r>
    </w:p>
    <w:p w14:paraId="57993EC5" w14:textId="77777777" w:rsidR="002B2F32" w:rsidRDefault="00602825">
      <w:pPr>
        <w:pStyle w:val="Szvegtrzs"/>
        <w:spacing w:after="160" w:line="240" w:lineRule="auto"/>
        <w:jc w:val="both"/>
      </w:pPr>
      <w:r>
        <w:t>Természetesen szoros összhangot kell teremteni a kiemelt támogatások, a Humán és Ügyrendi Bizottság és a polgármester átruházott hatáskörben tett intézkedései között.</w:t>
      </w:r>
    </w:p>
    <w:p w14:paraId="2D09FC69" w14:textId="77777777" w:rsidR="002B2F32" w:rsidRDefault="00602825">
      <w:pPr>
        <w:pStyle w:val="Szvegtrzs"/>
        <w:spacing w:after="160" w:line="240" w:lineRule="auto"/>
        <w:jc w:val="both"/>
      </w:pPr>
      <w:r>
        <w:t> </w:t>
      </w:r>
    </w:p>
    <w:p w14:paraId="732510BF" w14:textId="77777777" w:rsidR="002B2F32" w:rsidRDefault="00602825">
      <w:pPr>
        <w:pStyle w:val="Szvegtrzs"/>
        <w:spacing w:after="160" w:line="240" w:lineRule="auto"/>
        <w:jc w:val="both"/>
        <w:rPr>
          <w:b/>
          <w:bCs/>
          <w:i/>
          <w:iCs/>
        </w:rPr>
      </w:pPr>
      <w:r>
        <w:rPr>
          <w:b/>
          <w:bCs/>
          <w:i/>
          <w:iCs/>
        </w:rPr>
        <w:t>A rendelet 10. tételeihez:</w:t>
      </w:r>
    </w:p>
    <w:p w14:paraId="70006FF6" w14:textId="77777777" w:rsidR="002B2F32" w:rsidRDefault="00602825">
      <w:pPr>
        <w:pStyle w:val="Szvegtrzs"/>
        <w:spacing w:after="160" w:line="240" w:lineRule="auto"/>
        <w:jc w:val="both"/>
      </w:pPr>
      <w:r>
        <w:t>Az önkormányzatot megillető pénzkövetelések beszedése a cél. A követelésekkel kapcsolatos eljárási szabályokat a képviselő-testület 43/2005. (XI.02.) rendeletének 16. §-a részletesen szabályozza.</w:t>
      </w:r>
    </w:p>
    <w:p w14:paraId="5BD424E1" w14:textId="77777777" w:rsidR="002B2F32" w:rsidRDefault="00602825">
      <w:pPr>
        <w:pStyle w:val="Szvegtrzs"/>
        <w:spacing w:after="160" w:line="240" w:lineRule="auto"/>
        <w:jc w:val="both"/>
      </w:pPr>
      <w:r>
        <w:t>A kormányrendelet a képviselő-testület jogosítványává teszi az előirányzat-felhasználás ütemezését, melyet a 12. mellékletben külön szerepeltetünk, valószínűsítve a teljesítéseket úgy bevétel, mint kiadás tekintetében.</w:t>
      </w:r>
    </w:p>
    <w:p w14:paraId="7497B6F5" w14:textId="77777777" w:rsidR="002B2F32" w:rsidRDefault="00602825">
      <w:pPr>
        <w:pStyle w:val="Szvegtrzs"/>
        <w:spacing w:after="160" w:line="240" w:lineRule="auto"/>
        <w:jc w:val="both"/>
      </w:pPr>
      <w:r>
        <w:lastRenderedPageBreak/>
        <w:t>Fő szabályként az intézmények működéséhez időarányos finanszírozást kívánunk biztosítani. Az időarányos finanszírozástól csupán azon beruházások és felújítások esetén lehet eltérni, ahol feladat-finanszírozás van és a kapcsolódó bevételek realizálhatók.</w:t>
      </w:r>
    </w:p>
    <w:p w14:paraId="7B52D26E" w14:textId="77777777" w:rsidR="002B2F32" w:rsidRDefault="00602825">
      <w:pPr>
        <w:pStyle w:val="Szvegtrzs"/>
        <w:spacing w:after="160" w:line="240" w:lineRule="auto"/>
        <w:jc w:val="both"/>
      </w:pPr>
      <w:r>
        <w:t> </w:t>
      </w:r>
    </w:p>
    <w:p w14:paraId="335FC8DD" w14:textId="77777777" w:rsidR="002B2F32" w:rsidRDefault="00602825">
      <w:pPr>
        <w:pStyle w:val="Szvegtrzs"/>
        <w:spacing w:after="160" w:line="240" w:lineRule="auto"/>
        <w:jc w:val="both"/>
        <w:rPr>
          <w:b/>
          <w:bCs/>
        </w:rPr>
      </w:pPr>
      <w:r>
        <w:rPr>
          <w:b/>
          <w:bCs/>
        </w:rPr>
        <w:t>Az önkormányzat előirányzat-felhasználási ütemterve (12. melléklet)</w:t>
      </w:r>
    </w:p>
    <w:p w14:paraId="7CA98658" w14:textId="77777777" w:rsidR="002B2F32" w:rsidRDefault="00602825">
      <w:pPr>
        <w:pStyle w:val="Szvegtrzs"/>
        <w:spacing w:after="160" w:line="240" w:lineRule="auto"/>
        <w:jc w:val="both"/>
      </w:pPr>
      <w:r>
        <w:t xml:space="preserve">Az előirányzat-felhasználási ütemterv bevételi oldalának összeállításánál a folyó bevételeket 1/12 részre elosztva, a helyi adókat, gépjárműadót elsődlegesen a féléves fizetési kötelezettség, illetve a decemberi feltöltési kötelezettség alapján, az átengedett központi adókat, költségvetési támogatást az </w:t>
      </w:r>
      <w:proofErr w:type="spellStart"/>
      <w:r>
        <w:t>Ávr</w:t>
      </w:r>
      <w:proofErr w:type="spellEnd"/>
      <w:r>
        <w:t>. 6. melléklete szerint vettük számba, a nettófinanszírozást a Kincstár a hónap utolsó napján indítja.</w:t>
      </w:r>
    </w:p>
    <w:p w14:paraId="0E93E9CA" w14:textId="77777777" w:rsidR="002B2F32" w:rsidRDefault="00602825">
      <w:pPr>
        <w:pStyle w:val="Szvegtrzs"/>
        <w:spacing w:after="160" w:line="240" w:lineRule="auto"/>
        <w:jc w:val="both"/>
      </w:pPr>
      <w:r>
        <w:t>A felhalmozási és tőke jellegű bevételeknél az ingatlanforgalmazás a várható értékesítési ütemet feltételezi. A támogatás értékű működési és felhalmozási bevételeket, pénzeszköz átvételt a pályázatok, finanszírozási szerződések ismerete szerint terveztük. Az adott kölcsönök visszatérülése az analitika előírása szerint - az érintetek havi törlesztésére figyelemmel - havi egyenlő részben került ütemezésre.</w:t>
      </w:r>
    </w:p>
    <w:p w14:paraId="5B7C9BC2" w14:textId="77777777" w:rsidR="002B2F32" w:rsidRDefault="00602825">
      <w:pPr>
        <w:pStyle w:val="Szvegtrzs"/>
        <w:spacing w:after="160" w:line="240" w:lineRule="auto"/>
        <w:jc w:val="both"/>
      </w:pPr>
      <w:r>
        <w:t>A kiadások körében a személyi juttatás és a hozzá kapcsolódó járulékok kiemelt előirányzatai időarányos és azonos mértékben ütemezettek.</w:t>
      </w:r>
    </w:p>
    <w:p w14:paraId="56705637" w14:textId="77777777" w:rsidR="002B2F32" w:rsidRDefault="00602825">
      <w:pPr>
        <w:pStyle w:val="Szvegtrzs"/>
        <w:spacing w:after="160" w:line="240" w:lineRule="auto"/>
        <w:jc w:val="both"/>
      </w:pPr>
      <w:r>
        <w:t>A karbantartások általában az intézmények nyári üzemszünetére esik, így a kiadás augusztus és október hónapokban jelentkezik majd.</w:t>
      </w:r>
    </w:p>
    <w:p w14:paraId="2EA855AC" w14:textId="77777777" w:rsidR="002B2F32" w:rsidRDefault="00602825">
      <w:pPr>
        <w:pStyle w:val="Szvegtrzs"/>
        <w:spacing w:after="160" w:line="240" w:lineRule="auto"/>
        <w:jc w:val="both"/>
      </w:pPr>
      <w:r>
        <w:t>A karbantartási tartalék felhasználásának korlátja (II. félév) miatt, novemberi ütemezéssel célszerű tervezni, a felhasználás feltételeit e rendelet 13. §-a szerint történik.</w:t>
      </w:r>
    </w:p>
    <w:p w14:paraId="0AEB6B39" w14:textId="77777777" w:rsidR="002B2F32" w:rsidRDefault="00602825">
      <w:pPr>
        <w:pStyle w:val="Szvegtrzs"/>
        <w:spacing w:after="160" w:line="240" w:lineRule="auto"/>
        <w:jc w:val="both"/>
      </w:pPr>
      <w:r>
        <w:t>A támogatásértékű működési kiadásokat, valamint a pénzeszközátadásokat negyedéves ütemezéssel vettük számba, a támogatási szerződések megkötése e rendelet 15. §-a szerint történik. A felújítások és beruházások előirányzatainak felhasználásánál azok előkészítettsége, finanszírozási szerződésekben rögzített időpontok a meghatározók.</w:t>
      </w:r>
    </w:p>
    <w:p w14:paraId="047D24FB" w14:textId="77777777" w:rsidR="002B2F32" w:rsidRDefault="00602825">
      <w:pPr>
        <w:pStyle w:val="Szvegtrzs"/>
        <w:spacing w:after="160" w:line="240" w:lineRule="auto"/>
        <w:jc w:val="both"/>
      </w:pPr>
      <w:r>
        <w:t>Az adott kölcsönök előirányzatainak felhasználását szintén negyedéves bontásban jelenítettük meg. Az intézményfinanszírozásnál intézményenként a működésük jellegéből eredő ütemezéssel számoltunk. Úgy a működési, mint a felhalmozási tartalékok felhasználási üteme az év utolsó időszakára prognosztizált.    </w:t>
      </w:r>
    </w:p>
    <w:p w14:paraId="5000584C" w14:textId="77777777" w:rsidR="002B2F32" w:rsidRDefault="00602825">
      <w:pPr>
        <w:pStyle w:val="Szvegtrzs"/>
        <w:spacing w:after="160" w:line="240" w:lineRule="auto"/>
        <w:jc w:val="both"/>
      </w:pPr>
      <w:r>
        <w:t>Az előirányzat-felhasználási terven kell alapulnia a havi likviditási tervnek, ahol a ténylegesen realizálható bevételekkel és ehhez igazítottan teljesíthető kiadásokat kell megjeleníteni kiemelt előirányzatonként. Figyelembe kell venni az intézményi saját bevételek realizálását és a korlátozott készpénzforgalmat is.</w:t>
      </w:r>
    </w:p>
    <w:p w14:paraId="38482E68" w14:textId="77777777" w:rsidR="002B2F32" w:rsidRDefault="00602825">
      <w:pPr>
        <w:pStyle w:val="Szvegtrzs"/>
        <w:spacing w:after="160" w:line="240" w:lineRule="auto"/>
        <w:jc w:val="both"/>
      </w:pPr>
      <w:r>
        <w:t>Annak érdekében, hogy feladatok finanszírozásához megfelelő idő álljon rendelkezésre az újonnan vállat kötelezettségeknél a fizetési határidő a szakmai teljesítésigazolást követő 120 napban jelölhető meg figyelemmel az ÁFA törvény változásaira.</w:t>
      </w:r>
    </w:p>
    <w:p w14:paraId="44291A9B" w14:textId="77777777" w:rsidR="002B2F32" w:rsidRDefault="00602825">
      <w:pPr>
        <w:pStyle w:val="Szvegtrzs"/>
        <w:spacing w:after="160" w:line="240" w:lineRule="auto"/>
        <w:jc w:val="both"/>
      </w:pPr>
      <w:r>
        <w:t> </w:t>
      </w:r>
    </w:p>
    <w:p w14:paraId="77EE8971" w14:textId="77777777" w:rsidR="002B2F32" w:rsidRDefault="00602825">
      <w:pPr>
        <w:pStyle w:val="Szvegtrzs"/>
        <w:spacing w:after="160" w:line="240" w:lineRule="auto"/>
        <w:jc w:val="both"/>
      </w:pPr>
      <w:r>
        <w:rPr>
          <w:b/>
          <w:bCs/>
        </w:rPr>
        <w:t xml:space="preserve">11. melléklet </w:t>
      </w:r>
      <w:r>
        <w:t xml:space="preserve">a normatív hozzájárulások és támogatások </w:t>
      </w:r>
      <w:proofErr w:type="spellStart"/>
      <w:r>
        <w:t>jogcímenkénti</w:t>
      </w:r>
      <w:proofErr w:type="spellEnd"/>
      <w:r>
        <w:t xml:space="preserve"> összegeit és forrásait mutatjuk be.</w:t>
      </w:r>
    </w:p>
    <w:p w14:paraId="151BABCA" w14:textId="77777777" w:rsidR="002B2F32" w:rsidRDefault="00602825">
      <w:pPr>
        <w:pStyle w:val="Szvegtrzs"/>
        <w:spacing w:after="160" w:line="240" w:lineRule="auto"/>
        <w:jc w:val="both"/>
      </w:pPr>
      <w:r>
        <w:rPr>
          <w:b/>
          <w:bCs/>
        </w:rPr>
        <w:t>11/I. mellékletben a központi költségvetési támogatások és</w:t>
      </w:r>
      <w:r>
        <w:t xml:space="preserve"> normatív hozzájárulások, intézmények szerinti bontását taglalja.</w:t>
      </w:r>
    </w:p>
    <w:p w14:paraId="619A220C" w14:textId="77777777" w:rsidR="002B2F32" w:rsidRDefault="00602825">
      <w:pPr>
        <w:pStyle w:val="Szvegtrzs"/>
        <w:spacing w:after="160" w:line="240" w:lineRule="auto"/>
        <w:jc w:val="both"/>
      </w:pPr>
      <w:r>
        <w:t> </w:t>
      </w:r>
    </w:p>
    <w:p w14:paraId="71191301" w14:textId="77777777" w:rsidR="002B2F32" w:rsidRDefault="00602825">
      <w:pPr>
        <w:pStyle w:val="Szvegtrzs"/>
        <w:spacing w:after="160" w:line="240" w:lineRule="auto"/>
        <w:jc w:val="both"/>
      </w:pPr>
      <w:r>
        <w:lastRenderedPageBreak/>
        <w:t>A Költségvetési törvényben nevesített kötött önkormányzati támogatások 2022. évi tervezett előirányzatai:</w:t>
      </w:r>
    </w:p>
    <w:p w14:paraId="69FAF5BC" w14:textId="77777777" w:rsidR="002B2F32" w:rsidRDefault="00602825" w:rsidP="008240AE">
      <w:pPr>
        <w:ind w:left="159" w:right="159"/>
        <w:jc w:val="both"/>
      </w:pPr>
      <w:r>
        <w:t>család és gyermekjóléti szolgálat (fajlagos mutató alapján),</w:t>
      </w:r>
    </w:p>
    <w:p w14:paraId="5BB22E8C" w14:textId="77777777" w:rsidR="002B2F32" w:rsidRDefault="00602825" w:rsidP="008240AE">
      <w:pPr>
        <w:ind w:left="159" w:right="159"/>
        <w:jc w:val="both"/>
      </w:pPr>
      <w:r>
        <w:t>család és gyermekjóléti központ (fajlagos mutató alapján),</w:t>
      </w:r>
    </w:p>
    <w:p w14:paraId="5DB0975C" w14:textId="77777777" w:rsidR="002B2F32" w:rsidRDefault="00602825" w:rsidP="008240AE">
      <w:pPr>
        <w:ind w:left="159" w:right="159"/>
        <w:jc w:val="both"/>
      </w:pPr>
      <w:r>
        <w:t>szociális étkezés,</w:t>
      </w:r>
    </w:p>
    <w:p w14:paraId="5AAB90D8" w14:textId="77777777" w:rsidR="002B2F32" w:rsidRDefault="00602825" w:rsidP="008240AE">
      <w:pPr>
        <w:ind w:left="159" w:right="159"/>
        <w:jc w:val="both"/>
      </w:pPr>
      <w:r>
        <w:t xml:space="preserve">házi segítségnyújtás, szociális </w:t>
      </w:r>
      <w:proofErr w:type="gramStart"/>
      <w:r>
        <w:t>segítés</w:t>
      </w:r>
      <w:proofErr w:type="gramEnd"/>
      <w:r>
        <w:t xml:space="preserve"> illetve személyes gondoskodás,</w:t>
      </w:r>
    </w:p>
    <w:p w14:paraId="02E081F1" w14:textId="77777777" w:rsidR="002B2F32" w:rsidRDefault="00602825" w:rsidP="008240AE">
      <w:pPr>
        <w:ind w:left="159" w:right="159"/>
        <w:jc w:val="both"/>
      </w:pPr>
      <w:r>
        <w:t>időskorúak nappali intézményi ellátása,</w:t>
      </w:r>
    </w:p>
    <w:p w14:paraId="79E5BB5C" w14:textId="77777777" w:rsidR="002B2F32" w:rsidRDefault="00602825" w:rsidP="008240AE">
      <w:pPr>
        <w:ind w:left="159" w:right="159"/>
        <w:jc w:val="both"/>
      </w:pPr>
      <w:proofErr w:type="spellStart"/>
      <w:r>
        <w:t>demens</w:t>
      </w:r>
      <w:proofErr w:type="spellEnd"/>
      <w:r>
        <w:t xml:space="preserve"> személyek nappali intézményi ellátása,</w:t>
      </w:r>
    </w:p>
    <w:p w14:paraId="7D51BD32" w14:textId="77777777" w:rsidR="002B2F32" w:rsidRDefault="00602825" w:rsidP="008240AE">
      <w:pPr>
        <w:ind w:left="159" w:right="159"/>
        <w:jc w:val="both"/>
      </w:pPr>
      <w:r>
        <w:t>hajléktalanok átmeneti szállása, éjjeli menedékhely,</w:t>
      </w:r>
    </w:p>
    <w:p w14:paraId="43D412FC" w14:textId="77777777" w:rsidR="002B2F32" w:rsidRDefault="00602825" w:rsidP="008240AE">
      <w:pPr>
        <w:ind w:left="159" w:right="159"/>
        <w:jc w:val="both"/>
      </w:pPr>
      <w:r>
        <w:t>finanszírozás szempontjából elismert szakmai dolgozók bértámogatása,</w:t>
      </w:r>
    </w:p>
    <w:p w14:paraId="39E93613" w14:textId="77777777" w:rsidR="002B2F32" w:rsidRDefault="00602825" w:rsidP="008240AE">
      <w:pPr>
        <w:ind w:left="159" w:right="159"/>
        <w:jc w:val="both"/>
      </w:pPr>
      <w:r>
        <w:t>az ingyenes és kedvezményes gyermekétkeztetés,</w:t>
      </w:r>
    </w:p>
    <w:p w14:paraId="42CC394A" w14:textId="77777777" w:rsidR="002B2F32" w:rsidRDefault="00602825" w:rsidP="008240AE">
      <w:pPr>
        <w:ind w:left="159" w:right="159"/>
        <w:jc w:val="both"/>
      </w:pPr>
      <w:r>
        <w:t xml:space="preserve">rászoruló gyermekek </w:t>
      </w:r>
      <w:proofErr w:type="spellStart"/>
      <w:r>
        <w:t>szünidei</w:t>
      </w:r>
      <w:proofErr w:type="spellEnd"/>
      <w:r>
        <w:t xml:space="preserve"> étkeztetése,</w:t>
      </w:r>
    </w:p>
    <w:p w14:paraId="2FBEA32D" w14:textId="77777777" w:rsidR="002B2F32" w:rsidRDefault="00602825" w:rsidP="008240AE">
      <w:pPr>
        <w:ind w:left="159" w:right="159"/>
        <w:jc w:val="both"/>
      </w:pPr>
      <w:r>
        <w:t>bölcsőde, mini bölcsőde működtetése,</w:t>
      </w:r>
    </w:p>
    <w:p w14:paraId="3F86C047" w14:textId="77777777" w:rsidR="002B2F32" w:rsidRDefault="00602825" w:rsidP="008240AE">
      <w:pPr>
        <w:ind w:left="159" w:right="159"/>
        <w:jc w:val="both"/>
      </w:pPr>
      <w:r>
        <w:t>óvodai és iskolai szociális segítő tevékenység támogatása.</w:t>
      </w:r>
    </w:p>
    <w:p w14:paraId="2F8B2FD9" w14:textId="77777777" w:rsidR="002B2F32" w:rsidRDefault="00602825">
      <w:pPr>
        <w:pStyle w:val="Szvegtrzs"/>
        <w:spacing w:after="160" w:line="240" w:lineRule="auto"/>
        <w:jc w:val="both"/>
      </w:pPr>
      <w:r>
        <w:t> </w:t>
      </w:r>
    </w:p>
    <w:p w14:paraId="09B75953" w14:textId="77777777" w:rsidR="002B2F32" w:rsidRDefault="00602825">
      <w:pPr>
        <w:pStyle w:val="Szvegtrzs"/>
        <w:spacing w:after="160" w:line="240" w:lineRule="auto"/>
        <w:jc w:val="both"/>
      </w:pPr>
      <w:r>
        <w:t>A normatív kötött felhasználású központi támogatás igénybevétele több együttes feltételhez kapcsolódik, a finanszírozás lehívása nagyobb odafigyelést kíván az intézmények részéről.</w:t>
      </w:r>
    </w:p>
    <w:p w14:paraId="59EA6F30" w14:textId="77777777" w:rsidR="002B2F32" w:rsidRDefault="00602825">
      <w:pPr>
        <w:pStyle w:val="Szvegtrzs"/>
        <w:spacing w:after="160" w:line="240" w:lineRule="auto"/>
        <w:jc w:val="both"/>
      </w:pPr>
      <w:r>
        <w:t xml:space="preserve">Az </w:t>
      </w:r>
      <w:proofErr w:type="spellStart"/>
      <w:r>
        <w:t>Ávr</w:t>
      </w:r>
      <w:proofErr w:type="spellEnd"/>
      <w:r>
        <w:t>. 150. § alapján az önkormányzatnak rendeletében kell szabályozni a költségvetési maradvány elszámolásra vonatkozó előírásokat. E költségvetési rendeletünk 25. §-</w:t>
      </w:r>
      <w:proofErr w:type="spellStart"/>
      <w:r>
        <w:t>ában</w:t>
      </w:r>
      <w:proofErr w:type="spellEnd"/>
      <w:r>
        <w:t xml:space="preserve"> megfogalmazott szabályok alapjaiban kapcsolódnak az </w:t>
      </w:r>
      <w:proofErr w:type="spellStart"/>
      <w:r>
        <w:t>Ávr</w:t>
      </w:r>
      <w:proofErr w:type="spellEnd"/>
      <w:r>
        <w:t>. szabályaihoz.</w:t>
      </w:r>
    </w:p>
    <w:p w14:paraId="11B85A75" w14:textId="77777777" w:rsidR="002B2F32" w:rsidRDefault="00602825">
      <w:pPr>
        <w:pStyle w:val="Szvegtrzs"/>
        <w:spacing w:after="160" w:line="240" w:lineRule="auto"/>
        <w:jc w:val="both"/>
      </w:pPr>
      <w:r>
        <w:t>A központi támogatást érintő visszafizetések jelentős terhet rónak az önkormányzatra ezért feladatmutató változásokkal érintett intézmények pénzmaradványa terhelendő, kamatfizetési kötelezettséggel együtt.</w:t>
      </w:r>
    </w:p>
    <w:p w14:paraId="6873020F" w14:textId="77777777" w:rsidR="002B2F32" w:rsidRDefault="00602825">
      <w:pPr>
        <w:pStyle w:val="Szvegtrzs"/>
        <w:spacing w:after="160" w:line="240" w:lineRule="auto"/>
        <w:jc w:val="both"/>
      </w:pPr>
      <w:r>
        <w:t> </w:t>
      </w:r>
    </w:p>
    <w:p w14:paraId="1F22E533" w14:textId="77777777" w:rsidR="002B2F32" w:rsidRDefault="00602825">
      <w:pPr>
        <w:pStyle w:val="Szvegtrzs"/>
        <w:spacing w:after="160" w:line="240" w:lineRule="auto"/>
        <w:jc w:val="both"/>
      </w:pPr>
      <w:r>
        <w:t>A szociális igazgatásról és a szociális ellátásokról szóló és többszörösen módosított 1993. évi III. törvény 117/B. §-a alapján a módosított 32/2003. (XI.11.) önkormányzati rendelet szerint az intézményi elhelyezéskor egyszeri hozzájárulást kell fizetni, melynek felhasználására a törvény és a helyi rendelet keretszabályokat alkot. A megalkotott szabályok biztonságot, óvatosságot feltételeznek 30 % tartalékképzés mellett.</w:t>
      </w:r>
    </w:p>
    <w:p w14:paraId="18BF90A6" w14:textId="77777777" w:rsidR="002B2F32" w:rsidRDefault="00602825">
      <w:pPr>
        <w:pStyle w:val="Szvegtrzs"/>
        <w:spacing w:after="160" w:line="240" w:lineRule="auto"/>
        <w:jc w:val="both"/>
      </w:pPr>
      <w:r>
        <w:t xml:space="preserve">A költségvetési szervek szellemi és anyagi infrastruktúrájának magáncélú használatáért az </w:t>
      </w:r>
      <w:proofErr w:type="spellStart"/>
      <w:r>
        <w:t>igénybevevőnek</w:t>
      </w:r>
      <w:proofErr w:type="spellEnd"/>
      <w:r>
        <w:t xml:space="preserve"> díjat kell fizetnie. Ennek rendjét és mértékét belső szabályzatban kell intézményenként rögzíteni.</w:t>
      </w:r>
    </w:p>
    <w:p w14:paraId="081CEFD9" w14:textId="77777777" w:rsidR="002B2F32" w:rsidRDefault="00602825">
      <w:pPr>
        <w:pStyle w:val="Szvegtrzs"/>
        <w:spacing w:after="160" w:line="240" w:lineRule="auto"/>
        <w:jc w:val="both"/>
      </w:pPr>
      <w:r>
        <w:t>A közszolgáltatásokat igénybe vevők részére jogszabály vagy jogszabályban foglaltak alapján – törvény eltérő rendelkezésének hiányában – a költségvetési szerv vagy annak irányító szerve állapítja meg a szolgáltatások ellenértékét. Tekintettel arra, hogy az intézmények önköltség számítási szabályzata szerint kell kalkulálni és kialakítani a szolgáltatások árrendszerét célszerű, hogy azt az intézmények vezetői tegyék meg, természetesen az irányító szerv vezetőjének, polgármesternek egyidejű tájékoztatásával.</w:t>
      </w:r>
    </w:p>
    <w:p w14:paraId="592A0C81" w14:textId="77777777" w:rsidR="002B2F32" w:rsidRDefault="00602825">
      <w:pPr>
        <w:pStyle w:val="Szvegtrzs"/>
        <w:spacing w:after="160" w:line="240" w:lineRule="auto"/>
        <w:jc w:val="both"/>
      </w:pPr>
      <w:r>
        <w:t>Az államháztartás alrendszereiből adott támogatások, a vagyonhasznosítása során kötött szerződések, koncesszióba adásra vonatkozó szerződések - amennyiben ötmillió forintos értékhatár fölöttiek – közzétételét rendeli el.</w:t>
      </w:r>
    </w:p>
    <w:p w14:paraId="3D2EA54D" w14:textId="77777777" w:rsidR="002B2F32" w:rsidRDefault="00602825">
      <w:pPr>
        <w:pStyle w:val="Szvegtrzs"/>
        <w:spacing w:after="160" w:line="240" w:lineRule="auto"/>
        <w:jc w:val="both"/>
      </w:pPr>
      <w:r>
        <w:t>Az önkormányzatoknak lehetőségük van arra, hogy rendeletben ettől alacsonyabb összeget határozzanak meg és meghatározzák a közzététel módját is. Az ötmillió forint és feletti értéket hordozó szerződésekről indokolt tájékoztatást adni, a közzététel idejét 60 napban jelöltük meg.</w:t>
      </w:r>
    </w:p>
    <w:p w14:paraId="41885F27" w14:textId="77777777" w:rsidR="002B2F32" w:rsidRDefault="00602825">
      <w:pPr>
        <w:pStyle w:val="Szvegtrzs"/>
        <w:spacing w:after="160" w:line="240" w:lineRule="auto"/>
        <w:jc w:val="both"/>
      </w:pPr>
      <w:r>
        <w:lastRenderedPageBreak/>
        <w:t> </w:t>
      </w:r>
    </w:p>
    <w:p w14:paraId="27B72F64" w14:textId="77777777" w:rsidR="002B2F32" w:rsidRDefault="00602825">
      <w:pPr>
        <w:pStyle w:val="Szvegtrzs"/>
        <w:spacing w:after="160" w:line="240" w:lineRule="auto"/>
        <w:jc w:val="both"/>
      </w:pPr>
      <w:r>
        <w:t>Az önkormányzat gazdasági helyzete általában nem engedi meg a hitelezést és a további kezességvállalást, mert ezzel gyengítenénk hitelfelvételi pozíciónkat.</w:t>
      </w:r>
    </w:p>
    <w:p w14:paraId="39A1C919" w14:textId="77777777" w:rsidR="002B2F32" w:rsidRDefault="00602825">
      <w:pPr>
        <w:pStyle w:val="Szvegtrzs"/>
        <w:spacing w:after="160" w:line="240" w:lineRule="auto"/>
        <w:jc w:val="both"/>
      </w:pPr>
      <w:r>
        <w:t>Az önkormányzat átmeneti pénzeszközét hitelezésre nem fordíthatja. Törvényi felhatalmazás és annak végrehajtásáról szóló helyi rendelet szabályainak betartásával kölcsönt biztosíthat, ilyen például: temetési kölcsön, első lakáshoz jutók kamatmentes kölcsöne.</w:t>
      </w:r>
    </w:p>
    <w:p w14:paraId="0EAC9FA6" w14:textId="77777777" w:rsidR="002B2F32" w:rsidRDefault="00602825">
      <w:pPr>
        <w:pStyle w:val="Szvegtrzs"/>
        <w:spacing w:after="160" w:line="240" w:lineRule="auto"/>
        <w:jc w:val="both"/>
      </w:pPr>
      <w:r>
        <w:t>Az önkormányzat annak érdekében, hogy gazdasági társaságait segítse készfizető kezességet csak a társaságban levő vagyon erejéig, valamint a jogszabályi feltételekkel vállalhat.</w:t>
      </w:r>
    </w:p>
    <w:p w14:paraId="0F75556F" w14:textId="77777777" w:rsidR="002B2F32" w:rsidRDefault="00602825">
      <w:pPr>
        <w:pStyle w:val="Szvegtrzs"/>
        <w:spacing w:after="160" w:line="240" w:lineRule="auto"/>
        <w:jc w:val="both"/>
      </w:pPr>
      <w:r>
        <w:t>Az önkormányzatnak az intézményei kötelezettségeiért a többszörösen módosított 1996. évi XXV. törvényben meghatározottak szerint helyt kell állni.</w:t>
      </w:r>
    </w:p>
    <w:p w14:paraId="235B4AA8" w14:textId="77777777" w:rsidR="002B2F32" w:rsidRDefault="00602825">
      <w:pPr>
        <w:pStyle w:val="Szvegtrzs"/>
        <w:spacing w:after="160" w:line="240" w:lineRule="auto"/>
        <w:jc w:val="both"/>
      </w:pPr>
      <w:r>
        <w:t xml:space="preserve">Az </w:t>
      </w:r>
      <w:proofErr w:type="spellStart"/>
      <w:r>
        <w:t>Ávr</w:t>
      </w:r>
      <w:proofErr w:type="spellEnd"/>
      <w:r>
        <w:t>. szabályozza az önkormányzati biztos intézményét, melynek célja a költségvetési intézményhálózat eladósodásának megakadályozása. Az önkormányzatnak költségvetési rendeletében indokolt ezt külön szabályozni. A hiteles és részletes információ beszerzése és döntés-előkészítése a Közös Önkormányzati Hivatalon keresztül történik.</w:t>
      </w:r>
    </w:p>
    <w:p w14:paraId="004BE5E1" w14:textId="77777777" w:rsidR="002B2F32" w:rsidRDefault="00602825">
      <w:pPr>
        <w:pStyle w:val="Szvegtrzs"/>
        <w:spacing w:after="160" w:line="240" w:lineRule="auto"/>
        <w:jc w:val="both"/>
      </w:pPr>
      <w:r>
        <w:t> </w:t>
      </w:r>
    </w:p>
    <w:p w14:paraId="7ABE89DA" w14:textId="3D1311A9" w:rsidR="002B2F32" w:rsidRDefault="00602825">
      <w:pPr>
        <w:pStyle w:val="Szvegtrzs"/>
        <w:spacing w:after="160" w:line="240" w:lineRule="auto"/>
        <w:jc w:val="both"/>
      </w:pPr>
      <w:r>
        <w:t>Ajka város költségvetése 2022 -es gazdasági évre szól, szabályait január 1-jétől kell alkalmazni.</w:t>
      </w:r>
    </w:p>
    <w:p w14:paraId="1F995F55" w14:textId="59EAF8AC" w:rsidR="008240AE" w:rsidRDefault="008240AE">
      <w:pPr>
        <w:pStyle w:val="Szvegtrzs"/>
        <w:spacing w:after="160" w:line="240" w:lineRule="auto"/>
        <w:jc w:val="both"/>
      </w:pPr>
    </w:p>
    <w:p w14:paraId="52642C8F" w14:textId="110658AE" w:rsidR="008240AE" w:rsidRPr="008240AE" w:rsidRDefault="008240AE" w:rsidP="008240AE">
      <w:pPr>
        <w:suppressAutoHyphens w:val="0"/>
        <w:jc w:val="both"/>
        <w:rPr>
          <w:rFonts w:eastAsia="Calibri" w:cs="Times New Roman"/>
          <w:b/>
          <w:kern w:val="0"/>
          <w:lang w:eastAsia="en-US" w:bidi="ar-SA"/>
        </w:rPr>
      </w:pPr>
      <w:r w:rsidRPr="008240AE">
        <w:rPr>
          <w:rFonts w:eastAsia="Calibri" w:cs="Times New Roman"/>
          <w:b/>
          <w:kern w:val="0"/>
          <w:lang w:eastAsia="en-US" w:bidi="ar-SA"/>
        </w:rPr>
        <w:t xml:space="preserve">A j k a, 2022. február </w:t>
      </w:r>
      <w:r w:rsidR="00D92423">
        <w:rPr>
          <w:rFonts w:eastAsia="Calibri" w:cs="Times New Roman"/>
          <w:b/>
          <w:kern w:val="0"/>
          <w:lang w:eastAsia="en-US" w:bidi="ar-SA"/>
        </w:rPr>
        <w:t>15</w:t>
      </w:r>
      <w:r w:rsidRPr="008240AE">
        <w:rPr>
          <w:rFonts w:eastAsia="Calibri" w:cs="Times New Roman"/>
          <w:b/>
          <w:kern w:val="0"/>
          <w:lang w:eastAsia="en-US" w:bidi="ar-SA"/>
        </w:rPr>
        <w:t>.</w:t>
      </w:r>
    </w:p>
    <w:p w14:paraId="680E52C6" w14:textId="419EC8EC" w:rsidR="008240AE" w:rsidRDefault="008240AE" w:rsidP="008240AE">
      <w:pPr>
        <w:suppressAutoHyphens w:val="0"/>
        <w:jc w:val="both"/>
        <w:rPr>
          <w:rFonts w:eastAsia="Calibri" w:cs="Times New Roman"/>
          <w:b/>
          <w:kern w:val="0"/>
          <w:lang w:eastAsia="en-US" w:bidi="ar-SA"/>
        </w:rPr>
      </w:pPr>
    </w:p>
    <w:p w14:paraId="038ECA99" w14:textId="17FF004A" w:rsidR="00D92423" w:rsidRDefault="00D92423" w:rsidP="008240AE">
      <w:pPr>
        <w:suppressAutoHyphens w:val="0"/>
        <w:jc w:val="both"/>
        <w:rPr>
          <w:rFonts w:eastAsia="Calibri" w:cs="Times New Roman"/>
          <w:b/>
          <w:kern w:val="0"/>
          <w:lang w:eastAsia="en-US" w:bidi="ar-SA"/>
        </w:rPr>
      </w:pPr>
    </w:p>
    <w:p w14:paraId="2CBACCE8" w14:textId="1553B8B3" w:rsidR="00D92423" w:rsidRDefault="00D92423" w:rsidP="008240AE">
      <w:pPr>
        <w:suppressAutoHyphens w:val="0"/>
        <w:jc w:val="both"/>
        <w:rPr>
          <w:rFonts w:eastAsia="Calibri" w:cs="Times New Roman"/>
          <w:b/>
          <w:kern w:val="0"/>
          <w:lang w:eastAsia="en-US" w:bidi="ar-SA"/>
        </w:rPr>
      </w:pPr>
    </w:p>
    <w:p w14:paraId="47E16B64" w14:textId="77777777" w:rsidR="00D92423" w:rsidRPr="008240AE" w:rsidRDefault="00D92423" w:rsidP="008240AE">
      <w:pPr>
        <w:suppressAutoHyphens w:val="0"/>
        <w:jc w:val="both"/>
        <w:rPr>
          <w:rFonts w:eastAsia="Calibri" w:cs="Times New Roman"/>
          <w:b/>
          <w:kern w:val="0"/>
          <w:lang w:eastAsia="en-US" w:bidi="ar-SA"/>
        </w:rPr>
      </w:pPr>
    </w:p>
    <w:p w14:paraId="088A5431" w14:textId="77777777" w:rsidR="008240AE" w:rsidRPr="008240AE" w:rsidRDefault="008240AE" w:rsidP="008240AE">
      <w:pPr>
        <w:tabs>
          <w:tab w:val="center" w:pos="5670"/>
        </w:tabs>
        <w:suppressAutoHyphens w:val="0"/>
        <w:jc w:val="both"/>
        <w:rPr>
          <w:rFonts w:eastAsia="Calibri" w:cs="Times New Roman"/>
          <w:b/>
          <w:kern w:val="0"/>
          <w:lang w:eastAsia="en-US" w:bidi="ar-SA"/>
        </w:rPr>
      </w:pPr>
      <w:r w:rsidRPr="008240AE">
        <w:rPr>
          <w:rFonts w:eastAsia="Calibri" w:cs="Times New Roman"/>
          <w:b/>
          <w:kern w:val="0"/>
          <w:lang w:eastAsia="en-US" w:bidi="ar-SA"/>
        </w:rPr>
        <w:tab/>
        <w:t xml:space="preserve">Dr. Jáger László </w:t>
      </w:r>
    </w:p>
    <w:p w14:paraId="3DCCA29C" w14:textId="58800077" w:rsidR="008240AE" w:rsidRPr="008240AE" w:rsidRDefault="008240AE" w:rsidP="008240AE">
      <w:pPr>
        <w:tabs>
          <w:tab w:val="center" w:pos="5670"/>
        </w:tabs>
        <w:suppressAutoHyphens w:val="0"/>
        <w:jc w:val="both"/>
        <w:rPr>
          <w:rFonts w:eastAsia="Calibri" w:cs="Times New Roman"/>
          <w:b/>
          <w:kern w:val="0"/>
          <w:lang w:eastAsia="en-US" w:bidi="ar-SA"/>
        </w:rPr>
      </w:pPr>
      <w:r w:rsidRPr="008240AE">
        <w:rPr>
          <w:rFonts w:eastAsia="Calibri" w:cs="Times New Roman"/>
          <w:b/>
          <w:kern w:val="0"/>
          <w:lang w:eastAsia="en-US" w:bidi="ar-SA"/>
        </w:rPr>
        <w:tab/>
        <w:t>címzetes főjegyző</w:t>
      </w:r>
    </w:p>
    <w:p w14:paraId="2652D28D" w14:textId="77777777" w:rsidR="008240AE" w:rsidRDefault="008240AE">
      <w:pPr>
        <w:pStyle w:val="Szvegtrzs"/>
        <w:spacing w:after="160" w:line="240" w:lineRule="auto"/>
        <w:jc w:val="both"/>
      </w:pPr>
    </w:p>
    <w:p w14:paraId="7ABB7B56" w14:textId="77777777" w:rsidR="002B2F32" w:rsidRDefault="00602825">
      <w:pPr>
        <w:pStyle w:val="Szvegtrzs"/>
        <w:spacing w:after="160" w:line="240" w:lineRule="auto"/>
        <w:jc w:val="both"/>
      </w:pPr>
      <w:r>
        <w:t> </w:t>
      </w:r>
    </w:p>
    <w:sectPr w:rsidR="002B2F32">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E8E8" w14:textId="77777777" w:rsidR="00DE3745" w:rsidRDefault="00DE3745">
      <w:r>
        <w:separator/>
      </w:r>
    </w:p>
  </w:endnote>
  <w:endnote w:type="continuationSeparator" w:id="0">
    <w:p w14:paraId="5E409812" w14:textId="77777777" w:rsidR="00DE3745" w:rsidRDefault="00DE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0B13" w14:textId="77777777" w:rsidR="002B2F32" w:rsidRDefault="00602825">
    <w:pPr>
      <w:pStyle w:val="llb"/>
      <w:jc w:val="center"/>
    </w:pPr>
    <w:r>
      <w:fldChar w:fldCharType="begin"/>
    </w:r>
    <w:r>
      <w:instrText>PAGE</w:instrText>
    </w:r>
    <w:r>
      <w:fldChar w:fldCharType="separate"/>
    </w:r>
    <w:r>
      <w:t>97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61B9" w14:textId="77777777" w:rsidR="00DE3745" w:rsidRDefault="00DE3745">
      <w:r>
        <w:separator/>
      </w:r>
    </w:p>
  </w:footnote>
  <w:footnote w:type="continuationSeparator" w:id="0">
    <w:p w14:paraId="2D51BE04" w14:textId="77777777" w:rsidR="00DE3745" w:rsidRDefault="00DE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4464"/>
    <w:multiLevelType w:val="hybridMultilevel"/>
    <w:tmpl w:val="65F4E2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AE30719"/>
    <w:multiLevelType w:val="multilevel"/>
    <w:tmpl w:val="10C4B5C8"/>
    <w:lvl w:ilvl="0">
      <w:start w:val="1"/>
      <w:numFmt w:val="decimal"/>
      <w:lvlText w:val="%1."/>
      <w:lvlJc w:val="left"/>
      <w:pPr>
        <w:tabs>
          <w:tab w:val="num" w:pos="708"/>
        </w:tabs>
        <w:ind w:left="708"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5D183C70"/>
    <w:multiLevelType w:val="hybridMultilevel"/>
    <w:tmpl w:val="B8D0AB3C"/>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cs="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cs="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cs="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3" w15:restartNumberingAfterBreak="0">
    <w:nsid w:val="5EA706F8"/>
    <w:multiLevelType w:val="multilevel"/>
    <w:tmpl w:val="3366314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B7E5AE0"/>
    <w:multiLevelType w:val="multilevel"/>
    <w:tmpl w:val="FC4A64CA"/>
    <w:lvl w:ilvl="0">
      <w:start w:val="1"/>
      <w:numFmt w:val="none"/>
      <w:pStyle w:val="Cmsor11"/>
      <w:suff w:val="nothing"/>
      <w:lvlText w:val=""/>
      <w:lvlJc w:val="left"/>
      <w:pPr>
        <w:tabs>
          <w:tab w:val="num" w:pos="0"/>
        </w:tabs>
        <w:ind w:left="0" w:firstLine="0"/>
      </w:pPr>
    </w:lvl>
    <w:lvl w:ilvl="1">
      <w:start w:val="1"/>
      <w:numFmt w:val="none"/>
      <w:pStyle w:val="Cmsor21"/>
      <w:suff w:val="nothing"/>
      <w:lvlText w:val=""/>
      <w:lvlJc w:val="left"/>
      <w:pPr>
        <w:tabs>
          <w:tab w:val="num" w:pos="0"/>
        </w:tabs>
        <w:ind w:left="0" w:firstLine="0"/>
      </w:pPr>
    </w:lvl>
    <w:lvl w:ilvl="2">
      <w:start w:val="1"/>
      <w:numFmt w:val="none"/>
      <w:pStyle w:val="Cmsor31"/>
      <w:suff w:val="nothing"/>
      <w:lvlText w:val=""/>
      <w:lvlJc w:val="left"/>
      <w:pPr>
        <w:tabs>
          <w:tab w:val="num" w:pos="0"/>
        </w:tabs>
        <w:ind w:left="0" w:firstLine="0"/>
      </w:pPr>
    </w:lvl>
    <w:lvl w:ilvl="3">
      <w:start w:val="1"/>
      <w:numFmt w:val="none"/>
      <w:pStyle w:val="Cmsor41"/>
      <w:suff w:val="nothing"/>
      <w:lvlText w:val=""/>
      <w:lvlJc w:val="left"/>
      <w:pPr>
        <w:tabs>
          <w:tab w:val="num" w:pos="0"/>
        </w:tabs>
        <w:ind w:left="0" w:firstLine="0"/>
      </w:pPr>
    </w:lvl>
    <w:lvl w:ilvl="4">
      <w:start w:val="1"/>
      <w:numFmt w:val="none"/>
      <w:pStyle w:val="Cmsor51"/>
      <w:suff w:val="nothing"/>
      <w:lvlText w:val=""/>
      <w:lvlJc w:val="left"/>
      <w:pPr>
        <w:tabs>
          <w:tab w:val="num" w:pos="0"/>
        </w:tabs>
        <w:ind w:left="0" w:firstLine="0"/>
      </w:pPr>
    </w:lvl>
    <w:lvl w:ilvl="5">
      <w:start w:val="1"/>
      <w:numFmt w:val="none"/>
      <w:pStyle w:val="Cmsor61"/>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32"/>
    <w:rsid w:val="00164328"/>
    <w:rsid w:val="00224356"/>
    <w:rsid w:val="002B2F32"/>
    <w:rsid w:val="003502A4"/>
    <w:rsid w:val="004573C5"/>
    <w:rsid w:val="005038A3"/>
    <w:rsid w:val="00560A23"/>
    <w:rsid w:val="005E675E"/>
    <w:rsid w:val="00602825"/>
    <w:rsid w:val="0065043E"/>
    <w:rsid w:val="008240AE"/>
    <w:rsid w:val="008702B5"/>
    <w:rsid w:val="009A1D09"/>
    <w:rsid w:val="00D71547"/>
    <w:rsid w:val="00D92423"/>
    <w:rsid w:val="00DE37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3B8"/>
  <w15:docId w15:val="{AD1EC0D4-A6BB-4370-9547-A9551320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istaszerbekezds">
    <w:name w:val="List Paragraph"/>
    <w:basedOn w:val="Norml"/>
    <w:uiPriority w:val="34"/>
    <w:qFormat/>
    <w:rsid w:val="008240AE"/>
    <w:pPr>
      <w:ind w:left="720"/>
      <w:contextualSpacing/>
    </w:pPr>
    <w:rPr>
      <w:rFonts w:cs="Mangal"/>
      <w:szCs w:val="21"/>
    </w:rPr>
  </w:style>
  <w:style w:type="paragraph" w:customStyle="1" w:styleId="Cmsor11">
    <w:name w:val="Címsor 11"/>
    <w:basedOn w:val="Heading"/>
    <w:next w:val="Szvegtrzs"/>
    <w:qFormat/>
    <w:rsid w:val="008240AE"/>
    <w:pPr>
      <w:numPr>
        <w:numId w:val="4"/>
      </w:numPr>
      <w:outlineLvl w:val="0"/>
    </w:pPr>
    <w:rPr>
      <w:b/>
      <w:bCs/>
      <w:sz w:val="36"/>
      <w:szCs w:val="36"/>
    </w:rPr>
  </w:style>
  <w:style w:type="paragraph" w:customStyle="1" w:styleId="Cmsor21">
    <w:name w:val="Címsor 21"/>
    <w:basedOn w:val="Heading"/>
    <w:next w:val="Szvegtrzs"/>
    <w:qFormat/>
    <w:rsid w:val="008240AE"/>
    <w:pPr>
      <w:numPr>
        <w:ilvl w:val="1"/>
        <w:numId w:val="4"/>
      </w:numPr>
      <w:spacing w:before="200"/>
      <w:outlineLvl w:val="1"/>
    </w:pPr>
    <w:rPr>
      <w:b/>
      <w:bCs/>
      <w:sz w:val="32"/>
      <w:szCs w:val="32"/>
    </w:rPr>
  </w:style>
  <w:style w:type="paragraph" w:customStyle="1" w:styleId="Cmsor31">
    <w:name w:val="Címsor 31"/>
    <w:basedOn w:val="Heading"/>
    <w:next w:val="Szvegtrzs"/>
    <w:qFormat/>
    <w:rsid w:val="008240AE"/>
    <w:pPr>
      <w:numPr>
        <w:ilvl w:val="2"/>
        <w:numId w:val="4"/>
      </w:numPr>
      <w:spacing w:before="140"/>
      <w:outlineLvl w:val="2"/>
    </w:pPr>
    <w:rPr>
      <w:b/>
      <w:bCs/>
    </w:rPr>
  </w:style>
  <w:style w:type="paragraph" w:customStyle="1" w:styleId="Cmsor41">
    <w:name w:val="Címsor 41"/>
    <w:basedOn w:val="Heading"/>
    <w:next w:val="Szvegtrzs"/>
    <w:qFormat/>
    <w:rsid w:val="008240AE"/>
    <w:pPr>
      <w:numPr>
        <w:ilvl w:val="3"/>
        <w:numId w:val="4"/>
      </w:numPr>
      <w:spacing w:before="120"/>
      <w:outlineLvl w:val="3"/>
    </w:pPr>
    <w:rPr>
      <w:b/>
      <w:bCs/>
      <w:i/>
      <w:iCs/>
      <w:sz w:val="27"/>
      <w:szCs w:val="27"/>
    </w:rPr>
  </w:style>
  <w:style w:type="paragraph" w:customStyle="1" w:styleId="Cmsor51">
    <w:name w:val="Címsor 51"/>
    <w:basedOn w:val="Heading"/>
    <w:next w:val="Szvegtrzs"/>
    <w:qFormat/>
    <w:rsid w:val="008240AE"/>
    <w:pPr>
      <w:numPr>
        <w:ilvl w:val="4"/>
        <w:numId w:val="4"/>
      </w:numPr>
      <w:spacing w:before="120" w:after="60"/>
      <w:outlineLvl w:val="4"/>
    </w:pPr>
    <w:rPr>
      <w:b/>
      <w:bCs/>
      <w:sz w:val="24"/>
      <w:szCs w:val="24"/>
    </w:rPr>
  </w:style>
  <w:style w:type="paragraph" w:customStyle="1" w:styleId="Cmsor61">
    <w:name w:val="Címsor 61"/>
    <w:basedOn w:val="Heading"/>
    <w:next w:val="Szvegtrzs"/>
    <w:qFormat/>
    <w:rsid w:val="008240AE"/>
    <w:pPr>
      <w:numPr>
        <w:ilvl w:val="5"/>
        <w:numId w:val="4"/>
      </w:numPr>
      <w:spacing w:before="60" w:after="60"/>
      <w:outlineLvl w:val="5"/>
    </w:pPr>
    <w:rPr>
      <w:b/>
      <w:bCs/>
      <w:i/>
      <w:iCs/>
      <w:sz w:val="24"/>
      <w:szCs w:val="24"/>
    </w:rPr>
  </w:style>
  <w:style w:type="table" w:styleId="Rcsostblzat">
    <w:name w:val="Table Grid"/>
    <w:basedOn w:val="Normltblzat"/>
    <w:uiPriority w:val="39"/>
    <w:rsid w:val="00650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0F84-94DC-49CF-B6BE-4E79D5D1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70</Pages>
  <Words>26401</Words>
  <Characters>182168</Characters>
  <Application>Microsoft Office Word</Application>
  <DocSecurity>0</DocSecurity>
  <Lines>1518</Lines>
  <Paragraphs>416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Zollerné Schmidt Zsuzsanna</dc:creator>
  <dc:description/>
  <cp:lastModifiedBy>Zollerné Schmidt Zsuzsanna</cp:lastModifiedBy>
  <cp:revision>8</cp:revision>
  <cp:lastPrinted>2022-02-10T14:01:00Z</cp:lastPrinted>
  <dcterms:created xsi:type="dcterms:W3CDTF">2022-02-10T12:02:00Z</dcterms:created>
  <dcterms:modified xsi:type="dcterms:W3CDTF">2022-02-14T12:42:00Z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