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D8" w:rsidRPr="00382094" w:rsidRDefault="00776DD8" w:rsidP="00776DD8">
      <w:pPr>
        <w:jc w:val="center"/>
        <w:rPr>
          <w:b/>
          <w:sz w:val="22"/>
          <w:szCs w:val="22"/>
        </w:rPr>
      </w:pPr>
      <w:r w:rsidRPr="00382094">
        <w:rPr>
          <w:b/>
          <w:sz w:val="22"/>
          <w:szCs w:val="22"/>
        </w:rPr>
        <w:t>Ajka város Önkormányzata Képviselő-testületének</w:t>
      </w:r>
      <w:r w:rsidR="002823FE">
        <w:rPr>
          <w:b/>
          <w:sz w:val="22"/>
          <w:szCs w:val="22"/>
        </w:rPr>
        <w:t xml:space="preserve"> 34/</w:t>
      </w:r>
      <w:r>
        <w:rPr>
          <w:b/>
          <w:sz w:val="22"/>
          <w:szCs w:val="22"/>
        </w:rPr>
        <w:t>2019. (</w:t>
      </w:r>
      <w:r w:rsidR="002823FE">
        <w:rPr>
          <w:b/>
          <w:sz w:val="22"/>
          <w:szCs w:val="22"/>
        </w:rPr>
        <w:t>XI.29.</w:t>
      </w:r>
      <w:r>
        <w:rPr>
          <w:b/>
          <w:sz w:val="22"/>
          <w:szCs w:val="22"/>
        </w:rPr>
        <w:t xml:space="preserve">) önkormányzati rendelete a telekadóról szóló </w:t>
      </w:r>
      <w:r w:rsidRPr="00382094">
        <w:rPr>
          <w:b/>
          <w:sz w:val="22"/>
          <w:szCs w:val="22"/>
        </w:rPr>
        <w:t>25/2015.(XI.30.) önkormányzati rendelet</w:t>
      </w:r>
      <w:r>
        <w:rPr>
          <w:b/>
          <w:sz w:val="22"/>
          <w:szCs w:val="22"/>
        </w:rPr>
        <w:t xml:space="preserve"> módosításáról</w:t>
      </w:r>
    </w:p>
    <w:p w:rsidR="00BC10B0" w:rsidRDefault="00BC10B0"/>
    <w:p w:rsidR="00776DD8" w:rsidRDefault="00776DD8"/>
    <w:p w:rsidR="00776DD8" w:rsidRDefault="00776DD8"/>
    <w:p w:rsidR="00776DD8" w:rsidRPr="00776DD8" w:rsidRDefault="00776DD8" w:rsidP="00776DD8">
      <w:pPr>
        <w:ind w:left="426" w:hanging="426"/>
        <w:rPr>
          <w:sz w:val="24"/>
          <w:szCs w:val="24"/>
        </w:rPr>
      </w:pPr>
      <w:r w:rsidRPr="00776DD8">
        <w:rPr>
          <w:sz w:val="24"/>
          <w:szCs w:val="24"/>
        </w:rPr>
        <w:t>1. §</w:t>
      </w:r>
      <w:r>
        <w:rPr>
          <w:sz w:val="24"/>
          <w:szCs w:val="24"/>
        </w:rPr>
        <w:t xml:space="preserve"> Ajka Város Önkormányzata Képviselő-testületének a telekadóról szóló 25/2015. (XI.30.) önkormányzati rendeletének </w:t>
      </w:r>
      <w:r w:rsidR="00260925">
        <w:rPr>
          <w:sz w:val="24"/>
          <w:szCs w:val="24"/>
        </w:rPr>
        <w:t xml:space="preserve">(a továbbiakban: </w:t>
      </w:r>
      <w:proofErr w:type="spellStart"/>
      <w:r w:rsidR="00260925">
        <w:rPr>
          <w:sz w:val="24"/>
          <w:szCs w:val="24"/>
        </w:rPr>
        <w:t>Tr</w:t>
      </w:r>
      <w:proofErr w:type="spellEnd"/>
      <w:r w:rsidR="00260925">
        <w:rPr>
          <w:sz w:val="24"/>
          <w:szCs w:val="24"/>
        </w:rPr>
        <w:t xml:space="preserve">.) </w:t>
      </w:r>
      <w:r>
        <w:rPr>
          <w:sz w:val="24"/>
          <w:szCs w:val="24"/>
        </w:rPr>
        <w:t>5. §-a helyébe a következő rendelkezések lépnek:</w:t>
      </w:r>
    </w:p>
    <w:p w:rsidR="00776DD8" w:rsidRDefault="00776DD8"/>
    <w:p w:rsidR="00776DD8" w:rsidRDefault="00776DD8"/>
    <w:p w:rsidR="00776DD8" w:rsidRPr="00776DD8" w:rsidRDefault="00776DD8" w:rsidP="00776DD8">
      <w:pPr>
        <w:ind w:left="851" w:hanging="71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„</w:t>
      </w:r>
      <w:r w:rsidRPr="00382094">
        <w:rPr>
          <w:b/>
          <w:sz w:val="22"/>
          <w:szCs w:val="22"/>
        </w:rPr>
        <w:t>5.§</w:t>
      </w:r>
      <w:r>
        <w:rPr>
          <w:b/>
          <w:sz w:val="22"/>
          <w:szCs w:val="22"/>
        </w:rPr>
        <w:t xml:space="preserve"> </w:t>
      </w:r>
      <w:r w:rsidRPr="00776DD8">
        <w:rPr>
          <w:bCs/>
          <w:sz w:val="22"/>
          <w:szCs w:val="22"/>
        </w:rPr>
        <w:t>(1)</w:t>
      </w:r>
      <w:r>
        <w:rPr>
          <w:b/>
          <w:sz w:val="22"/>
          <w:szCs w:val="22"/>
        </w:rPr>
        <w:t xml:space="preserve"> </w:t>
      </w:r>
      <w:r w:rsidRPr="00776DD8">
        <w:rPr>
          <w:bCs/>
          <w:sz w:val="22"/>
          <w:szCs w:val="22"/>
        </w:rPr>
        <w:t xml:space="preserve">Az Ajka, Alkotmány utca 2989/15. helyrajzi számú ingatlan, a 2989/18. helyrajzi számú ingatlan, a Torna-patak és a </w:t>
      </w:r>
      <w:proofErr w:type="spellStart"/>
      <w:r w:rsidRPr="00776DD8">
        <w:rPr>
          <w:bCs/>
          <w:sz w:val="22"/>
          <w:szCs w:val="22"/>
        </w:rPr>
        <w:t>Csingeri</w:t>
      </w:r>
      <w:proofErr w:type="spellEnd"/>
      <w:r w:rsidRPr="00776DD8">
        <w:rPr>
          <w:bCs/>
          <w:sz w:val="22"/>
          <w:szCs w:val="22"/>
        </w:rPr>
        <w:t xml:space="preserve"> úti híd által határolt területen a telekadó </w:t>
      </w:r>
      <w:r>
        <w:rPr>
          <w:bCs/>
          <w:sz w:val="22"/>
          <w:szCs w:val="22"/>
        </w:rPr>
        <w:t xml:space="preserve">éves </w:t>
      </w:r>
      <w:r w:rsidRPr="00776DD8">
        <w:rPr>
          <w:bCs/>
          <w:sz w:val="22"/>
          <w:szCs w:val="22"/>
        </w:rPr>
        <w:t>mértéke</w:t>
      </w:r>
      <w:r>
        <w:rPr>
          <w:bCs/>
          <w:sz w:val="22"/>
          <w:szCs w:val="22"/>
        </w:rPr>
        <w:t xml:space="preserve"> </w:t>
      </w:r>
      <w:r w:rsidRPr="00776DD8">
        <w:rPr>
          <w:bCs/>
          <w:sz w:val="22"/>
          <w:szCs w:val="22"/>
        </w:rPr>
        <w:t>250.-Ft/m2.</w:t>
      </w:r>
      <w:r w:rsidRPr="00776DD8">
        <w:rPr>
          <w:bCs/>
          <w:sz w:val="22"/>
          <w:szCs w:val="22"/>
        </w:rPr>
        <w:tab/>
      </w:r>
    </w:p>
    <w:p w:rsidR="00776DD8" w:rsidRDefault="00776DD8" w:rsidP="00776DD8">
      <w:pPr>
        <w:ind w:left="708" w:hanging="568"/>
        <w:jc w:val="both"/>
        <w:rPr>
          <w:sz w:val="22"/>
          <w:szCs w:val="22"/>
        </w:rPr>
      </w:pPr>
    </w:p>
    <w:p w:rsidR="00776DD8" w:rsidRPr="00517371" w:rsidRDefault="00776DD8" w:rsidP="00776DD8">
      <w:pPr>
        <w:tabs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 </w:t>
      </w:r>
      <w:r w:rsidR="00761285">
        <w:rPr>
          <w:sz w:val="24"/>
          <w:szCs w:val="24"/>
        </w:rPr>
        <w:t>A telekadó éves mértéke 5.-Ft/m2 a</w:t>
      </w:r>
      <w:r w:rsidRPr="00517371">
        <w:rPr>
          <w:sz w:val="24"/>
          <w:szCs w:val="24"/>
        </w:rPr>
        <w:t xml:space="preserve"> volt Ipari Park e rendeletben meghatározott belterületi és külterületi övezete. </w:t>
      </w:r>
      <w:r>
        <w:rPr>
          <w:sz w:val="24"/>
          <w:szCs w:val="24"/>
        </w:rPr>
        <w:t xml:space="preserve">   </w:t>
      </w:r>
      <w:r w:rsidRPr="00517371">
        <w:rPr>
          <w:sz w:val="24"/>
          <w:szCs w:val="24"/>
        </w:rPr>
        <w:t>Az övezetbe tartozó ingatlanokat és azok határait a melléklet 1. pontja tartalmazza.</w:t>
      </w:r>
    </w:p>
    <w:p w:rsidR="00776DD8" w:rsidRPr="00517371" w:rsidRDefault="00776DD8" w:rsidP="00776DD8">
      <w:pPr>
        <w:ind w:left="1560" w:hanging="709"/>
        <w:jc w:val="both"/>
        <w:rPr>
          <w:sz w:val="24"/>
          <w:szCs w:val="24"/>
        </w:rPr>
      </w:pPr>
    </w:p>
    <w:p w:rsidR="00776DD8" w:rsidRDefault="00776DD8" w:rsidP="00776DD8">
      <w:p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517371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517371">
        <w:rPr>
          <w:sz w:val="24"/>
          <w:szCs w:val="24"/>
        </w:rPr>
        <w:t xml:space="preserve">) </w:t>
      </w:r>
      <w:r w:rsidRPr="00517371">
        <w:rPr>
          <w:sz w:val="24"/>
          <w:szCs w:val="24"/>
        </w:rPr>
        <w:tab/>
      </w:r>
      <w:r w:rsidR="00761285">
        <w:rPr>
          <w:sz w:val="24"/>
          <w:szCs w:val="24"/>
        </w:rPr>
        <w:t>A telekadó éves 1.-Ft/m2 a</w:t>
      </w:r>
      <w:r w:rsidRPr="00517371">
        <w:rPr>
          <w:sz w:val="24"/>
          <w:szCs w:val="24"/>
        </w:rPr>
        <w:t xml:space="preserve"> volt Ipari Parkkal szomszédos, az e rendeletben meghatározott belterületi és külterületi övezet.</w:t>
      </w:r>
      <w:r w:rsidRPr="00517371">
        <w:rPr>
          <w:color w:val="FF0000"/>
          <w:sz w:val="24"/>
          <w:szCs w:val="24"/>
        </w:rPr>
        <w:t xml:space="preserve"> </w:t>
      </w:r>
      <w:r w:rsidRPr="00517371">
        <w:rPr>
          <w:sz w:val="24"/>
          <w:szCs w:val="24"/>
        </w:rPr>
        <w:t>Az övezetbe tartozó ingatlanok határait a melléklet 2. pontja tartalmazza.</w:t>
      </w:r>
      <w:r>
        <w:rPr>
          <w:sz w:val="24"/>
          <w:szCs w:val="24"/>
        </w:rPr>
        <w:t xml:space="preserve"> </w:t>
      </w:r>
    </w:p>
    <w:p w:rsidR="00761285" w:rsidRPr="00517371" w:rsidRDefault="00761285" w:rsidP="00776DD8">
      <w:pPr>
        <w:tabs>
          <w:tab w:val="left" w:pos="851"/>
        </w:tabs>
        <w:ind w:left="851" w:hanging="425"/>
        <w:jc w:val="both"/>
        <w:rPr>
          <w:sz w:val="24"/>
          <w:szCs w:val="24"/>
        </w:rPr>
      </w:pPr>
    </w:p>
    <w:p w:rsidR="00D23201" w:rsidRPr="000A337D" w:rsidRDefault="00776DD8" w:rsidP="00D23201">
      <w:pPr>
        <w:pStyle w:val="Listaszerbekezds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A337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0A337D">
        <w:rPr>
          <w:rFonts w:ascii="Times New Roman" w:hAnsi="Times New Roman"/>
          <w:sz w:val="24"/>
          <w:szCs w:val="24"/>
        </w:rPr>
        <w:t xml:space="preserve">) </w:t>
      </w:r>
      <w:r w:rsidR="00D23201" w:rsidRPr="000A337D">
        <w:rPr>
          <w:rFonts w:ascii="Times New Roman" w:hAnsi="Times New Roman"/>
          <w:sz w:val="24"/>
          <w:szCs w:val="24"/>
        </w:rPr>
        <w:t xml:space="preserve">A telekadó éves mértéke 5 Ft/m² elhelyezkedésüktől függetlenül azon külterületi ingatlanok esetében, amelyeken </w:t>
      </w:r>
    </w:p>
    <w:p w:rsidR="00D23201" w:rsidRPr="000A337D" w:rsidRDefault="00D23201" w:rsidP="00D23201">
      <w:pPr>
        <w:pStyle w:val="Listaszerbekezds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</w:p>
    <w:p w:rsidR="00D23201" w:rsidRPr="000A337D" w:rsidRDefault="00D23201" w:rsidP="00D23201">
      <w:pPr>
        <w:pStyle w:val="Listaszerbekezds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A337D">
        <w:rPr>
          <w:rFonts w:ascii="Times New Roman" w:hAnsi="Times New Roman"/>
          <w:sz w:val="24"/>
          <w:szCs w:val="24"/>
        </w:rPr>
        <w:t xml:space="preserve">az illetékes hatóság által kötelezően előírt rekultivációs tevékenységet megkezdték és folyamatosan végzik, vagy </w:t>
      </w:r>
    </w:p>
    <w:p w:rsidR="00776DD8" w:rsidRDefault="00D23201" w:rsidP="00D23201">
      <w:pPr>
        <w:pStyle w:val="Listaszerbekezds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0A337D">
        <w:rPr>
          <w:rFonts w:ascii="Times New Roman" w:hAnsi="Times New Roman"/>
          <w:sz w:val="24"/>
          <w:szCs w:val="24"/>
        </w:rPr>
        <w:t>az ingatlan területén megújuló energiával kapcsolatos beruházás létesül</w:t>
      </w:r>
      <w:r>
        <w:rPr>
          <w:rFonts w:ascii="Times New Roman" w:hAnsi="Times New Roman"/>
          <w:sz w:val="24"/>
          <w:szCs w:val="24"/>
        </w:rPr>
        <w:t>.</w:t>
      </w:r>
    </w:p>
    <w:p w:rsidR="00D23201" w:rsidRDefault="00D23201" w:rsidP="00D23201">
      <w:pPr>
        <w:pStyle w:val="Listaszerbekezds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23201" w:rsidRPr="00BF103A" w:rsidRDefault="00D23201" w:rsidP="00D23201">
      <w:pPr>
        <w:ind w:left="709" w:hanging="283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(5) </w:t>
      </w:r>
      <w:r w:rsidRPr="00BF103A">
        <w:rPr>
          <w:sz w:val="24"/>
          <w:szCs w:val="24"/>
        </w:rPr>
        <w:t>A (</w:t>
      </w:r>
      <w:r>
        <w:rPr>
          <w:sz w:val="24"/>
          <w:szCs w:val="24"/>
        </w:rPr>
        <w:t>4</w:t>
      </w:r>
      <w:r w:rsidRPr="00BF103A">
        <w:rPr>
          <w:sz w:val="24"/>
          <w:szCs w:val="24"/>
        </w:rPr>
        <w:t>) bekezdés a) pontja esetén a rekultivációs kötelezettség folyamatos teljesítését</w:t>
      </w:r>
      <w:r>
        <w:rPr>
          <w:sz w:val="24"/>
          <w:szCs w:val="24"/>
        </w:rPr>
        <w:t xml:space="preserve"> </w:t>
      </w:r>
      <w:r w:rsidRPr="00BF103A">
        <w:rPr>
          <w:iCs/>
          <w:sz w:val="24"/>
          <w:szCs w:val="24"/>
        </w:rPr>
        <w:t>a környezet védelmének általános szabályairól szóló 1995. évi LIII. törvény és a </w:t>
      </w:r>
      <w:r w:rsidRPr="00BF103A">
        <w:rPr>
          <w:iCs/>
          <w:spacing w:val="-5"/>
          <w:sz w:val="24"/>
          <w:szCs w:val="24"/>
        </w:rPr>
        <w:t>környezeti hatásvizsgálati és az egységes környezethasználati engedélyezési eljárásról szóló 314/2005. (XII. 25.) Korm. rendelet alapján </w:t>
      </w:r>
      <w:r w:rsidRPr="00BF103A">
        <w:rPr>
          <w:iCs/>
          <w:sz w:val="24"/>
          <w:szCs w:val="24"/>
        </w:rPr>
        <w:t>az érintett területre vonatkozó egységes környezethasználati engedély (IPPC) és az abban foglaltak teljesítését évente ellenőrző hatósági vizsgálatról készült jegyzőkönyvek másolati példányának benyújtásával igazolja az adóalany.</w:t>
      </w:r>
    </w:p>
    <w:p w:rsidR="00D23201" w:rsidRPr="00BF103A" w:rsidRDefault="00D23201" w:rsidP="00D23201">
      <w:pPr>
        <w:ind w:left="709" w:firstLine="490"/>
        <w:jc w:val="both"/>
        <w:rPr>
          <w:sz w:val="24"/>
          <w:szCs w:val="24"/>
        </w:rPr>
      </w:pPr>
    </w:p>
    <w:p w:rsidR="00D23201" w:rsidRPr="00776DD8" w:rsidRDefault="00D23201" w:rsidP="00D23201">
      <w:pPr>
        <w:pStyle w:val="Listaszerbekezds"/>
        <w:tabs>
          <w:tab w:val="left" w:pos="709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0A337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0A337D">
        <w:rPr>
          <w:rFonts w:ascii="Times New Roman" w:hAnsi="Times New Roman"/>
          <w:sz w:val="24"/>
          <w:szCs w:val="24"/>
        </w:rPr>
        <w:t>) A (</w:t>
      </w:r>
      <w:r>
        <w:rPr>
          <w:rFonts w:ascii="Times New Roman" w:hAnsi="Times New Roman"/>
          <w:sz w:val="24"/>
          <w:szCs w:val="24"/>
        </w:rPr>
        <w:t>4</w:t>
      </w:r>
      <w:r w:rsidRPr="000A337D">
        <w:rPr>
          <w:rFonts w:ascii="Times New Roman" w:hAnsi="Times New Roman"/>
          <w:sz w:val="24"/>
          <w:szCs w:val="24"/>
        </w:rPr>
        <w:t>) bekezdés b) pontjában meghatározott adómérték alkalmazásának feltétele a beruházásra vonatkozó jogerős építési engedély megléte, melynek másolatát az adóalany az adóhatóság felé benyújtja.</w:t>
      </w:r>
      <w:r>
        <w:rPr>
          <w:rFonts w:ascii="Times New Roman" w:hAnsi="Times New Roman"/>
          <w:sz w:val="24"/>
          <w:szCs w:val="24"/>
        </w:rPr>
        <w:t>”</w:t>
      </w:r>
    </w:p>
    <w:p w:rsidR="00776DD8" w:rsidRPr="00D0598E" w:rsidRDefault="00776DD8" w:rsidP="00F43B2E">
      <w:pPr>
        <w:ind w:left="709" w:hanging="283"/>
        <w:jc w:val="both"/>
        <w:rPr>
          <w:sz w:val="16"/>
          <w:szCs w:val="16"/>
        </w:rPr>
      </w:pPr>
      <w:r w:rsidRPr="000A337D">
        <w:rPr>
          <w:sz w:val="24"/>
          <w:szCs w:val="24"/>
        </w:rPr>
        <w:t xml:space="preserve"> </w:t>
      </w:r>
    </w:p>
    <w:p w:rsidR="00260925" w:rsidRDefault="00260925" w:rsidP="00776DD8">
      <w:pPr>
        <w:pStyle w:val="Listaszerbekezds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§ A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</w:rPr>
        <w:t>. mellékletének helyébe e rendelet melléklete lép.</w:t>
      </w:r>
    </w:p>
    <w:p w:rsidR="00260925" w:rsidRDefault="00260925" w:rsidP="00776DD8">
      <w:pPr>
        <w:pStyle w:val="Listaszerbekezds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76DD8" w:rsidRDefault="00260925" w:rsidP="00776DD8">
      <w:pPr>
        <w:pStyle w:val="Listaszerbekezds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6DD8" w:rsidRPr="00776DD8">
        <w:rPr>
          <w:rFonts w:ascii="Times New Roman" w:hAnsi="Times New Roman"/>
          <w:sz w:val="24"/>
          <w:szCs w:val="24"/>
        </w:rPr>
        <w:t>. § Ez a rendelet 2020. január 1-jén lép hatályba.</w:t>
      </w:r>
    </w:p>
    <w:p w:rsidR="00260925" w:rsidRPr="00776DD8" w:rsidRDefault="00260925" w:rsidP="00776DD8">
      <w:pPr>
        <w:pStyle w:val="Listaszerbekezds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776DD8" w:rsidRDefault="00776DD8" w:rsidP="00776DD8">
      <w:pPr>
        <w:rPr>
          <w:sz w:val="24"/>
          <w:szCs w:val="24"/>
        </w:rPr>
      </w:pPr>
      <w:r>
        <w:rPr>
          <w:sz w:val="24"/>
          <w:szCs w:val="24"/>
        </w:rPr>
        <w:t>Ajka, 2019</w:t>
      </w:r>
      <w:r w:rsidR="003A7342">
        <w:rPr>
          <w:sz w:val="24"/>
          <w:szCs w:val="24"/>
        </w:rPr>
        <w:t>. november 25</w:t>
      </w:r>
      <w:r>
        <w:rPr>
          <w:sz w:val="24"/>
          <w:szCs w:val="24"/>
        </w:rPr>
        <w:t>.</w:t>
      </w:r>
    </w:p>
    <w:p w:rsidR="00776DD8" w:rsidRDefault="00776DD8" w:rsidP="00776DD8">
      <w:pPr>
        <w:rPr>
          <w:sz w:val="24"/>
          <w:szCs w:val="24"/>
        </w:rPr>
      </w:pPr>
    </w:p>
    <w:p w:rsidR="00776DD8" w:rsidRDefault="00776DD8" w:rsidP="00776DD8">
      <w:pPr>
        <w:rPr>
          <w:sz w:val="24"/>
          <w:szCs w:val="24"/>
        </w:rPr>
      </w:pPr>
    </w:p>
    <w:p w:rsidR="00776DD8" w:rsidRDefault="00776DD8" w:rsidP="00776DD8">
      <w:pPr>
        <w:rPr>
          <w:sz w:val="24"/>
          <w:szCs w:val="24"/>
        </w:rPr>
      </w:pPr>
      <w:r>
        <w:rPr>
          <w:sz w:val="24"/>
          <w:szCs w:val="24"/>
        </w:rPr>
        <w:t xml:space="preserve">Schwartz Béla </w:t>
      </w:r>
      <w:proofErr w:type="spellStart"/>
      <w:r w:rsidR="00CF0AF3">
        <w:rPr>
          <w:sz w:val="24"/>
          <w:szCs w:val="24"/>
        </w:rPr>
        <w:t>sk</w:t>
      </w:r>
      <w:proofErr w:type="spellEnd"/>
      <w:r w:rsidR="00CF0AF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Dr. Jáger László</w:t>
      </w:r>
      <w:r w:rsidR="00CF0AF3">
        <w:rPr>
          <w:sz w:val="24"/>
          <w:szCs w:val="24"/>
        </w:rPr>
        <w:t xml:space="preserve"> </w:t>
      </w:r>
      <w:proofErr w:type="spellStart"/>
      <w:r w:rsidR="00CF0AF3">
        <w:rPr>
          <w:sz w:val="24"/>
          <w:szCs w:val="24"/>
        </w:rPr>
        <w:t>sk</w:t>
      </w:r>
      <w:proofErr w:type="spellEnd"/>
      <w:r w:rsidR="00CF0AF3">
        <w:rPr>
          <w:sz w:val="24"/>
          <w:szCs w:val="24"/>
        </w:rPr>
        <w:t>.</w:t>
      </w:r>
    </w:p>
    <w:p w:rsidR="00776DD8" w:rsidRDefault="00776DD8" w:rsidP="00776DD8">
      <w:pPr>
        <w:rPr>
          <w:sz w:val="24"/>
          <w:szCs w:val="24"/>
        </w:rPr>
      </w:pPr>
      <w:r>
        <w:rPr>
          <w:sz w:val="24"/>
          <w:szCs w:val="24"/>
        </w:rPr>
        <w:t>polgármester                                                                                        címzetes főjegyző</w:t>
      </w:r>
    </w:p>
    <w:p w:rsidR="002823FE" w:rsidRDefault="002823FE" w:rsidP="00260925">
      <w:pPr>
        <w:jc w:val="center"/>
        <w:rPr>
          <w:sz w:val="24"/>
          <w:szCs w:val="24"/>
        </w:rPr>
      </w:pPr>
    </w:p>
    <w:p w:rsidR="00260925" w:rsidRPr="00A65618" w:rsidRDefault="00260925" w:rsidP="00260925">
      <w:pPr>
        <w:jc w:val="center"/>
        <w:rPr>
          <w:sz w:val="24"/>
          <w:szCs w:val="24"/>
        </w:rPr>
      </w:pPr>
      <w:r w:rsidRPr="00A65618">
        <w:rPr>
          <w:sz w:val="24"/>
          <w:szCs w:val="24"/>
        </w:rPr>
        <w:lastRenderedPageBreak/>
        <w:t>Melléklet a</w:t>
      </w:r>
      <w:r>
        <w:rPr>
          <w:sz w:val="24"/>
          <w:szCs w:val="24"/>
        </w:rPr>
        <w:t xml:space="preserve"> telekadóról szóló</w:t>
      </w:r>
      <w:r w:rsidR="0044743E">
        <w:rPr>
          <w:sz w:val="24"/>
          <w:szCs w:val="24"/>
        </w:rPr>
        <w:t xml:space="preserve"> 25/2015. (XI.30.) önkormányzati rendelet módosításáról</w:t>
      </w:r>
      <w:r w:rsidRPr="00A65618">
        <w:rPr>
          <w:sz w:val="24"/>
          <w:szCs w:val="24"/>
        </w:rPr>
        <w:t xml:space="preserve"> szóló </w:t>
      </w:r>
      <w:r>
        <w:rPr>
          <w:sz w:val="24"/>
          <w:szCs w:val="24"/>
        </w:rPr>
        <w:t>…</w:t>
      </w:r>
      <w:r w:rsidRPr="00A65618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A65618">
        <w:rPr>
          <w:sz w:val="24"/>
          <w:szCs w:val="24"/>
        </w:rPr>
        <w:t>. (</w:t>
      </w:r>
      <w:r w:rsidR="0044743E">
        <w:rPr>
          <w:sz w:val="24"/>
          <w:szCs w:val="24"/>
        </w:rPr>
        <w:t>……</w:t>
      </w:r>
      <w:r w:rsidRPr="00A65618">
        <w:rPr>
          <w:sz w:val="24"/>
          <w:szCs w:val="24"/>
        </w:rPr>
        <w:t>) önkormányzati rendelethez</w:t>
      </w:r>
    </w:p>
    <w:p w:rsidR="00260925" w:rsidRDefault="00260925" w:rsidP="00260925">
      <w:pPr>
        <w:jc w:val="center"/>
        <w:rPr>
          <w:b/>
          <w:sz w:val="24"/>
          <w:szCs w:val="24"/>
        </w:rPr>
      </w:pPr>
    </w:p>
    <w:p w:rsidR="00260925" w:rsidRDefault="00260925" w:rsidP="00260925">
      <w:pPr>
        <w:jc w:val="center"/>
        <w:rPr>
          <w:snapToGrid w:val="0"/>
          <w:sz w:val="24"/>
          <w:szCs w:val="24"/>
        </w:rPr>
      </w:pPr>
      <w:r w:rsidRPr="00A65618">
        <w:rPr>
          <w:sz w:val="24"/>
          <w:szCs w:val="24"/>
        </w:rPr>
        <w:t>„Melléklet</w:t>
      </w:r>
      <w:r>
        <w:rPr>
          <w:b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a telekadóról szóló 25/2015. (XI.30.) önkormányzati rendelethez”</w:t>
      </w:r>
    </w:p>
    <w:p w:rsidR="0044743E" w:rsidRDefault="0044743E" w:rsidP="00260925">
      <w:pPr>
        <w:jc w:val="center"/>
        <w:rPr>
          <w:snapToGrid w:val="0"/>
          <w:sz w:val="24"/>
          <w:szCs w:val="24"/>
        </w:rPr>
      </w:pPr>
    </w:p>
    <w:p w:rsidR="00260925" w:rsidRDefault="00260925" w:rsidP="00260925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Kedvezményes mértékű telekadóhoz tartozó ingatlanok</w:t>
      </w:r>
    </w:p>
    <w:p w:rsidR="00260925" w:rsidRDefault="00260925" w:rsidP="00260925">
      <w:pPr>
        <w:jc w:val="center"/>
        <w:rPr>
          <w:snapToGrid w:val="0"/>
          <w:sz w:val="24"/>
          <w:szCs w:val="24"/>
        </w:rPr>
      </w:pPr>
    </w:p>
    <w:p w:rsidR="00260925" w:rsidRPr="00A65618" w:rsidRDefault="00260925" w:rsidP="00260925">
      <w:pPr>
        <w:pStyle w:val="Listaszerbekezds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A65618">
        <w:rPr>
          <w:rFonts w:ascii="Times New Roman" w:hAnsi="Times New Roman"/>
          <w:sz w:val="24"/>
          <w:szCs w:val="24"/>
        </w:rPr>
        <w:t xml:space="preserve">Ajka Város Önkormányzata Képviselő-testületének a telekadóról szóló 25/2015. (XI.30.) önkormányzati rendelete (a továbbiakban: </w:t>
      </w:r>
      <w:proofErr w:type="spellStart"/>
      <w:r w:rsidRPr="00A65618">
        <w:rPr>
          <w:rFonts w:ascii="Times New Roman" w:hAnsi="Times New Roman"/>
          <w:sz w:val="24"/>
          <w:szCs w:val="24"/>
        </w:rPr>
        <w:t>telr</w:t>
      </w:r>
      <w:proofErr w:type="spellEnd"/>
      <w:r w:rsidRPr="00A65618">
        <w:rPr>
          <w:rFonts w:ascii="Times New Roman" w:hAnsi="Times New Roman"/>
          <w:sz w:val="24"/>
          <w:szCs w:val="24"/>
        </w:rPr>
        <w:t>.) 5. § (</w:t>
      </w:r>
      <w:r w:rsidR="0044743E">
        <w:rPr>
          <w:rFonts w:ascii="Times New Roman" w:hAnsi="Times New Roman"/>
          <w:sz w:val="24"/>
          <w:szCs w:val="24"/>
        </w:rPr>
        <w:t>2</w:t>
      </w:r>
      <w:r w:rsidRPr="00A65618">
        <w:rPr>
          <w:rFonts w:ascii="Times New Roman" w:hAnsi="Times New Roman"/>
          <w:sz w:val="24"/>
          <w:szCs w:val="24"/>
        </w:rPr>
        <w:t>) bekezdésének hatálya alá tartozó ingatlanok:</w:t>
      </w:r>
    </w:p>
    <w:p w:rsidR="00260925" w:rsidRDefault="00260925" w:rsidP="00260925">
      <w:pPr>
        <w:ind w:left="426"/>
        <w:jc w:val="both"/>
        <w:rPr>
          <w:sz w:val="24"/>
          <w:szCs w:val="24"/>
        </w:rPr>
      </w:pPr>
      <w:r w:rsidRPr="00A65618">
        <w:rPr>
          <w:sz w:val="24"/>
          <w:szCs w:val="24"/>
        </w:rPr>
        <w:t xml:space="preserve">Az övezet az 5754. helyrajzi számú (továbbiakban: hrsz.) ingatlan (továbbiakban: ing.) a 0265/2. hrsz. ing. telek sarokpontjától az 5712/3. hrsz. ing. északnyugati sarokpontja, az 5745. hrsz. ing. észak-keleti sarokpontja, az 5747. hrsz. ing. keleti telekhatára, a 02. hrsz. ing. északnyugati telekhatára, az 5749/2. </w:t>
      </w:r>
      <w:proofErr w:type="spellStart"/>
      <w:r w:rsidRPr="00A65618">
        <w:rPr>
          <w:sz w:val="24"/>
          <w:szCs w:val="24"/>
        </w:rPr>
        <w:t>hrsz.ing</w:t>
      </w:r>
      <w:proofErr w:type="spellEnd"/>
      <w:r w:rsidRPr="00A65618">
        <w:rPr>
          <w:sz w:val="24"/>
          <w:szCs w:val="24"/>
        </w:rPr>
        <w:t xml:space="preserve">. délkeleti sarokpontja a 1302. hrsz. </w:t>
      </w:r>
      <w:proofErr w:type="spellStart"/>
      <w:proofErr w:type="gramStart"/>
      <w:r w:rsidRPr="00A65618">
        <w:rPr>
          <w:sz w:val="24"/>
          <w:szCs w:val="24"/>
        </w:rPr>
        <w:t>ing.ig</w:t>
      </w:r>
      <w:proofErr w:type="spellEnd"/>
      <w:proofErr w:type="gramEnd"/>
      <w:r w:rsidRPr="00A65618">
        <w:rPr>
          <w:sz w:val="24"/>
          <w:szCs w:val="24"/>
        </w:rPr>
        <w:t xml:space="preserve">, az 1302 hrsz-ú ingatlan északnyugati határa. Az 5791/11. hrsz. ing. délkeleti telekhatára, az 5718. hrsz. út dél-nyugati telekhatára, az 5756 hrsz-ú út nyugati telekhatára, az 5755 hrsz-ú Szélesvíz-patak északi telekhatára a 0269/9 hrsz-ú ing. délnyugati sarokpontja, az 5705. hrsz. ing. délnyugati sarokpontja., az 5727. hrsz. ing. déli sarokpontja, az 5753. ing. nyugati telekhatára a 0269/30. hrsz. </w:t>
      </w:r>
      <w:proofErr w:type="spellStart"/>
      <w:proofErr w:type="gramStart"/>
      <w:r w:rsidRPr="00A65618">
        <w:rPr>
          <w:sz w:val="24"/>
          <w:szCs w:val="24"/>
        </w:rPr>
        <w:t>ing.ig</w:t>
      </w:r>
      <w:proofErr w:type="spellEnd"/>
      <w:proofErr w:type="gramEnd"/>
      <w:r w:rsidRPr="00A65618">
        <w:rPr>
          <w:sz w:val="24"/>
          <w:szCs w:val="24"/>
        </w:rPr>
        <w:t xml:space="preserve">, az 5754. hrsz. ing. nyugati sarokpontjáig határolt terület. </w:t>
      </w:r>
      <w:r>
        <w:rPr>
          <w:sz w:val="24"/>
          <w:szCs w:val="24"/>
        </w:rPr>
        <w:t>(</w:t>
      </w:r>
      <w:r w:rsidRPr="00A65618">
        <w:rPr>
          <w:sz w:val="24"/>
          <w:szCs w:val="24"/>
        </w:rPr>
        <w:t>a mellékelt térképen 1. számmal jelölt övezet.</w:t>
      </w:r>
      <w:r>
        <w:rPr>
          <w:sz w:val="24"/>
          <w:szCs w:val="24"/>
        </w:rPr>
        <w:t>)</w:t>
      </w:r>
    </w:p>
    <w:p w:rsidR="00260925" w:rsidRDefault="00260925" w:rsidP="00260925">
      <w:pPr>
        <w:ind w:left="426"/>
        <w:jc w:val="both"/>
        <w:rPr>
          <w:sz w:val="24"/>
          <w:szCs w:val="24"/>
        </w:rPr>
      </w:pPr>
    </w:p>
    <w:p w:rsidR="00260925" w:rsidRDefault="00260925" w:rsidP="00260925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telr</w:t>
      </w:r>
      <w:proofErr w:type="spellEnd"/>
      <w:r>
        <w:rPr>
          <w:rFonts w:ascii="Times New Roman" w:hAnsi="Times New Roman"/>
          <w:sz w:val="24"/>
          <w:szCs w:val="24"/>
        </w:rPr>
        <w:t>. 5. § (</w:t>
      </w:r>
      <w:r w:rsidR="004474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bekezdésének hatálya alá tartozó ingatlanok:</w:t>
      </w:r>
    </w:p>
    <w:p w:rsidR="00260925" w:rsidRDefault="00260925" w:rsidP="00260925">
      <w:pPr>
        <w:jc w:val="both"/>
        <w:rPr>
          <w:sz w:val="24"/>
          <w:szCs w:val="24"/>
        </w:rPr>
      </w:pPr>
    </w:p>
    <w:p w:rsidR="00260925" w:rsidRPr="00A65618" w:rsidRDefault="00260925" w:rsidP="00260925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A65618">
        <w:rPr>
          <w:sz w:val="24"/>
          <w:szCs w:val="24"/>
        </w:rPr>
        <w:t xml:space="preserve">     Az övezet a 0279. hrsz. Csigere-patak, a </w:t>
      </w:r>
      <w:proofErr w:type="spellStart"/>
      <w:r w:rsidRPr="00A65618">
        <w:rPr>
          <w:sz w:val="24"/>
          <w:szCs w:val="24"/>
        </w:rPr>
        <w:t>devecseri</w:t>
      </w:r>
      <w:proofErr w:type="spellEnd"/>
      <w:r w:rsidRPr="00A65618">
        <w:rPr>
          <w:sz w:val="24"/>
          <w:szCs w:val="24"/>
        </w:rPr>
        <w:t xml:space="preserve"> közigazgatási határtól az ajka-</w:t>
      </w:r>
      <w:proofErr w:type="spellStart"/>
      <w:r w:rsidRPr="00A65618">
        <w:rPr>
          <w:sz w:val="24"/>
          <w:szCs w:val="24"/>
        </w:rPr>
        <w:t>pulai</w:t>
      </w:r>
      <w:proofErr w:type="spellEnd"/>
      <w:r w:rsidRPr="00A65618">
        <w:rPr>
          <w:sz w:val="24"/>
          <w:szCs w:val="24"/>
        </w:rPr>
        <w:t xml:space="preserve"> összekötő útig, az ajka-</w:t>
      </w:r>
      <w:proofErr w:type="spellStart"/>
      <w:r w:rsidRPr="00A65618">
        <w:rPr>
          <w:sz w:val="24"/>
          <w:szCs w:val="24"/>
        </w:rPr>
        <w:t>pulai</w:t>
      </w:r>
      <w:proofErr w:type="spellEnd"/>
      <w:r w:rsidRPr="00A65618">
        <w:rPr>
          <w:sz w:val="24"/>
          <w:szCs w:val="24"/>
        </w:rPr>
        <w:t xml:space="preserve"> összekötő út, a 0279. hrsz-ú Csigere-pataktól a belterületi határig 0278. hrsz. ing. észak-keleti sarokpontjától, az 5712/3. hrsz. ing. sarokpontja és a </w:t>
      </w:r>
      <w:proofErr w:type="spellStart"/>
      <w:r w:rsidRPr="00A65618">
        <w:rPr>
          <w:sz w:val="24"/>
          <w:szCs w:val="24"/>
        </w:rPr>
        <w:t>devecseri</w:t>
      </w:r>
      <w:proofErr w:type="spellEnd"/>
      <w:r w:rsidRPr="00A65618">
        <w:rPr>
          <w:sz w:val="24"/>
          <w:szCs w:val="24"/>
        </w:rPr>
        <w:t xml:space="preserve"> közigazgatási határ által határolt terület.</w:t>
      </w:r>
    </w:p>
    <w:p w:rsidR="00260925" w:rsidRPr="00A65618" w:rsidRDefault="00260925" w:rsidP="00260925">
      <w:pPr>
        <w:ind w:hanging="283"/>
        <w:jc w:val="both"/>
        <w:rPr>
          <w:sz w:val="24"/>
          <w:szCs w:val="24"/>
        </w:rPr>
      </w:pPr>
    </w:p>
    <w:p w:rsidR="00260925" w:rsidRPr="00A65618" w:rsidRDefault="00260925" w:rsidP="00260925">
      <w:pPr>
        <w:numPr>
          <w:ilvl w:val="0"/>
          <w:numId w:val="3"/>
        </w:numPr>
        <w:ind w:left="709" w:hanging="283"/>
        <w:jc w:val="both"/>
        <w:rPr>
          <w:sz w:val="24"/>
          <w:szCs w:val="24"/>
        </w:rPr>
      </w:pPr>
      <w:r w:rsidRPr="00A65618">
        <w:rPr>
          <w:sz w:val="24"/>
          <w:szCs w:val="24"/>
        </w:rPr>
        <w:t xml:space="preserve">Az övezet keleti határa a 885/87.hrsz. út, a 885/92. hrsz. </w:t>
      </w:r>
      <w:proofErr w:type="gramStart"/>
      <w:r w:rsidRPr="00A65618">
        <w:rPr>
          <w:sz w:val="24"/>
          <w:szCs w:val="24"/>
        </w:rPr>
        <w:t>ing.-</w:t>
      </w:r>
      <w:proofErr w:type="spellStart"/>
      <w:proofErr w:type="gramEnd"/>
      <w:r w:rsidRPr="00A65618">
        <w:rPr>
          <w:sz w:val="24"/>
          <w:szCs w:val="24"/>
        </w:rPr>
        <w:t>ig</w:t>
      </w:r>
      <w:proofErr w:type="spellEnd"/>
      <w:r w:rsidRPr="00A65618">
        <w:rPr>
          <w:sz w:val="24"/>
          <w:szCs w:val="24"/>
        </w:rPr>
        <w:t>, a 885/92. hrsz-ú ing. délnyugati</w:t>
      </w:r>
      <w:r w:rsidRPr="00A65618">
        <w:rPr>
          <w:sz w:val="24"/>
          <w:szCs w:val="24"/>
        </w:rPr>
        <w:br/>
        <w:t xml:space="preserve">határa, és a 885/92. hrsz-ú ing. nyugati sarokpontjától a 889. hrsz-ú. útig, a 889 hrsz-ú út északnyugati sarokpontja, az 1254/12 hrsz-ú ing. északnyugati sarokpontja az 1253 hrsz-ú útig, az 1246/3 hrsz-ú ing. észak-, és délkeleti telekhatára, az 1247/2 hrsz-ú ing. délnyugati határa és a 889 hrsz-ú út által határolt terület. </w:t>
      </w:r>
      <w:proofErr w:type="gramStart"/>
      <w:r>
        <w:rPr>
          <w:sz w:val="24"/>
          <w:szCs w:val="24"/>
        </w:rPr>
        <w:t>(</w:t>
      </w:r>
      <w:r w:rsidRPr="00A65618">
        <w:rPr>
          <w:sz w:val="24"/>
          <w:szCs w:val="24"/>
        </w:rPr>
        <w:t xml:space="preserve"> a</w:t>
      </w:r>
      <w:proofErr w:type="gramEnd"/>
      <w:r w:rsidRPr="00A65618">
        <w:rPr>
          <w:sz w:val="24"/>
          <w:szCs w:val="24"/>
        </w:rPr>
        <w:t xml:space="preserve"> mellékelt térképen 2/a és 2/</w:t>
      </w:r>
      <w:proofErr w:type="spellStart"/>
      <w:r w:rsidRPr="00A65618">
        <w:rPr>
          <w:sz w:val="24"/>
          <w:szCs w:val="24"/>
        </w:rPr>
        <w:t>b.</w:t>
      </w:r>
      <w:proofErr w:type="spellEnd"/>
      <w:r w:rsidRPr="00A65618">
        <w:rPr>
          <w:sz w:val="24"/>
          <w:szCs w:val="24"/>
        </w:rPr>
        <w:t xml:space="preserve"> számmal jelölt övezet.</w:t>
      </w:r>
      <w:r>
        <w:rPr>
          <w:sz w:val="24"/>
          <w:szCs w:val="24"/>
        </w:rPr>
        <w:t>)</w:t>
      </w:r>
    </w:p>
    <w:p w:rsidR="00260925" w:rsidRDefault="00260925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F43B2E" w:rsidRPr="00B3666C" w:rsidRDefault="00F43B2E" w:rsidP="00B3666C">
      <w:pPr>
        <w:jc w:val="center"/>
        <w:rPr>
          <w:b/>
          <w:bCs/>
          <w:sz w:val="28"/>
          <w:szCs w:val="28"/>
        </w:rPr>
      </w:pPr>
      <w:r w:rsidRPr="00B3666C">
        <w:rPr>
          <w:b/>
          <w:bCs/>
          <w:sz w:val="28"/>
          <w:szCs w:val="28"/>
        </w:rPr>
        <w:lastRenderedPageBreak/>
        <w:t>INDOKOLÁS</w:t>
      </w:r>
    </w:p>
    <w:p w:rsidR="00F43B2E" w:rsidRDefault="00F43B2E" w:rsidP="00776DD8">
      <w:pPr>
        <w:rPr>
          <w:sz w:val="24"/>
          <w:szCs w:val="24"/>
        </w:rPr>
      </w:pPr>
    </w:p>
    <w:p w:rsidR="00F43B2E" w:rsidRPr="00B3666C" w:rsidRDefault="00F43B2E" w:rsidP="00B3666C">
      <w:pPr>
        <w:jc w:val="center"/>
        <w:rPr>
          <w:b/>
          <w:bCs/>
          <w:sz w:val="24"/>
          <w:szCs w:val="24"/>
        </w:rPr>
      </w:pPr>
      <w:r w:rsidRPr="00B3666C">
        <w:rPr>
          <w:b/>
          <w:bCs/>
          <w:sz w:val="24"/>
          <w:szCs w:val="24"/>
        </w:rPr>
        <w:t>Általános indokolás</w:t>
      </w:r>
    </w:p>
    <w:p w:rsidR="00F43B2E" w:rsidRPr="00B3666C" w:rsidRDefault="00F43B2E" w:rsidP="00B3666C">
      <w:pPr>
        <w:jc w:val="center"/>
        <w:rPr>
          <w:b/>
          <w:bCs/>
          <w:sz w:val="24"/>
          <w:szCs w:val="24"/>
        </w:rPr>
      </w:pPr>
    </w:p>
    <w:p w:rsidR="00F43B2E" w:rsidRDefault="00F43B2E" w:rsidP="00776DD8">
      <w:pPr>
        <w:rPr>
          <w:sz w:val="24"/>
          <w:szCs w:val="24"/>
        </w:rPr>
      </w:pPr>
    </w:p>
    <w:p w:rsidR="00B3666C" w:rsidRDefault="00F43B2E" w:rsidP="00B3666C">
      <w:pPr>
        <w:jc w:val="both"/>
        <w:rPr>
          <w:bCs/>
          <w:sz w:val="22"/>
          <w:szCs w:val="22"/>
        </w:rPr>
      </w:pPr>
      <w:r>
        <w:rPr>
          <w:sz w:val="24"/>
          <w:szCs w:val="24"/>
        </w:rPr>
        <w:t>A módosítás egyrészt azt célozza, hogy a szabályozás áttekinthetőbb legyen. A gyakorlati tapasztalatok alapján célszerű egy új – kedvezőbb mértékkel adózó – övezet bevezetése. A javasolt övezet a</w:t>
      </w:r>
      <w:r w:rsidRPr="00776DD8">
        <w:rPr>
          <w:bCs/>
          <w:sz w:val="22"/>
          <w:szCs w:val="22"/>
        </w:rPr>
        <w:t xml:space="preserve">z Ajka, Alkotmány utca 2989/15. helyrajzi számú ingatlan, a 2989/18. helyrajzi számú ingatlan, a Torna-patak és a </w:t>
      </w:r>
      <w:proofErr w:type="spellStart"/>
      <w:r w:rsidRPr="00776DD8">
        <w:rPr>
          <w:bCs/>
          <w:sz w:val="22"/>
          <w:szCs w:val="22"/>
        </w:rPr>
        <w:t>Csingeri</w:t>
      </w:r>
      <w:proofErr w:type="spellEnd"/>
      <w:r w:rsidRPr="00776DD8">
        <w:rPr>
          <w:bCs/>
          <w:sz w:val="22"/>
          <w:szCs w:val="22"/>
        </w:rPr>
        <w:t xml:space="preserve"> úti híd által határolt terület</w:t>
      </w:r>
      <w:r>
        <w:rPr>
          <w:bCs/>
          <w:sz w:val="22"/>
          <w:szCs w:val="22"/>
        </w:rPr>
        <w:t xml:space="preserve">. Az övezet túlnyomórészt beépített, részben tömbházas lakóingatlanok, részben vállalkozási célt szolgáló épületek találhatók az övezetben. A jelenleg be nem épített területek jellemzően közösségi célokat szolgálnak, </w:t>
      </w:r>
      <w:r w:rsidR="00B3666C">
        <w:rPr>
          <w:bCs/>
          <w:sz w:val="22"/>
          <w:szCs w:val="22"/>
        </w:rPr>
        <w:t xml:space="preserve">vagy közterületek </w:t>
      </w:r>
      <w:r>
        <w:rPr>
          <w:bCs/>
          <w:sz w:val="22"/>
          <w:szCs w:val="22"/>
        </w:rPr>
        <w:t>és épületekkel nem bővíthetők. Az övezetben elhelyezkedő telekadó-köteles ingatlanok</w:t>
      </w:r>
      <w:r w:rsidR="00B3666C">
        <w:rPr>
          <w:bCs/>
          <w:sz w:val="22"/>
          <w:szCs w:val="22"/>
        </w:rPr>
        <w:t>ra beépítettség miatti mentesség nem vehető igénybe. Ezen körülményekre tekintettel indokolt kedvezőbb adómérték meghatározása. Figyelemmel az önkormányzat költségvetési helyzetére is, 250.-Ft/m2/</w:t>
      </w:r>
      <w:proofErr w:type="spellStart"/>
      <w:r w:rsidR="00B3666C">
        <w:rPr>
          <w:bCs/>
          <w:sz w:val="22"/>
          <w:szCs w:val="22"/>
        </w:rPr>
        <w:t>adóév</w:t>
      </w:r>
      <w:proofErr w:type="spellEnd"/>
      <w:r w:rsidR="00B3666C">
        <w:rPr>
          <w:bCs/>
          <w:sz w:val="22"/>
          <w:szCs w:val="22"/>
        </w:rPr>
        <w:t xml:space="preserve"> adómértékre teszünk javaslatot.</w:t>
      </w:r>
    </w:p>
    <w:p w:rsidR="00B3666C" w:rsidRDefault="00B3666C" w:rsidP="00B3666C">
      <w:pPr>
        <w:jc w:val="both"/>
        <w:rPr>
          <w:bCs/>
          <w:sz w:val="22"/>
          <w:szCs w:val="22"/>
        </w:rPr>
      </w:pPr>
    </w:p>
    <w:p w:rsidR="00F43B2E" w:rsidRDefault="00B3666C" w:rsidP="00B3666C">
      <w:pPr>
        <w:jc w:val="both"/>
        <w:rPr>
          <w:sz w:val="24"/>
          <w:szCs w:val="24"/>
        </w:rPr>
      </w:pPr>
      <w:r>
        <w:rPr>
          <w:bCs/>
          <w:sz w:val="22"/>
          <w:szCs w:val="22"/>
        </w:rPr>
        <w:t>A melléklet újra szabályozása a mellékletben meghatározott hivatkozások módosulása miatt válik szükségessé.</w:t>
      </w:r>
    </w:p>
    <w:p w:rsidR="00F43B2E" w:rsidRDefault="00F43B2E" w:rsidP="00B3666C">
      <w:pPr>
        <w:jc w:val="both"/>
        <w:rPr>
          <w:sz w:val="24"/>
          <w:szCs w:val="24"/>
        </w:rPr>
      </w:pPr>
    </w:p>
    <w:p w:rsidR="00B3666C" w:rsidRPr="00B3666C" w:rsidRDefault="00B3666C" w:rsidP="00B3666C">
      <w:pPr>
        <w:jc w:val="center"/>
        <w:rPr>
          <w:b/>
          <w:bCs/>
          <w:sz w:val="24"/>
          <w:szCs w:val="24"/>
        </w:rPr>
      </w:pPr>
      <w:r w:rsidRPr="00B3666C">
        <w:rPr>
          <w:b/>
          <w:bCs/>
          <w:sz w:val="24"/>
          <w:szCs w:val="24"/>
        </w:rPr>
        <w:t>Részletes indokolás</w:t>
      </w:r>
    </w:p>
    <w:p w:rsidR="00B3666C" w:rsidRPr="00B3666C" w:rsidRDefault="00B3666C" w:rsidP="00B3666C">
      <w:pPr>
        <w:jc w:val="center"/>
        <w:rPr>
          <w:b/>
          <w:bCs/>
          <w:sz w:val="24"/>
          <w:szCs w:val="24"/>
        </w:rPr>
      </w:pPr>
    </w:p>
    <w:p w:rsidR="00B3666C" w:rsidRPr="00B3666C" w:rsidRDefault="00B3666C" w:rsidP="00B3666C">
      <w:pPr>
        <w:jc w:val="center"/>
        <w:rPr>
          <w:b/>
          <w:bCs/>
          <w:sz w:val="24"/>
          <w:szCs w:val="24"/>
        </w:rPr>
      </w:pPr>
      <w:r w:rsidRPr="00B3666C">
        <w:rPr>
          <w:b/>
          <w:bCs/>
          <w:sz w:val="24"/>
          <w:szCs w:val="24"/>
        </w:rPr>
        <w:t>Az 1. §-hoz</w:t>
      </w:r>
    </w:p>
    <w:p w:rsidR="00B3666C" w:rsidRDefault="00B3666C" w:rsidP="00B3666C">
      <w:pPr>
        <w:jc w:val="both"/>
        <w:rPr>
          <w:sz w:val="24"/>
          <w:szCs w:val="24"/>
        </w:rPr>
      </w:pPr>
    </w:p>
    <w:p w:rsidR="00B3666C" w:rsidRDefault="00B3666C" w:rsidP="00B3666C">
      <w:pPr>
        <w:jc w:val="both"/>
        <w:rPr>
          <w:sz w:val="24"/>
          <w:szCs w:val="24"/>
        </w:rPr>
      </w:pPr>
      <w:r>
        <w:rPr>
          <w:sz w:val="24"/>
          <w:szCs w:val="24"/>
        </w:rPr>
        <w:t>Az általános indokolásban szereplő okok miatt a rendelet 5. §-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újra szabályozása történik meg e szakaszban.</w:t>
      </w:r>
    </w:p>
    <w:p w:rsidR="00B3666C" w:rsidRDefault="00B3666C" w:rsidP="00B3666C">
      <w:pPr>
        <w:jc w:val="both"/>
        <w:rPr>
          <w:sz w:val="24"/>
          <w:szCs w:val="24"/>
        </w:rPr>
      </w:pPr>
    </w:p>
    <w:p w:rsidR="00B3666C" w:rsidRPr="00B3666C" w:rsidRDefault="00B3666C" w:rsidP="00B3666C">
      <w:pPr>
        <w:jc w:val="center"/>
        <w:rPr>
          <w:b/>
          <w:bCs/>
          <w:sz w:val="24"/>
          <w:szCs w:val="24"/>
        </w:rPr>
      </w:pPr>
      <w:r w:rsidRPr="00B3666C">
        <w:rPr>
          <w:b/>
          <w:bCs/>
          <w:sz w:val="24"/>
          <w:szCs w:val="24"/>
        </w:rPr>
        <w:t>A 2. §-hoz</w:t>
      </w:r>
    </w:p>
    <w:p w:rsidR="00B3666C" w:rsidRDefault="00B3666C" w:rsidP="00B3666C">
      <w:pPr>
        <w:jc w:val="both"/>
        <w:rPr>
          <w:sz w:val="24"/>
          <w:szCs w:val="24"/>
        </w:rPr>
      </w:pPr>
    </w:p>
    <w:p w:rsidR="00B3666C" w:rsidRDefault="00B3666C" w:rsidP="00B3666C">
      <w:pPr>
        <w:jc w:val="both"/>
        <w:rPr>
          <w:sz w:val="24"/>
          <w:szCs w:val="24"/>
        </w:rPr>
      </w:pPr>
      <w:r>
        <w:rPr>
          <w:sz w:val="24"/>
          <w:szCs w:val="24"/>
        </w:rPr>
        <w:t>A mellékletben szereplő hivatkozások módosulnak az 1. §-ban meghatározott rendelkezések módosulása miatt, ezért szükséges a mellékletet is módosítani.</w:t>
      </w:r>
    </w:p>
    <w:p w:rsidR="00B3666C" w:rsidRDefault="00B3666C" w:rsidP="00B3666C">
      <w:pPr>
        <w:jc w:val="both"/>
        <w:rPr>
          <w:sz w:val="24"/>
          <w:szCs w:val="24"/>
        </w:rPr>
      </w:pPr>
    </w:p>
    <w:p w:rsidR="00B3666C" w:rsidRPr="00B3666C" w:rsidRDefault="00B3666C" w:rsidP="00B3666C">
      <w:pPr>
        <w:jc w:val="center"/>
        <w:rPr>
          <w:b/>
          <w:bCs/>
          <w:sz w:val="24"/>
          <w:szCs w:val="24"/>
        </w:rPr>
      </w:pPr>
      <w:r w:rsidRPr="00B3666C">
        <w:rPr>
          <w:b/>
          <w:bCs/>
          <w:sz w:val="24"/>
          <w:szCs w:val="24"/>
        </w:rPr>
        <w:t>A 3. §-hoz</w:t>
      </w:r>
    </w:p>
    <w:p w:rsidR="00B3666C" w:rsidRPr="00B3666C" w:rsidRDefault="00B3666C" w:rsidP="00B3666C">
      <w:pPr>
        <w:jc w:val="center"/>
        <w:rPr>
          <w:b/>
          <w:bCs/>
          <w:sz w:val="24"/>
          <w:szCs w:val="24"/>
        </w:rPr>
      </w:pPr>
    </w:p>
    <w:p w:rsidR="00B3666C" w:rsidRDefault="00B3666C" w:rsidP="00B3666C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hatályba lépésének időpontját határozza meg, amely 2020. január 1-je.</w:t>
      </w:r>
    </w:p>
    <w:p w:rsidR="003A7342" w:rsidRDefault="003A7342" w:rsidP="00B3666C">
      <w:pPr>
        <w:jc w:val="both"/>
        <w:rPr>
          <w:sz w:val="24"/>
          <w:szCs w:val="24"/>
        </w:rPr>
      </w:pPr>
    </w:p>
    <w:p w:rsidR="003A7342" w:rsidRDefault="003A7342" w:rsidP="00B3666C">
      <w:pPr>
        <w:jc w:val="both"/>
        <w:rPr>
          <w:sz w:val="24"/>
          <w:szCs w:val="24"/>
        </w:rPr>
      </w:pPr>
    </w:p>
    <w:p w:rsidR="003A7342" w:rsidRDefault="003A7342" w:rsidP="00B3666C">
      <w:pPr>
        <w:jc w:val="both"/>
        <w:rPr>
          <w:sz w:val="24"/>
          <w:szCs w:val="24"/>
        </w:rPr>
      </w:pPr>
    </w:p>
    <w:p w:rsidR="003A7342" w:rsidRDefault="003A7342" w:rsidP="00B3666C">
      <w:pPr>
        <w:jc w:val="both"/>
        <w:rPr>
          <w:sz w:val="24"/>
          <w:szCs w:val="24"/>
        </w:rPr>
      </w:pPr>
      <w:r>
        <w:rPr>
          <w:sz w:val="24"/>
          <w:szCs w:val="24"/>
        </w:rPr>
        <w:t>Ajka, 2019. november 25.</w:t>
      </w:r>
    </w:p>
    <w:p w:rsidR="003A7342" w:rsidRDefault="003A7342" w:rsidP="00B3666C">
      <w:pPr>
        <w:jc w:val="both"/>
        <w:rPr>
          <w:sz w:val="24"/>
          <w:szCs w:val="24"/>
        </w:rPr>
      </w:pPr>
    </w:p>
    <w:p w:rsidR="003A7342" w:rsidRDefault="003A7342" w:rsidP="00B3666C">
      <w:pPr>
        <w:jc w:val="both"/>
        <w:rPr>
          <w:sz w:val="24"/>
          <w:szCs w:val="24"/>
        </w:rPr>
      </w:pPr>
    </w:p>
    <w:p w:rsidR="00DD6D4D" w:rsidRDefault="00DD6D4D" w:rsidP="00DD6D4D">
      <w:pPr>
        <w:jc w:val="right"/>
        <w:rPr>
          <w:sz w:val="24"/>
          <w:szCs w:val="24"/>
        </w:rPr>
      </w:pPr>
      <w:r>
        <w:rPr>
          <w:sz w:val="24"/>
          <w:szCs w:val="24"/>
        </w:rPr>
        <w:t>Dr. Jáger László</w:t>
      </w:r>
    </w:p>
    <w:p w:rsidR="00DD6D4D" w:rsidRPr="00776DD8" w:rsidRDefault="00DD6D4D" w:rsidP="00DD6D4D">
      <w:pPr>
        <w:jc w:val="right"/>
        <w:rPr>
          <w:sz w:val="24"/>
          <w:szCs w:val="24"/>
        </w:rPr>
      </w:pPr>
      <w:r>
        <w:rPr>
          <w:sz w:val="24"/>
          <w:szCs w:val="24"/>
        </w:rPr>
        <w:t>címzetes főjegyző</w:t>
      </w:r>
    </w:p>
    <w:sectPr w:rsidR="00DD6D4D" w:rsidRPr="0077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11" w:rsidRDefault="001F5A11" w:rsidP="00776DD8">
      <w:r>
        <w:separator/>
      </w:r>
    </w:p>
  </w:endnote>
  <w:endnote w:type="continuationSeparator" w:id="0">
    <w:p w:rsidR="001F5A11" w:rsidRDefault="001F5A11" w:rsidP="0077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11" w:rsidRDefault="001F5A11" w:rsidP="00776DD8">
      <w:r>
        <w:separator/>
      </w:r>
    </w:p>
  </w:footnote>
  <w:footnote w:type="continuationSeparator" w:id="0">
    <w:p w:rsidR="001F5A11" w:rsidRDefault="001F5A11" w:rsidP="0077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F8B"/>
    <w:multiLevelType w:val="hybridMultilevel"/>
    <w:tmpl w:val="9ED28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7EA3"/>
    <w:multiLevelType w:val="hybridMultilevel"/>
    <w:tmpl w:val="A56492A8"/>
    <w:lvl w:ilvl="0" w:tplc="F72298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6E624C"/>
    <w:multiLevelType w:val="hybridMultilevel"/>
    <w:tmpl w:val="9D7E6A00"/>
    <w:lvl w:ilvl="0" w:tplc="BC0809FE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12" w:hanging="360"/>
      </w:pPr>
    </w:lvl>
    <w:lvl w:ilvl="2" w:tplc="040E001B" w:tentative="1">
      <w:start w:val="1"/>
      <w:numFmt w:val="lowerRoman"/>
      <w:lvlText w:val="%3."/>
      <w:lvlJc w:val="right"/>
      <w:pPr>
        <w:ind w:left="2532" w:hanging="180"/>
      </w:pPr>
    </w:lvl>
    <w:lvl w:ilvl="3" w:tplc="040E000F" w:tentative="1">
      <w:start w:val="1"/>
      <w:numFmt w:val="decimal"/>
      <w:lvlText w:val="%4."/>
      <w:lvlJc w:val="left"/>
      <w:pPr>
        <w:ind w:left="3252" w:hanging="360"/>
      </w:pPr>
    </w:lvl>
    <w:lvl w:ilvl="4" w:tplc="040E0019" w:tentative="1">
      <w:start w:val="1"/>
      <w:numFmt w:val="lowerLetter"/>
      <w:lvlText w:val="%5."/>
      <w:lvlJc w:val="left"/>
      <w:pPr>
        <w:ind w:left="3972" w:hanging="360"/>
      </w:pPr>
    </w:lvl>
    <w:lvl w:ilvl="5" w:tplc="040E001B" w:tentative="1">
      <w:start w:val="1"/>
      <w:numFmt w:val="lowerRoman"/>
      <w:lvlText w:val="%6."/>
      <w:lvlJc w:val="right"/>
      <w:pPr>
        <w:ind w:left="4692" w:hanging="180"/>
      </w:pPr>
    </w:lvl>
    <w:lvl w:ilvl="6" w:tplc="040E000F" w:tentative="1">
      <w:start w:val="1"/>
      <w:numFmt w:val="decimal"/>
      <w:lvlText w:val="%7."/>
      <w:lvlJc w:val="left"/>
      <w:pPr>
        <w:ind w:left="5412" w:hanging="360"/>
      </w:pPr>
    </w:lvl>
    <w:lvl w:ilvl="7" w:tplc="040E0019" w:tentative="1">
      <w:start w:val="1"/>
      <w:numFmt w:val="lowerLetter"/>
      <w:lvlText w:val="%8."/>
      <w:lvlJc w:val="left"/>
      <w:pPr>
        <w:ind w:left="6132" w:hanging="360"/>
      </w:pPr>
    </w:lvl>
    <w:lvl w:ilvl="8" w:tplc="040E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D8"/>
    <w:rsid w:val="0005546F"/>
    <w:rsid w:val="001F5A11"/>
    <w:rsid w:val="00260925"/>
    <w:rsid w:val="002823FE"/>
    <w:rsid w:val="002A1EC0"/>
    <w:rsid w:val="003A7342"/>
    <w:rsid w:val="003F44CF"/>
    <w:rsid w:val="0044743E"/>
    <w:rsid w:val="00761285"/>
    <w:rsid w:val="00776DD8"/>
    <w:rsid w:val="009208A5"/>
    <w:rsid w:val="0093022B"/>
    <w:rsid w:val="00B3666C"/>
    <w:rsid w:val="00BC10B0"/>
    <w:rsid w:val="00CC476C"/>
    <w:rsid w:val="00CF0AF3"/>
    <w:rsid w:val="00D23201"/>
    <w:rsid w:val="00DD6D4D"/>
    <w:rsid w:val="00F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0A3E"/>
  <w15:chartTrackingRefBased/>
  <w15:docId w15:val="{47F96B51-22CB-4005-8C6B-91EEA8E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776DD8"/>
  </w:style>
  <w:style w:type="character" w:customStyle="1" w:styleId="LbjegyzetszvegChar">
    <w:name w:val="Lábjegyzetszöveg Char"/>
    <w:basedOn w:val="Bekezdsalapbettpusa"/>
    <w:link w:val="Lbjegyzetszveg"/>
    <w:rsid w:val="00776D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76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778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Cseh Tamas</dc:creator>
  <cp:keywords/>
  <dc:description/>
  <cp:lastModifiedBy>Cseh Tamas</cp:lastModifiedBy>
  <cp:revision>6</cp:revision>
  <cp:lastPrinted>2019-11-28T14:06:00Z</cp:lastPrinted>
  <dcterms:created xsi:type="dcterms:W3CDTF">2019-11-28T09:24:00Z</dcterms:created>
  <dcterms:modified xsi:type="dcterms:W3CDTF">2019-11-28T14:25:00Z</dcterms:modified>
</cp:coreProperties>
</file>