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004C3" w14:textId="6865E4E5" w:rsidR="002A56B1" w:rsidRDefault="00D83E3C">
      <w:pPr>
        <w:pStyle w:val="Szvegtrzs"/>
        <w:spacing w:before="240" w:after="480" w:line="240" w:lineRule="auto"/>
        <w:jc w:val="center"/>
        <w:rPr>
          <w:b/>
          <w:bCs/>
        </w:rPr>
      </w:pPr>
      <w:r>
        <w:rPr>
          <w:b/>
          <w:bCs/>
        </w:rPr>
        <w:t xml:space="preserve">Ajka Város Önkormányzata Képviselő-testületének </w:t>
      </w:r>
      <w:r w:rsidR="00176E24">
        <w:rPr>
          <w:b/>
          <w:bCs/>
        </w:rPr>
        <w:t xml:space="preserve">a 16/2023.(V.24.), </w:t>
      </w:r>
      <w:r w:rsidR="00FA1873">
        <w:rPr>
          <w:b/>
          <w:bCs/>
        </w:rPr>
        <w:t xml:space="preserve">a 39/2022. (XII.16.), </w:t>
      </w:r>
      <w:r w:rsidR="00610D51">
        <w:rPr>
          <w:b/>
          <w:bCs/>
        </w:rPr>
        <w:t xml:space="preserve">a 30/2022.(XI.2), </w:t>
      </w:r>
      <w:r w:rsidR="00D53C01">
        <w:rPr>
          <w:b/>
          <w:bCs/>
        </w:rPr>
        <w:t xml:space="preserve">a 24/2022.(VIII.10.), </w:t>
      </w:r>
      <w:r w:rsidR="0060264C">
        <w:rPr>
          <w:b/>
          <w:bCs/>
        </w:rPr>
        <w:t xml:space="preserve">a 17/2022.(VII.14.), </w:t>
      </w:r>
      <w:r w:rsidR="0033384A">
        <w:rPr>
          <w:b/>
          <w:bCs/>
        </w:rPr>
        <w:t xml:space="preserve">a 8/2022. (III.3.), </w:t>
      </w:r>
      <w:r w:rsidR="003D0458">
        <w:rPr>
          <w:b/>
          <w:bCs/>
        </w:rPr>
        <w:t xml:space="preserve">a 33/2021. (XII.18.) önkormányzati rendelettel módosított </w:t>
      </w:r>
      <w:r>
        <w:rPr>
          <w:b/>
          <w:bCs/>
        </w:rPr>
        <w:t>18/2021. (IX. 28.) önkormányzati rendelete</w:t>
      </w:r>
      <w:r w:rsidR="007D2E67">
        <w:rPr>
          <w:b/>
          <w:bCs/>
        </w:rPr>
        <w:t xml:space="preserve"> </w:t>
      </w:r>
      <w:r>
        <w:rPr>
          <w:b/>
          <w:bCs/>
        </w:rPr>
        <w:t>Ajka város fizető parkolási rendszerének szabályozásáról</w:t>
      </w:r>
    </w:p>
    <w:p w14:paraId="4B103FF8" w14:textId="4972E43C" w:rsidR="003D0458" w:rsidRDefault="003D0458">
      <w:pPr>
        <w:pStyle w:val="Szvegtrzs"/>
        <w:spacing w:before="240" w:after="480" w:line="240" w:lineRule="auto"/>
        <w:jc w:val="center"/>
        <w:rPr>
          <w:b/>
          <w:bCs/>
        </w:rPr>
      </w:pPr>
      <w:r>
        <w:rPr>
          <w:b/>
          <w:bCs/>
        </w:rPr>
        <w:t>Egységes szerkezet</w:t>
      </w:r>
    </w:p>
    <w:p w14:paraId="686E7614"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Ajka Város Önkormányzat Képviselő-testülete a közúti közlekedésről szóló </w:t>
      </w:r>
      <w:hyperlink r:id="rId8" w:anchor="SZ48@BE5" w:tgtFrame="_blank" w:history="1">
        <w:r w:rsidRPr="00CC4593">
          <w:rPr>
            <w:rFonts w:eastAsia="Times New Roman" w:cs="Times New Roman"/>
            <w:color w:val="333E55"/>
            <w:lang w:eastAsia="hu-HU"/>
          </w:rPr>
          <w:t>1988. évi I. törvény 48. § (5) bekezdés</w:t>
        </w:r>
      </w:hyperlink>
      <w:r w:rsidRPr="00CC4593">
        <w:rPr>
          <w:rFonts w:eastAsia="Times New Roman" w:cs="Times New Roman"/>
          <w:color w:val="000000"/>
          <w:lang w:eastAsia="hu-HU"/>
        </w:rPr>
        <w:t>ében kapott felhatalmazás alapján, a Magyarország helyi önkormányzatairól szóló </w:t>
      </w:r>
      <w:hyperlink r:id="rId9" w:anchor="SZ13@BE1@PO2" w:tgtFrame="_blank" w:history="1">
        <w:r w:rsidRPr="00CC4593">
          <w:rPr>
            <w:rFonts w:eastAsia="Times New Roman" w:cs="Times New Roman"/>
            <w:color w:val="333E55"/>
            <w:lang w:eastAsia="hu-HU"/>
          </w:rPr>
          <w:t>2011. évi CLXXXIX. törvény 13. § (1) bekezdés 2. pont</w:t>
        </w:r>
      </w:hyperlink>
      <w:r w:rsidRPr="00CC4593">
        <w:rPr>
          <w:rFonts w:eastAsia="Times New Roman" w:cs="Times New Roman"/>
          <w:color w:val="000000"/>
          <w:lang w:eastAsia="hu-HU"/>
        </w:rPr>
        <w:t>jában meghatározott feladatkörében eljárva a következőket rendeli el:</w:t>
      </w:r>
    </w:p>
    <w:p w14:paraId="70B4D84C"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1. Területi hatály</w:t>
      </w:r>
    </w:p>
    <w:p w14:paraId="64DABF30"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1. §</w:t>
      </w:r>
      <w:r w:rsidRPr="00CC4593">
        <w:rPr>
          <w:rFonts w:eastAsia="Times New Roman" w:cs="Times New Roman"/>
          <w:color w:val="000000"/>
          <w:lang w:eastAsia="hu-HU"/>
        </w:rPr>
        <w:t> (1) Ajka város fizető parkolási rendszerének szabályozásáról szóló jelen rendelet (továbbiakban: rendelet) területi hatálya kiterjed Ajka város közigazgatási területén belül – a helyi közutakon, az Önkormányzat tulajdonában álló közforgalom elől el nem zárt magánúton, tereken, parkokban és egyéb közterületeken - a rendelet </w:t>
      </w:r>
      <w:hyperlink r:id="rId10" w:anchor="ME1" w:history="1">
        <w:r w:rsidRPr="00CC4593">
          <w:rPr>
            <w:rFonts w:eastAsia="Times New Roman" w:cs="Times New Roman"/>
            <w:color w:val="333E55"/>
            <w:lang w:eastAsia="hu-HU"/>
          </w:rPr>
          <w:t>1. melléklet</w:t>
        </w:r>
      </w:hyperlink>
      <w:r w:rsidRPr="00CC4593">
        <w:rPr>
          <w:rFonts w:eastAsia="Times New Roman" w:cs="Times New Roman"/>
          <w:color w:val="000000"/>
          <w:lang w:eastAsia="hu-HU"/>
        </w:rPr>
        <w:t>e szerint kijelölt “Fizető parkolási övezet” területére.</w:t>
      </w:r>
    </w:p>
    <w:p w14:paraId="36E57DB6"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Az övezet négy zónára oszlik. A zónák területi határait a rendelet </w:t>
      </w:r>
      <w:hyperlink r:id="rId11" w:anchor="ME1" w:history="1">
        <w:r w:rsidRPr="00CC4593">
          <w:rPr>
            <w:rFonts w:eastAsia="Times New Roman" w:cs="Times New Roman"/>
            <w:color w:val="333E55"/>
            <w:lang w:eastAsia="hu-HU"/>
          </w:rPr>
          <w:t>1. melléklet</w:t>
        </w:r>
      </w:hyperlink>
      <w:r w:rsidRPr="00CC4593">
        <w:rPr>
          <w:rFonts w:eastAsia="Times New Roman" w:cs="Times New Roman"/>
          <w:color w:val="000000"/>
          <w:lang w:eastAsia="hu-HU"/>
        </w:rPr>
        <w:t>e tartalmazza.</w:t>
      </w:r>
    </w:p>
    <w:p w14:paraId="1D1490D3"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(3) A kellő észlelhetőség és a jobb elkülöníthetőség érdekében a </w:t>
      </w:r>
      <w:hyperlink r:id="rId12" w:anchor="SZ1@BE2" w:history="1">
        <w:r w:rsidRPr="00CC4593">
          <w:rPr>
            <w:rFonts w:eastAsia="Times New Roman" w:cs="Times New Roman"/>
            <w:color w:val="333E55"/>
            <w:lang w:eastAsia="hu-HU"/>
          </w:rPr>
          <w:t>(2) bekezdés</w:t>
        </w:r>
      </w:hyperlink>
      <w:r w:rsidRPr="00CC4593">
        <w:rPr>
          <w:rFonts w:eastAsia="Times New Roman" w:cs="Times New Roman"/>
          <w:color w:val="000000"/>
          <w:lang w:eastAsia="hu-HU"/>
        </w:rPr>
        <w:t> szerinti zónák jelölése kék, piros, zöld és sárga színekkel történik A zónák határánál, megfelelő színekkel “Fizető parkolási övezet” feliratú kiegészítő táblákat kell elhelyezni.</w:t>
      </w:r>
    </w:p>
    <w:p w14:paraId="3904C319"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2. Személyi hatály</w:t>
      </w:r>
    </w:p>
    <w:p w14:paraId="06BD64C3"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2. §</w:t>
      </w:r>
      <w:r w:rsidRPr="00CC4593">
        <w:rPr>
          <w:rFonts w:eastAsia="Times New Roman" w:cs="Times New Roman"/>
          <w:color w:val="000000"/>
          <w:lang w:eastAsia="hu-HU"/>
        </w:rPr>
        <w:t> A rendelet személyi hatálya az </w:t>
      </w:r>
      <w:hyperlink r:id="rId13" w:anchor="SZ1" w:history="1">
        <w:r w:rsidRPr="00CC4593">
          <w:rPr>
            <w:rFonts w:eastAsia="Times New Roman" w:cs="Times New Roman"/>
            <w:color w:val="333E55"/>
            <w:lang w:eastAsia="hu-HU"/>
          </w:rPr>
          <w:t>1. §</w:t>
        </w:r>
      </w:hyperlink>
      <w:r w:rsidRPr="00CC4593">
        <w:rPr>
          <w:rFonts w:eastAsia="Times New Roman" w:cs="Times New Roman"/>
          <w:color w:val="000000"/>
          <w:lang w:eastAsia="hu-HU"/>
        </w:rPr>
        <w:t>-ban meghatározott fizető parkolót igénybevevő jármű üzembentartójára vagy használójára terjed ki.</w:t>
      </w:r>
    </w:p>
    <w:p w14:paraId="2ACF35AD"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3. Díjmentességek</w:t>
      </w:r>
    </w:p>
    <w:p w14:paraId="6A4B0776"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3. §</w:t>
      </w:r>
      <w:r w:rsidRPr="00CC4593">
        <w:rPr>
          <w:rFonts w:eastAsia="Times New Roman" w:cs="Times New Roman"/>
          <w:color w:val="000000"/>
          <w:lang w:eastAsia="hu-HU"/>
        </w:rPr>
        <w:t> A rendelet </w:t>
      </w:r>
      <w:hyperlink r:id="rId14" w:anchor="SZ1" w:history="1">
        <w:r w:rsidRPr="00CC4593">
          <w:rPr>
            <w:rFonts w:eastAsia="Times New Roman" w:cs="Times New Roman"/>
            <w:color w:val="333E55"/>
            <w:lang w:eastAsia="hu-HU"/>
          </w:rPr>
          <w:t>1. §</w:t>
        </w:r>
      </w:hyperlink>
      <w:r w:rsidRPr="00CC4593">
        <w:rPr>
          <w:rFonts w:eastAsia="Times New Roman" w:cs="Times New Roman"/>
          <w:color w:val="000000"/>
          <w:lang w:eastAsia="hu-HU"/>
        </w:rPr>
        <w:t>-ában meghatározott övezetekben mentesül a díjfizetés alól a következő üzembentartó:</w:t>
      </w:r>
    </w:p>
    <w:p w14:paraId="5B6A1CFF"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a) mozgáskorlátozott igazolvánnyal rendelkező személy,</w:t>
      </w:r>
    </w:p>
    <w:p w14:paraId="10E74864"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b) sárga villogó jelzést használó kommunális jármű üzembentartója,</w:t>
      </w:r>
    </w:p>
    <w:p w14:paraId="13D0F16F"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c) közérdekből történő veszély- és hibaelhárítást végző vagy azt kiszolgáló járművek üzembentartója a hibaelhárítás idejére,</w:t>
      </w:r>
    </w:p>
    <w:p w14:paraId="51CADF47"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d) kétkerekű motorkerékpárok, segédmotoros kerékpárok, kerékpárok üzembentartója</w:t>
      </w:r>
    </w:p>
    <w:p w14:paraId="6EE48A38"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e) megkülönböztető fény- és hangjelző készülékkel jogszerűen felszerelt jármű üzembentartója,</w:t>
      </w:r>
    </w:p>
    <w:p w14:paraId="509787F8"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f) Ajka város közigazgatási területén területi ellátási kötelezettséggel rendelkező felnőtt- és gyermek háziorvos és fogorvos,</w:t>
      </w:r>
    </w:p>
    <w:p w14:paraId="60481839" w14:textId="4BE0C40F" w:rsidR="0039178F"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lastRenderedPageBreak/>
        <w:t>g) Ajka város közigazgatási területén területi ellátási kötelezettséggel rendelkező hatósági állatorvos.</w:t>
      </w:r>
    </w:p>
    <w:p w14:paraId="08CE5E00" w14:textId="0BC7FA15" w:rsidR="0060264C" w:rsidRDefault="0060264C" w:rsidP="0039178F">
      <w:pPr>
        <w:shd w:val="clear" w:color="auto" w:fill="FFFFFF"/>
        <w:spacing w:before="100" w:beforeAutospacing="1" w:after="100" w:afterAutospacing="1"/>
        <w:ind w:firstLine="180"/>
        <w:jc w:val="both"/>
        <w:rPr>
          <w:rFonts w:eastAsia="Times New Roman" w:cs="Times New Roman"/>
          <w:color w:val="000000"/>
          <w:lang w:eastAsia="hu-HU"/>
        </w:rPr>
      </w:pPr>
      <w:r>
        <w:rPr>
          <w:rFonts w:eastAsia="Times New Roman" w:cs="Times New Roman"/>
          <w:color w:val="000000"/>
          <w:lang w:eastAsia="hu-HU"/>
        </w:rPr>
        <w:t xml:space="preserve">h) </w:t>
      </w:r>
      <w:r>
        <w:rPr>
          <w:rStyle w:val="Lbjegyzet-hivatkozs"/>
          <w:rFonts w:eastAsia="Times New Roman" w:cs="Times New Roman"/>
          <w:color w:val="000000"/>
          <w:lang w:eastAsia="hu-HU"/>
        </w:rPr>
        <w:footnoteReference w:id="1"/>
      </w:r>
      <w:r>
        <w:rPr>
          <w:rFonts w:eastAsia="Times New Roman" w:cs="Times New Roman"/>
          <w:color w:val="000000"/>
          <w:lang w:eastAsia="hu-HU"/>
        </w:rPr>
        <w:t>zöld alapszínű rendszámmal ellátott, környezetkímélő gépkocsikra 2022. január 1. napja és 2022. június 30. napja közötti teljes időszakra vagy annak egy részére vonatkozóan vásárolt parkolójegyek és bérletek esetében.</w:t>
      </w:r>
    </w:p>
    <w:p w14:paraId="11D1B885" w14:textId="3A00624C" w:rsidR="00D53C01" w:rsidRDefault="00D53C01" w:rsidP="0039178F">
      <w:pPr>
        <w:shd w:val="clear" w:color="auto" w:fill="FFFFFF"/>
        <w:spacing w:before="100" w:beforeAutospacing="1" w:after="100" w:afterAutospacing="1"/>
        <w:ind w:firstLine="180"/>
        <w:jc w:val="both"/>
      </w:pPr>
      <w:r>
        <w:rPr>
          <w:i/>
          <w:iCs/>
        </w:rPr>
        <w:t>i)</w:t>
      </w:r>
      <w:r>
        <w:rPr>
          <w:rStyle w:val="Lbjegyzet-hivatkozs"/>
          <w:i/>
          <w:iCs/>
        </w:rPr>
        <w:footnoteReference w:id="2"/>
      </w:r>
      <w:r>
        <w:tab/>
        <w:t>Ajka város díszpolgára</w:t>
      </w:r>
      <w:r w:rsidR="00FA1873">
        <w:t>,</w:t>
      </w:r>
    </w:p>
    <w:p w14:paraId="3BC7C34B" w14:textId="25BD1584" w:rsidR="00FA1873" w:rsidRPr="00CC4593" w:rsidRDefault="00FA1873" w:rsidP="0039178F">
      <w:pPr>
        <w:shd w:val="clear" w:color="auto" w:fill="FFFFFF"/>
        <w:spacing w:before="100" w:beforeAutospacing="1" w:after="100" w:afterAutospacing="1"/>
        <w:ind w:firstLine="180"/>
        <w:jc w:val="both"/>
        <w:rPr>
          <w:rFonts w:eastAsia="Times New Roman" w:cs="Times New Roman"/>
          <w:color w:val="000000"/>
          <w:lang w:eastAsia="hu-HU"/>
        </w:rPr>
      </w:pPr>
      <w:r>
        <w:rPr>
          <w:i/>
          <w:iCs/>
        </w:rPr>
        <w:t>j)</w:t>
      </w:r>
      <w:r>
        <w:rPr>
          <w:rStyle w:val="Lbjegyzet-hivatkozs"/>
          <w:i/>
          <w:iCs/>
        </w:rPr>
        <w:footnoteReference w:id="3"/>
      </w:r>
      <w:r>
        <w:tab/>
        <w:t>országgyűlési képviselők, önkormányzati képviselők</w:t>
      </w:r>
    </w:p>
    <w:p w14:paraId="48D62876"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4. A fizető parkolóhelyek igénybevételének szabályai</w:t>
      </w:r>
    </w:p>
    <w:p w14:paraId="5ADB03F8"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4. §</w:t>
      </w:r>
      <w:r w:rsidRPr="00CC4593">
        <w:rPr>
          <w:rFonts w:eastAsia="Times New Roman" w:cs="Times New Roman"/>
          <w:color w:val="000000"/>
          <w:lang w:eastAsia="hu-HU"/>
        </w:rPr>
        <w:t> (1) A rendelet hatálya alá tartozó övezetekben a </w:t>
      </w:r>
      <w:hyperlink r:id="rId15" w:anchor="SZ3" w:history="1">
        <w:r w:rsidRPr="00CC4593">
          <w:rPr>
            <w:rFonts w:eastAsia="Times New Roman" w:cs="Times New Roman"/>
            <w:color w:val="333E55"/>
            <w:lang w:eastAsia="hu-HU"/>
          </w:rPr>
          <w:t>3. §</w:t>
        </w:r>
      </w:hyperlink>
      <w:r w:rsidRPr="00CC4593">
        <w:rPr>
          <w:rFonts w:eastAsia="Times New Roman" w:cs="Times New Roman"/>
          <w:color w:val="000000"/>
          <w:lang w:eastAsia="hu-HU"/>
        </w:rPr>
        <w:t>-ban meghatározott mentességet élvező üzembentartót kivéve díjfizetés ellenében lehet várakozni. Üzleti rakodásra, áruszállításra vonatkozóan a közúti közlekedés szabályairól szóló 1/1975 (II.5.) KPM-BM együttes rendelet (továbbiakban KRESZ) szabályai az irányadóak. Az ettől eltérő használat a jelen rendelet szerinti díjfizetési kötelezettséget von maga után.</w:t>
      </w:r>
    </w:p>
    <w:p w14:paraId="1F34176A"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 várakozás legfontosabb szabályairól és a díjfizetés módjáról a várakozóhelyen lévő kiegészítő tábla ad tájékoztatást.</w:t>
      </w:r>
    </w:p>
    <w:p w14:paraId="2C72FA93"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(3) A fizetőparkolókat jelölő kiegészítő táblán az alábbi információkat kell jól érthető módon, lehetőség szerint rajzjelekkel is közölni:</w:t>
      </w:r>
    </w:p>
    <w:p w14:paraId="5203B4AA"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a) az adott helyen várakozók díjfizetési kötelezettségét,</w:t>
      </w:r>
    </w:p>
    <w:p w14:paraId="7336C0BC"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b) a díjfizetési kötelezettség időbeni hatályát,</w:t>
      </w:r>
    </w:p>
    <w:p w14:paraId="168CEA7B"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c) a várakozási díj összegét jármű fajtánként,</w:t>
      </w:r>
    </w:p>
    <w:p w14:paraId="370C1FAA"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d) a pótdíj és a bírság összegét,</w:t>
      </w:r>
    </w:p>
    <w:p w14:paraId="67279253"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e) a nem őrzött parkolóra utalást,</w:t>
      </w:r>
    </w:p>
    <w:p w14:paraId="7425649F"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f) az üzemeltető nevét és az ügyfélszolgálat címét.</w:t>
      </w:r>
    </w:p>
    <w:p w14:paraId="59922C3C"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(4) A szolgáltatás a várakozó járművek őrzésére nem terjed ki.</w:t>
      </w:r>
    </w:p>
    <w:p w14:paraId="57B7D908"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5. Általános üzemeltetési idők</w:t>
      </w:r>
    </w:p>
    <w:p w14:paraId="430DDC93"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5. §</w:t>
      </w:r>
      <w:r w:rsidRPr="00CC4593">
        <w:rPr>
          <w:rFonts w:eastAsia="Times New Roman" w:cs="Times New Roman"/>
          <w:color w:val="000000"/>
          <w:lang w:eastAsia="hu-HU"/>
        </w:rPr>
        <w:t> (1) A díjfizetési kötelezettség hétfő-péntek 7</w:t>
      </w:r>
      <w:r w:rsidRPr="00CC4593">
        <w:rPr>
          <w:rFonts w:eastAsia="Times New Roman" w:cs="Times New Roman"/>
          <w:color w:val="000000"/>
          <w:vertAlign w:val="superscript"/>
          <w:lang w:eastAsia="hu-HU"/>
        </w:rPr>
        <w:t>00</w:t>
      </w:r>
      <w:r w:rsidRPr="00CC4593">
        <w:rPr>
          <w:rFonts w:eastAsia="Times New Roman" w:cs="Times New Roman"/>
          <w:color w:val="000000"/>
          <w:lang w:eastAsia="hu-HU"/>
        </w:rPr>
        <w:t> -17</w:t>
      </w:r>
      <w:r w:rsidRPr="00CC4593">
        <w:rPr>
          <w:rFonts w:eastAsia="Times New Roman" w:cs="Times New Roman"/>
          <w:color w:val="000000"/>
          <w:vertAlign w:val="superscript"/>
          <w:lang w:eastAsia="hu-HU"/>
        </w:rPr>
        <w:t>00</w:t>
      </w:r>
      <w:r w:rsidRPr="00CC4593">
        <w:rPr>
          <w:rFonts w:eastAsia="Times New Roman" w:cs="Times New Roman"/>
          <w:color w:val="000000"/>
          <w:lang w:eastAsia="hu-HU"/>
        </w:rPr>
        <w:t> óráig áll fenn.</w:t>
      </w:r>
    </w:p>
    <w:p w14:paraId="05D3D6FC"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Az </w:t>
      </w:r>
      <w:hyperlink r:id="rId16" w:anchor="SZ5@BE1" w:history="1">
        <w:r w:rsidRPr="00CC4593">
          <w:rPr>
            <w:rFonts w:eastAsia="Times New Roman" w:cs="Times New Roman"/>
            <w:color w:val="333E55"/>
            <w:lang w:eastAsia="hu-HU"/>
          </w:rPr>
          <w:t>(1) bekezdés</w:t>
        </w:r>
      </w:hyperlink>
      <w:r w:rsidRPr="00CC4593">
        <w:rPr>
          <w:rFonts w:eastAsia="Times New Roman" w:cs="Times New Roman"/>
          <w:color w:val="000000"/>
          <w:lang w:eastAsia="hu-HU"/>
        </w:rPr>
        <w:t>től eltérően a parkolási övezetek használata díjmentes az alábbi időszakokban:</w:t>
      </w:r>
    </w:p>
    <w:p w14:paraId="2AEB4462"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lastRenderedPageBreak/>
        <w:t>a) amennyiben valamely munkaszüneti nap nem vasárnapra esik, a munkaszüneti napon, továbbá az azt megelőző munkanapon és</w:t>
      </w:r>
    </w:p>
    <w:p w14:paraId="1EAB3E58"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b) december 24-e és az új év első munkanapja között.</w:t>
      </w:r>
    </w:p>
    <w:p w14:paraId="2A83682C"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6. Várakozási díjak</w:t>
      </w:r>
    </w:p>
    <w:p w14:paraId="0E402E4A"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6. §</w:t>
      </w:r>
      <w:r w:rsidRPr="00CC4593">
        <w:rPr>
          <w:rFonts w:eastAsia="Times New Roman" w:cs="Times New Roman"/>
          <w:color w:val="000000"/>
          <w:lang w:eastAsia="hu-HU"/>
        </w:rPr>
        <w:t> (1) A zónák szerinti parkolási díjat, bérletek árát, valamint a kezelési költséget a rendelet </w:t>
      </w:r>
      <w:hyperlink r:id="rId17" w:anchor="ME2" w:history="1">
        <w:r w:rsidRPr="00CC4593">
          <w:rPr>
            <w:rFonts w:eastAsia="Times New Roman" w:cs="Times New Roman"/>
            <w:color w:val="333E55"/>
            <w:lang w:eastAsia="hu-HU"/>
          </w:rPr>
          <w:t>2. melléklet</w:t>
        </w:r>
      </w:hyperlink>
      <w:r w:rsidRPr="00CC4593">
        <w:rPr>
          <w:rFonts w:eastAsia="Times New Roman" w:cs="Times New Roman"/>
          <w:color w:val="000000"/>
          <w:lang w:eastAsia="hu-HU"/>
        </w:rPr>
        <w:t>e tartalmazza.</w:t>
      </w:r>
    </w:p>
    <w:p w14:paraId="4F3C793D"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 zónára meghatározott óradíj háromszorosáért vehető igénybe a szolgáltatás autóbusz, vontató, tehergépkocsi, mezőgazdasági vontató, lassú jármű és pótkocsi várakozása esetében, míg járműszerelvény esetén a hatszorosa.</w:t>
      </w:r>
    </w:p>
    <w:p w14:paraId="5E040761"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7. A díjfizetés módja</w:t>
      </w:r>
    </w:p>
    <w:p w14:paraId="5B9BF57E"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7. §</w:t>
      </w:r>
      <w:r w:rsidRPr="00CC4593">
        <w:rPr>
          <w:rFonts w:eastAsia="Times New Roman" w:cs="Times New Roman"/>
          <w:color w:val="000000"/>
          <w:lang w:eastAsia="hu-HU"/>
        </w:rPr>
        <w:t> (1) A díjfizetés az egyes övezetekben:</w:t>
      </w:r>
    </w:p>
    <w:p w14:paraId="0925DA23"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a) A kék, piros és zöld övezetben a várakozás, parkolás csak automatából váltott jeggyel, a Nemzeti Mobilfizetési Zrt. által működtetett mobiltelefonos szolgáltatás igénybevételével, vagy bérlettel történhet a KRESZ mindenkori szabályainak betartása mellett.</w:t>
      </w:r>
    </w:p>
    <w:p w14:paraId="0C2E31C2"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b) A sárga övezetben a várakozás, parkolás csak előre megvásárolt parkolószelvénnyel, jeggyel a Nemzeti Mobilfizetési Zrt. által működtetett mobiltelefonos szolgáltatás igénybevételével, vagy bérlettel történhet a KRESZ mindenkori szabályainak betartása mellett.</w:t>
      </w:r>
    </w:p>
    <w:p w14:paraId="63378610"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 legrövidebb várakozási idő az egyes övezetekben:</w:t>
      </w:r>
    </w:p>
    <w:p w14:paraId="641F028E"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a) A kék, piros és zöld fizető parkolóhelyen jegykiadó automatából váltott jegy esetén a váltható legrövidebb várakozási idő 15 perc, a Nemzeti Mobilfizetési Zrt. által működtetett szolgáltatást igénybe vevők esetében a várakozási idő szintén 15 perc, kivéve, ha a díjfizetés leállítására irányuló kérés a díjfizetés megkezdése utáni első percben megtörténik.</w:t>
      </w:r>
    </w:p>
    <w:p w14:paraId="14B1ED43"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b) A sárga fizető parkolóhelyen az előre megvásárolt parkolószelvény esetén a váltható legrövidebb várakozási idő 30 perc, a Nemzeti Mobilfizetési Zrt. által működtetett szolgáltatást igénybe vevők esetében a várakozási idő 15 perc, kivéve, ha a díjfizetés leállítására irányuló kérés a díjfizetés megkezdése utáni első percben megtörténik.</w:t>
      </w:r>
    </w:p>
    <w:p w14:paraId="08E7D77E"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(3) Az alapdíj és pótdíj fizetés megtagadása, vagy a díjfizetés ellenőrzésének megakadályozása esetén az üzemeltető a polgári jog szabályai szerint jár el.</w:t>
      </w:r>
    </w:p>
    <w:p w14:paraId="4142C06F"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(4) A parkolás szabályairól tájékoztatás az egyes övezetekben:</w:t>
      </w:r>
    </w:p>
    <w:p w14:paraId="38DD3CFD"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a)A kék, piros és zöld övezetben a parkolójegyet a parkolók közelében elhelyezett jegykiadó automatákból –a parkolás helyszínére érkezést követően azonnal- meg kell vásárolni. A parkolójegy érvényességi idejét a szolgáltatást igénybe vevő a </w:t>
      </w:r>
      <w:hyperlink r:id="rId18" w:anchor="SZ7@BE2" w:history="1">
        <w:r w:rsidRPr="00CC4593">
          <w:rPr>
            <w:rFonts w:eastAsia="Times New Roman" w:cs="Times New Roman"/>
            <w:color w:val="333E55"/>
            <w:lang w:eastAsia="hu-HU"/>
          </w:rPr>
          <w:t>7. § (2) bekezdés</w:t>
        </w:r>
      </w:hyperlink>
      <w:r w:rsidRPr="00CC4593">
        <w:rPr>
          <w:rFonts w:eastAsia="Times New Roman" w:cs="Times New Roman"/>
          <w:color w:val="000000"/>
          <w:lang w:eastAsia="hu-HU"/>
        </w:rPr>
        <w:t>ben foglaltak szerint szabadon állapíthatja meg. Az automaták 5, 10, 20, 50, 100 és 200 forintos pénzérmékkel működnek. Az automaták visszaadásra nem programozottak. Az automaták által kiadott parkolójegyen az érvényesség helyének megnevezése és lejártának ideje (év, hó, nap, óra, perc) feltüntetésre kerül.</w:t>
      </w:r>
    </w:p>
    <w:p w14:paraId="1A798782"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lastRenderedPageBreak/>
        <w:t>b)A sárga övezetben az információs táblákon megjelölt és az üzemeltető által Ajka város honlapján közzétett helyszíneken előre megvásárolt parkolószelvény érvényesítése után lehet parkolni. Félórás, illetve órás parkolószelvény vásárlására van lehetőség. Ha a várakozás tervezett időtartama megkívánja, egyidejűleg több parkolószelvény is érvényesíthető. Ugyanazon parkolószelvény több alkalommal nem használható fel. A parkolószelvényt a várakozás megkezdésekor a szelvényen található útmutató alapján érvényesíteni kell.</w:t>
      </w:r>
    </w:p>
    <w:p w14:paraId="435058A6"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A sárga zónában vásárolt parkolószelvény kizárólag ebben a zónában érvényes.</w:t>
      </w:r>
    </w:p>
    <w:p w14:paraId="7C65AAA6"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(5)A parkolójegyet vagy a parkolószelvényt a gépjármű szélvédője mögé a műszerfalra, kívülről jól látható és ellenőrizhető módon kell elhelyezni. A nem ellenőrizhető módon elhelyezett, vagy a nem megfelelően érvényesített parkolójegyet vagy parkolószelvényt érvénytelennek kell tekinteni.</w:t>
      </w:r>
    </w:p>
    <w:p w14:paraId="6350940B" w14:textId="77777777" w:rsidR="0039178F"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(6)A Nemzeti Mobilfizetési Zrt. által működtetett mobiltelefonos szolgáltatás igénybevétele esetén a parkolás helyszínére érkezést követően a parkolási díjat azonnal kell indítani a rendszer működésére vonatkozó szabályok szerint.</w:t>
      </w:r>
    </w:p>
    <w:p w14:paraId="3B9694D4" w14:textId="77777777" w:rsidR="0039178F" w:rsidRPr="00CC4593" w:rsidRDefault="0039178F" w:rsidP="0039178F">
      <w:pPr>
        <w:shd w:val="clear" w:color="auto" w:fill="FFFFFF"/>
        <w:ind w:firstLine="180"/>
        <w:jc w:val="both"/>
        <w:rPr>
          <w:rFonts w:eastAsia="Times New Roman" w:cs="Times New Roman"/>
          <w:color w:val="000000"/>
          <w:lang w:eastAsia="hu-HU"/>
        </w:rPr>
      </w:pPr>
    </w:p>
    <w:p w14:paraId="254C6003"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8. Bérletrendszer</w:t>
      </w:r>
    </w:p>
    <w:p w14:paraId="7E0C09C9"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8. §</w:t>
      </w:r>
      <w:r w:rsidRPr="00CC4593">
        <w:rPr>
          <w:rFonts w:eastAsia="Times New Roman" w:cs="Times New Roman"/>
          <w:color w:val="000000"/>
          <w:lang w:eastAsia="hu-HU"/>
        </w:rPr>
        <w:t> (1) Parkolási célra meghatározott típusú és áru, éves, időszakos (három vagy ennél több naptári hónapra szóló), egyhavi és heti -5 egymást követő munkanapra szóló-, valamint biankó (forgalmi rendszámhoz nem kötött) bérletek válthatóak a rendelet </w:t>
      </w:r>
      <w:hyperlink r:id="rId19" w:anchor="ME2" w:history="1">
        <w:r w:rsidRPr="00CC4593">
          <w:rPr>
            <w:rFonts w:eastAsia="Times New Roman" w:cs="Times New Roman"/>
            <w:color w:val="333E55"/>
            <w:lang w:eastAsia="hu-HU"/>
          </w:rPr>
          <w:t>2. melléklet</w:t>
        </w:r>
      </w:hyperlink>
      <w:r w:rsidRPr="00CC4593">
        <w:rPr>
          <w:rFonts w:eastAsia="Times New Roman" w:cs="Times New Roman"/>
          <w:color w:val="000000"/>
          <w:lang w:eastAsia="hu-HU"/>
        </w:rPr>
        <w:t>ében meghatározott díjtételek alapján. Az időszakos, több hónapra szóló bérletek árát úgy kell megállapítani, hogy a havi bérlet árat, megszorozzuk a hónapok számával. Az éves bérletek a tárgyév december 31. napjáig érvényesek. Az egy összegben megvásárolt éves bérlet esetén a rendelet </w:t>
      </w:r>
      <w:hyperlink r:id="rId20" w:anchor="ME2@MP2" w:history="1">
        <w:r w:rsidRPr="00CC4593">
          <w:rPr>
            <w:rFonts w:eastAsia="Times New Roman" w:cs="Times New Roman"/>
            <w:color w:val="333E55"/>
            <w:lang w:eastAsia="hu-HU"/>
          </w:rPr>
          <w:t>2. melléklet 2. pont</w:t>
        </w:r>
      </w:hyperlink>
      <w:r w:rsidRPr="00CC4593">
        <w:rPr>
          <w:rFonts w:eastAsia="Times New Roman" w:cs="Times New Roman"/>
          <w:color w:val="000000"/>
          <w:lang w:eastAsia="hu-HU"/>
        </w:rPr>
        <w:t>jában szereplő árakat kell alkalmazni. A 3,5 tonna össztömegfeletti járművekre bérlet nem igényelhető. A kék zónára bérlet nem vásárolható, oda a piros zónára vásárolt bérletek érvényesek. A piros zónára váltott bérletek területi érvényessége kiterjed a kék, zöld és sárga zónára is. A zöld zónára váltott bérletek területi érvényessége kiterjed a sárga zónára is.</w:t>
      </w:r>
    </w:p>
    <w:p w14:paraId="2EE054CA"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 parkolási célra igényelhető ingyenes lakossági, valamint a rendelet </w:t>
      </w:r>
      <w:hyperlink r:id="rId21" w:anchor="ME2" w:history="1">
        <w:r w:rsidRPr="00CC4593">
          <w:rPr>
            <w:rFonts w:eastAsia="Times New Roman" w:cs="Times New Roman"/>
            <w:color w:val="333E55"/>
            <w:lang w:eastAsia="hu-HU"/>
          </w:rPr>
          <w:t>2. melléklet</w:t>
        </w:r>
      </w:hyperlink>
      <w:r w:rsidRPr="00CC4593">
        <w:rPr>
          <w:rFonts w:eastAsia="Times New Roman" w:cs="Times New Roman"/>
          <w:color w:val="000000"/>
          <w:lang w:eastAsia="hu-HU"/>
        </w:rPr>
        <w:t>e alapján meghatározott díj ellenében megvásárolható bérleteket a rendszer üzemeltetője, az Ajkai Innovációs és Szolgáltató Központ Kft. forgalmi rendszámra szólóan - sorszámozással ellátva és nyilvántartva- állítja ki elektronikusan. Biankó bérletek esetében a nyilvántartás forgalmi rendszámot nem tartalmaz, ezért parkolási matrica kerül kiállításra, melyet a szélvédő mögötti műszerfalra kívülről jól látható és ellenőrizhető módon ki kell helyezni.</w:t>
      </w:r>
    </w:p>
    <w:p w14:paraId="6F218B18"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(3) Az ellenőrizhetőség biztosítása érdekében, a rendelet 3. § (1) bekezdés f), valamint a 3. § (2) bekezdés a) és b) pontjainak hatálya alá tartozó üzemeltetők számára sorszámmal ellátott biankó bérletek kerülnek kiállításra. A biankó bérleteket Ajka város Önkormányzata jegyzőjének jogosultságra vonatkozó igazolása alapján, az Ajkai Innovációs és Szolgáltató Központ Kft. állítja ki.</w:t>
      </w:r>
    </w:p>
    <w:p w14:paraId="74E1FD05"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(4) Forgalmi rendszám változása vagy bérlet módosítása, illetve megrongálódása esetén a csere a rendelet </w:t>
      </w:r>
      <w:hyperlink r:id="rId22" w:anchor="ME2" w:history="1">
        <w:r w:rsidRPr="00CC4593">
          <w:rPr>
            <w:rFonts w:eastAsia="Times New Roman" w:cs="Times New Roman"/>
            <w:color w:val="333E55"/>
            <w:lang w:eastAsia="hu-HU"/>
          </w:rPr>
          <w:t>2. melléklet</w:t>
        </w:r>
      </w:hyperlink>
      <w:r w:rsidRPr="00CC4593">
        <w:rPr>
          <w:rFonts w:eastAsia="Times New Roman" w:cs="Times New Roman"/>
          <w:color w:val="000000"/>
          <w:lang w:eastAsia="hu-HU"/>
        </w:rPr>
        <w:t>ében meghatározott kezelési költség befizetésével egyidejűleg történik.</w:t>
      </w:r>
    </w:p>
    <w:p w14:paraId="1CB498D6"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(5) A parkolószelvény, vagy bérlet más engedéllyel, vagy az e célra rendszeresítettektől eltérő formájú és tartalmú szelvénnyel, bérlettel nem helyettesíthető.</w:t>
      </w:r>
    </w:p>
    <w:p w14:paraId="5758127F" w14:textId="78FE6FB5"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9. Lakossági kedvezmények</w:t>
      </w:r>
      <w:r w:rsidR="00D53C01">
        <w:rPr>
          <w:rStyle w:val="Lbjegyzet-hivatkozs"/>
          <w:rFonts w:eastAsia="Times New Roman" w:cs="Times New Roman"/>
          <w:b/>
          <w:bCs/>
          <w:color w:val="000000"/>
          <w:lang w:eastAsia="hu-HU"/>
        </w:rPr>
        <w:footnoteReference w:id="4"/>
      </w:r>
    </w:p>
    <w:p w14:paraId="11FC6EEB" w14:textId="77777777" w:rsidR="00D53C01" w:rsidRDefault="0039178F" w:rsidP="00D53C01">
      <w:pPr>
        <w:pStyle w:val="Szvegtrzs"/>
        <w:spacing w:after="0" w:line="240" w:lineRule="auto"/>
        <w:jc w:val="both"/>
      </w:pPr>
      <w:r w:rsidRPr="00CC4593">
        <w:rPr>
          <w:rFonts w:eastAsia="Times New Roman" w:cs="Times New Roman"/>
          <w:b/>
          <w:bCs/>
          <w:color w:val="000000"/>
          <w:lang w:eastAsia="hu-HU"/>
        </w:rPr>
        <w:lastRenderedPageBreak/>
        <w:t>9. §</w:t>
      </w:r>
      <w:r w:rsidRPr="00CC4593">
        <w:rPr>
          <w:rFonts w:eastAsia="Times New Roman" w:cs="Times New Roman"/>
          <w:color w:val="000000"/>
          <w:lang w:eastAsia="hu-HU"/>
        </w:rPr>
        <w:t> </w:t>
      </w:r>
      <w:r w:rsidR="00D53C01">
        <w:t>(1) Az övezeten belül bejelentett lakóhellyel, vagy Ajka város közigazgatási területén bárhol bejelentett lakóhellyel és az adott övezeten belül bejelentett tartózkodási hellyel rendelkező 18. életévet betöltött magánszemély igény esetén – a rendelet mellékletében meghatározott parkolóterületre – egy, a saját tulajdonában, üzemeltetésében lévő 3,5 tonna össztömeget meg nem haladó személygépkocsira (a forgalmi engedélyben M1, M1G kategóriába sorolt, M2 kategóriából a 3,5 tonnát meg nem haladó össztömegű) szóló, forgalmi rendszámhoz kötött éves “lakossági bérlet”-re jogosult. Egy gépjárműre csak egy lakossági bérlet adható ki. A bérlet árát a rendelet 2. melléklete tartalmazza. A “lakossági bérlet” a fizetési övezeten belül csak korlátozással használható. A korlátozást a rendelet 3. melléklete tartalmazza. A lakossági kedvezményes bérlet lakásonként legfeljebb 2 db - 3,5 t össztömeget meg nem haladó személygépjárműre - rendszámra adható ki. A bérlet a megjelölt járműre a bérleten feltüntetett parkolási területre érvényes. A lakossági kedvezményre való jogosultságot a 11. §-nak megfelelően igazolni kell.</w:t>
      </w:r>
    </w:p>
    <w:p w14:paraId="1C37DC21" w14:textId="77777777" w:rsidR="00D53C01" w:rsidRDefault="00D53C01" w:rsidP="00D53C01">
      <w:pPr>
        <w:pStyle w:val="Szvegtrzs"/>
        <w:spacing w:before="240" w:after="0" w:line="240" w:lineRule="auto"/>
        <w:jc w:val="both"/>
      </w:pPr>
      <w:r>
        <w:t>(2) Ajka városban lakóhellyel rendelkező azok a magánszemélyek, akik nem tartoznak a 9. § (1) bekezdése hatálya alá, igény esetén a rendelet 2. melléklet 2. pontja szerinti, rendszámhoz kötött 40%-os kedvezményes bérlet vásárlására jogosultak, kizárólag saját tulajdonban, üzemeltetésben lévő gépjárműre.</w:t>
      </w:r>
    </w:p>
    <w:p w14:paraId="4689E748" w14:textId="26049EA7" w:rsidR="0039178F" w:rsidRPr="00CC4593" w:rsidRDefault="00D53C01" w:rsidP="00D53C01">
      <w:pPr>
        <w:shd w:val="clear" w:color="auto" w:fill="FFFFFF"/>
        <w:spacing w:before="100" w:beforeAutospacing="1" w:after="100" w:afterAutospacing="1"/>
        <w:ind w:firstLine="180"/>
        <w:jc w:val="both"/>
        <w:rPr>
          <w:rFonts w:eastAsia="Times New Roman" w:cs="Times New Roman"/>
          <w:color w:val="000000"/>
          <w:lang w:eastAsia="hu-HU"/>
        </w:rPr>
      </w:pPr>
      <w:r>
        <w:t>(3) Ajka városban tartózkodási hellyel rendelkező azok a magánszemélyek, akik nem tartoznak a 9. § (1) és (2) bekezdése hatálya alá, igény esetén a rendelet 2. melléklet 2. pontja szerinti, rendszámhoz kötött 30 %-os kedvezményes bérlet vásárlására jogosultak, kizárólag saját tulajdonban, üzemeltetésben lévő gépjárműre. (4) A fizető parkoló övezetbe kedvezményes bölcsődei vagy óvodai vagy iskolai, rendszámhoz kötött bérlet váltható a bölcsődés, óvodás, általános iskola alsó tagozatos gyermekeket szállító személyek személygépkocsijaira vonatkozóan. Egy gyermek után maximum kettő darab rendszámhoz kötött bérlet vásárolható. A bérlet a tárgyévre vonatkozóan január 1-től június 30-ig, illetve július 1-től december 31-ig terjedő időszakra váltható. A bérlet díját a rendelet 2. melléklete tartalmazza. A bérlet kizárólag a bölcsődei vagy óvodai vagy iskolai nyitva-tartásokhoz igazodik, a gyermek bölcsödébe, óvodába, iskolába vitele és elhozatala idejére. A bérlettel délelőtt 7:00-9:00 óra közti és délután 14:30-17:00 óra közti időszakban lehet parkolni a 4. melléklet szerint. Ettől eltérően a kedvezményezettek parkolásra nem jogosultak. A bérlet váltásakor az igénylő köteles jogosultságát bölcsődelátogatási vagy óvodalátogatási vagy iskolalátogatási igazolással igazolni</w:t>
      </w:r>
    </w:p>
    <w:p w14:paraId="337A7E36"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10. Kizárólagos használat</w:t>
      </w:r>
    </w:p>
    <w:p w14:paraId="7D48BB46"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10. §</w:t>
      </w:r>
      <w:r w:rsidRPr="00CC4593">
        <w:rPr>
          <w:rFonts w:eastAsia="Times New Roman" w:cs="Times New Roman"/>
          <w:color w:val="000000"/>
          <w:lang w:eastAsia="hu-HU"/>
        </w:rPr>
        <w:t> (1) A közutaktól elkülönített parkolók férőhelyeire, amelyeknél a kizárólagos használatot biztosító lezárás közlekedési szempontból és műszakilag is lehetséges, legkevesebb egy naptári évre parkolóhely kizárólagos használati jog igényelhető. A kizárólagos használat díját a rendelet </w:t>
      </w:r>
      <w:hyperlink r:id="rId23" w:anchor="ME2@MP3" w:history="1">
        <w:r w:rsidRPr="00CC4593">
          <w:rPr>
            <w:rFonts w:eastAsia="Times New Roman" w:cs="Times New Roman"/>
            <w:color w:val="333E55"/>
            <w:lang w:eastAsia="hu-HU"/>
          </w:rPr>
          <w:t>2. melléklet 3. pont</w:t>
        </w:r>
      </w:hyperlink>
      <w:r w:rsidRPr="00CC4593">
        <w:rPr>
          <w:rFonts w:eastAsia="Times New Roman" w:cs="Times New Roman"/>
          <w:color w:val="000000"/>
          <w:lang w:eastAsia="hu-HU"/>
        </w:rPr>
        <w:t>ja tartalmazza.</w:t>
      </w:r>
    </w:p>
    <w:p w14:paraId="6A456E94"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 kizárólagosan bérelt férőhelyet a bérlő felfestetheti illetve parkolásgátló berendezés elhelyezésével a saját költségére lezárhatja, melyek eltávolításáról a kizárólagos használatra jogosító időszak leteltét követő 5 napon belül, a saját költségére köteles gondoskodni.</w:t>
      </w:r>
    </w:p>
    <w:p w14:paraId="04B0113D"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(3) Az </w:t>
      </w:r>
      <w:hyperlink r:id="rId24" w:anchor="SZ10@BE1" w:history="1">
        <w:r w:rsidRPr="00CC4593">
          <w:rPr>
            <w:rFonts w:eastAsia="Times New Roman" w:cs="Times New Roman"/>
            <w:color w:val="333E55"/>
            <w:lang w:eastAsia="hu-HU"/>
          </w:rPr>
          <w:t>(1) bekezdés</w:t>
        </w:r>
      </w:hyperlink>
      <w:r w:rsidRPr="00CC4593">
        <w:rPr>
          <w:rFonts w:eastAsia="Times New Roman" w:cs="Times New Roman"/>
          <w:color w:val="000000"/>
          <w:lang w:eastAsia="hu-HU"/>
        </w:rPr>
        <w:t> alapján előterjesztett igényhez csatolni kell a helyi közút kezelő írásbeli hozzájárulását. A parkolóhely használatára, lezárására, csak a hozzájárulásban foglalt feltételek, előírások betartása mellett van lehetőség.</w:t>
      </w:r>
    </w:p>
    <w:p w14:paraId="71921318"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11. Jogosultság igazolása</w:t>
      </w:r>
    </w:p>
    <w:p w14:paraId="0BF379EE"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11. §</w:t>
      </w:r>
      <w:r w:rsidRPr="00CC4593">
        <w:rPr>
          <w:rFonts w:eastAsia="Times New Roman" w:cs="Times New Roman"/>
          <w:color w:val="000000"/>
          <w:lang w:eastAsia="hu-HU"/>
        </w:rPr>
        <w:t> Magánszemély tulajdonában, üzembentartói jogában, lízing szerződés keretében használatában lévő gépjárművek esetében a következő módokon kell igazolni a lakossági kedvezményre való jogosultságot:</w:t>
      </w:r>
    </w:p>
    <w:p w14:paraId="16995CD4"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lastRenderedPageBreak/>
        <w:t>a) személyazonosításra alkalmas okmánnyal és</w:t>
      </w:r>
    </w:p>
    <w:p w14:paraId="148B01CB"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b) lakcímkártyával és</w:t>
      </w:r>
    </w:p>
    <w:p w14:paraId="33D074E1"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c) a gépjármű tulajdonjogát, üzembentartói jogát igazoló okmány, lízingelt gépjármű esetén – ha az üzembentartói jog nem illeti meg a gépjármű használóját - a lízingszerződéssel és</w:t>
      </w:r>
    </w:p>
    <w:p w14:paraId="5F20B50D"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d) Ajka Város Önkormányzatának adóhatósági igazolásával arról, hogy az igénylőnek helyi adótartozása nincs.</w:t>
      </w:r>
    </w:p>
    <w:p w14:paraId="04CEA159" w14:textId="77777777" w:rsidR="0039178F"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12. §</w:t>
      </w:r>
      <w:r w:rsidRPr="00CC4593">
        <w:rPr>
          <w:rFonts w:eastAsia="Times New Roman" w:cs="Times New Roman"/>
          <w:color w:val="000000"/>
          <w:lang w:eastAsia="hu-HU"/>
        </w:rPr>
        <w:t> A rendeletben meghatározottakon kívül más - behajtási, vagy várakozási jogosultságot biztosító - engedély nem érvényes.</w:t>
      </w:r>
    </w:p>
    <w:p w14:paraId="449E23C2"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p>
    <w:p w14:paraId="06107CD9"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12. Ellenőrzés</w:t>
      </w:r>
    </w:p>
    <w:p w14:paraId="41923612"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13. §</w:t>
      </w:r>
      <w:r w:rsidRPr="00CC4593">
        <w:rPr>
          <w:rFonts w:eastAsia="Times New Roman" w:cs="Times New Roman"/>
          <w:color w:val="000000"/>
          <w:lang w:eastAsia="hu-HU"/>
        </w:rPr>
        <w:t> (1) A parkoló zónák szabályszerű igénybevételét és a várakozási díj megfizetését az üzemeltető üzemidőben bármikor jogosult ellenőrizni.</w:t>
      </w:r>
    </w:p>
    <w:p w14:paraId="213134F2"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 parkoló zónákban a díjfizetés elmulasztásával járó jogkövetkezmények érvényesítésére csak az üzemeltető jogosult.</w:t>
      </w:r>
    </w:p>
    <w:p w14:paraId="77C8EAAC"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(3) Amennyiben a parkolóellenőr az </w:t>
      </w:r>
      <w:hyperlink r:id="rId25" w:anchor="ME1" w:history="1">
        <w:r w:rsidRPr="00CC4593">
          <w:rPr>
            <w:rFonts w:eastAsia="Times New Roman" w:cs="Times New Roman"/>
            <w:color w:val="333E55"/>
            <w:lang w:eastAsia="hu-HU"/>
          </w:rPr>
          <w:t>1. melléklet</w:t>
        </w:r>
      </w:hyperlink>
      <w:r w:rsidRPr="00CC4593">
        <w:rPr>
          <w:rFonts w:eastAsia="Times New Roman" w:cs="Times New Roman"/>
          <w:color w:val="000000"/>
          <w:lang w:eastAsia="hu-HU"/>
        </w:rPr>
        <w:t> szerint lehatárolt övezetben a KRESZ szabályai szerint szabálytalanul várakozó gépjárművet észlel, az Ajkai Innovációs és Szolgáltató Központ Kft. szabálysértés miatt ismeretlen személy ellen szabálysértési feljelentést tesz. A szabálysértés elkövetésének dokumentálására az üzemeltető képrögzítő technikai eszközöket jogosult igénybe venni, és a szabálysértési eljárás során a rögzített felvételeket bizonyítékként az eljáró szabálysértési hatóság részére rendelkezésre bocsáthatja.</w:t>
      </w:r>
    </w:p>
    <w:p w14:paraId="71DFC29D"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(4) Vita esetén a sárga zónára vásárolt parkolószelvény tulajdonosa jogait kizárólag a parkolószelvénnyel és a szelvény megvásárlását bizonyító számlával együtt érvényesítheti.</w:t>
      </w:r>
    </w:p>
    <w:p w14:paraId="303A043C"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13. Pótdíjak</w:t>
      </w:r>
    </w:p>
    <w:p w14:paraId="3CC14DBC"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14. §</w:t>
      </w:r>
      <w:r w:rsidRPr="00CC4593">
        <w:rPr>
          <w:rFonts w:eastAsia="Times New Roman" w:cs="Times New Roman"/>
          <w:color w:val="000000"/>
          <w:lang w:eastAsia="hu-HU"/>
        </w:rPr>
        <w:t> (1) Aki parkolójegy, parkolószelvény, illetve bérlet nélkül, vagy érvénytelen, illetve lejárt jeggyel, szelvénnyel vagy bérlettel parkol, vagy jegyét, szelvényét, bérletét, mozgáskorlátozott igazolványát nem ellenőrizhető és nem előírás szerinti módon helyezi el a gépjárművében, vagy jogosulatlanul a mozgáskorlátozottak részére fenntartott, vagy egyéb, jogszabály által tiltott helyen várakozik, vagy a zónákra meghatározott idő és egyéb korlátozásokat nem tartja be, a várakozási díjon felül pótdíjat köteles fizetni. Érvénytelennek kell tekinteni a jegyet, szelvényt, amennyiben a kifizetett várakozási időt egy óránál rövidebb időre történő fizetés esetén 5 perccel, egy órára vagy annál hosszabb időre történő fizetés esetén legalább 15 perccel túllépi. Várakozási esetenként egy órai várakozási díjat, továbbá pótdíjat kell fizetni. A pótdíj megfizetése nem mentesít az egyéb jogszabályokba is ütköző szabálysértés miatti felelősségre vonás alól.</w:t>
      </w:r>
    </w:p>
    <w:p w14:paraId="5ECFFA44"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 szabálytalanul várakozó, parkoló jármű szélvédőlapjára, vagy a járművön egyéb jól látható helyre helyezve a parkolóellenőr fizetési felszólítást és fizetési csekket hagy, melyen feltünteti a parkoló helyét, az észlelés időpontját, a jármű rendszámát, valamint a szabálytalanság megnevezését és a pótdíjra vonatkozó ismérveket. Egy gépjármű a </w:t>
      </w:r>
      <w:hyperlink r:id="rId26" w:anchor="SZ14@BE1" w:history="1">
        <w:r w:rsidRPr="00CC4593">
          <w:rPr>
            <w:rFonts w:eastAsia="Times New Roman" w:cs="Times New Roman"/>
            <w:color w:val="333E55"/>
            <w:lang w:eastAsia="hu-HU"/>
          </w:rPr>
          <w:t>14. § (1) bekezdés</w:t>
        </w:r>
      </w:hyperlink>
      <w:r w:rsidRPr="00CC4593">
        <w:rPr>
          <w:rFonts w:eastAsia="Times New Roman" w:cs="Times New Roman"/>
          <w:color w:val="000000"/>
          <w:lang w:eastAsia="hu-HU"/>
        </w:rPr>
        <w:t xml:space="preserve">e értelmében óránként kaphat fizetési </w:t>
      </w:r>
      <w:r w:rsidRPr="00CC4593">
        <w:rPr>
          <w:rFonts w:eastAsia="Times New Roman" w:cs="Times New Roman"/>
          <w:color w:val="000000"/>
          <w:lang w:eastAsia="hu-HU"/>
        </w:rPr>
        <w:lastRenderedPageBreak/>
        <w:t>felszólítást. A várakozási és pótdíj befizetése csak csekken, átutalással, vagy az üzemeltető házipénztárában történhet, parkolóellenőr azt át nem veheti.</w:t>
      </w:r>
    </w:p>
    <w:p w14:paraId="6BC0DBCA"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(3) A pótdíj összege a következő:</w:t>
      </w:r>
    </w:p>
    <w:p w14:paraId="60BCD376"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a) a pótdíj kiszabásának napját követő 15 napon belüli befizetés esetén az adott napon belül díjköteles időszakra és további két órai várakozásra számított várakozási díj,</w:t>
      </w:r>
    </w:p>
    <w:p w14:paraId="4709321B"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b) 15 napon túli befizetés esetén az egy órai várakozási díj negyvenszerese.</w:t>
      </w:r>
    </w:p>
    <w:p w14:paraId="46D4004A"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(4) A várakozási díj és a pótdíj megfizetéséért a járműnek a közúti közlekedési nyilvántartásról szóló </w:t>
      </w:r>
      <w:hyperlink r:id="rId27" w:tgtFrame="_blank" w:history="1">
        <w:r w:rsidRPr="00CC4593">
          <w:rPr>
            <w:rFonts w:eastAsia="Times New Roman" w:cs="Times New Roman"/>
            <w:color w:val="333E55"/>
            <w:lang w:eastAsia="hu-HU"/>
          </w:rPr>
          <w:t>1999. évi LXXXIV. törvény</w:t>
        </w:r>
      </w:hyperlink>
      <w:r w:rsidRPr="00CC4593">
        <w:rPr>
          <w:rFonts w:eastAsia="Times New Roman" w:cs="Times New Roman"/>
          <w:color w:val="000000"/>
          <w:lang w:eastAsia="hu-HU"/>
        </w:rPr>
        <w:t> szerinti üzembentartója felelős.</w:t>
      </w:r>
    </w:p>
    <w:p w14:paraId="4E1BDF7D"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(5) A meg nem fizetett várakozási díj, illetve pótdíj behajtása az üzemeltető feladata. Az üzemeltető a díjak és pótdíjak behajtásáról a polgári jog szabályai szerint gondoskodik. A szabálysértés elkövetésének dokumentálására az üzemeltető képrögzítő technikai eszközöket vehet igénybe, és a rögzített felvételeket jogosult a peres eljárás során felhasználni.</w:t>
      </w:r>
    </w:p>
    <w:p w14:paraId="1E5998A0"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(6) Ha a várakozási díjat és a pótdíjat nem fizették meg, az üzemeltetőt képviselő Euro Parking CollectionPlc a díj- és pótdíjfizetési felszólítást a várakozási terület díjfizetés nélküli használatának időpontjától számított 60 napos jogvesztő határidőn belül a jármű üzembentartója részére postai küldeményként, vagy más egyéb igazolható módon megküldi, melyre adminisztrációs kezelési költséget számolnak fel.</w:t>
      </w:r>
    </w:p>
    <w:p w14:paraId="6E410046"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(7) A várakozási díj és a pótdíjfizetési kötelezettség egy év alatt évül el. A várakozási díj és a pótdíj után késedelmi kamat nem követelhető.</w:t>
      </w:r>
    </w:p>
    <w:p w14:paraId="4EB46894" w14:textId="77777777" w:rsidR="0039178F" w:rsidRPr="00CC4593" w:rsidRDefault="0039178F" w:rsidP="0039178F">
      <w:pPr>
        <w:shd w:val="clear" w:color="auto" w:fill="FFFFFF"/>
        <w:spacing w:before="100" w:beforeAutospacing="1" w:after="100" w:afterAutospacing="1"/>
        <w:jc w:val="center"/>
        <w:rPr>
          <w:rFonts w:eastAsia="Times New Roman" w:cs="Times New Roman"/>
          <w:b/>
          <w:bCs/>
          <w:color w:val="000000"/>
          <w:lang w:eastAsia="hu-HU"/>
        </w:rPr>
      </w:pPr>
      <w:r w:rsidRPr="00CC4593">
        <w:rPr>
          <w:rFonts w:eastAsia="Times New Roman" w:cs="Times New Roman"/>
          <w:b/>
          <w:bCs/>
          <w:color w:val="000000"/>
          <w:lang w:eastAsia="hu-HU"/>
        </w:rPr>
        <w:t>14. A fizetőparkolók üzemeltetése</w:t>
      </w:r>
    </w:p>
    <w:p w14:paraId="7A1CC603"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b/>
          <w:bCs/>
          <w:color w:val="000000"/>
          <w:lang w:eastAsia="hu-HU"/>
        </w:rPr>
        <w:t>15. §</w:t>
      </w:r>
      <w:r w:rsidRPr="00CC4593">
        <w:rPr>
          <w:rFonts w:eastAsia="Times New Roman" w:cs="Times New Roman"/>
          <w:color w:val="000000"/>
          <w:lang w:eastAsia="hu-HU"/>
        </w:rPr>
        <w:t> (1) Ajka város Önkormányzata a rendeletben foglalt üzemeltetési feladatokat az Ajkai Innovációs és Szolgáltató Központ Kft-n keresztül látja el.</w:t>
      </w:r>
    </w:p>
    <w:p w14:paraId="3CE54F89" w14:textId="77777777" w:rsidR="0039178F" w:rsidRPr="00CC4593" w:rsidRDefault="0039178F" w:rsidP="0039178F">
      <w:pPr>
        <w:shd w:val="clear" w:color="auto" w:fill="FFFFFF"/>
        <w:spacing w:before="100" w:beforeAutospacing="1" w:after="100" w:afterAutospacing="1"/>
        <w:ind w:firstLine="180"/>
        <w:jc w:val="both"/>
        <w:rPr>
          <w:rFonts w:eastAsia="Times New Roman" w:cs="Times New Roman"/>
          <w:color w:val="000000"/>
          <w:lang w:eastAsia="hu-HU"/>
        </w:rPr>
      </w:pPr>
      <w:r w:rsidRPr="00CC4593">
        <w:rPr>
          <w:rFonts w:eastAsia="Times New Roman" w:cs="Times New Roman"/>
          <w:color w:val="000000"/>
          <w:lang w:eastAsia="hu-HU"/>
        </w:rPr>
        <w:t>(2) Az üzemeltetési idők, díjak megváltoztatásáról a lakosságot a helyi médián keresztül előzetesen tájékoztatni kell.</w:t>
      </w:r>
    </w:p>
    <w:p w14:paraId="6E446338" w14:textId="77777777" w:rsidR="0039178F" w:rsidRDefault="0039178F" w:rsidP="0039178F">
      <w:pPr>
        <w:pStyle w:val="Szvegtrzs"/>
        <w:spacing w:before="280" w:after="0" w:line="240" w:lineRule="auto"/>
        <w:jc w:val="center"/>
        <w:rPr>
          <w:b/>
          <w:bCs/>
        </w:rPr>
      </w:pPr>
      <w:r>
        <w:rPr>
          <w:b/>
          <w:bCs/>
        </w:rPr>
        <w:t>15. Záró rendelkezések</w:t>
      </w:r>
    </w:p>
    <w:p w14:paraId="509F3D6D" w14:textId="77777777" w:rsidR="0039178F" w:rsidRDefault="0039178F" w:rsidP="0039178F">
      <w:pPr>
        <w:pStyle w:val="Szvegtrzs"/>
        <w:spacing w:before="240" w:after="240" w:line="240" w:lineRule="auto"/>
        <w:jc w:val="center"/>
        <w:rPr>
          <w:b/>
          <w:bCs/>
        </w:rPr>
      </w:pPr>
      <w:r>
        <w:rPr>
          <w:b/>
          <w:bCs/>
        </w:rPr>
        <w:t>16. §</w:t>
      </w:r>
    </w:p>
    <w:p w14:paraId="08044F99" w14:textId="77777777" w:rsidR="0039178F" w:rsidRDefault="0039178F" w:rsidP="0039178F">
      <w:pPr>
        <w:pStyle w:val="Szvegtrzs"/>
        <w:spacing w:after="0" w:line="240" w:lineRule="auto"/>
        <w:jc w:val="both"/>
      </w:pPr>
      <w:r>
        <w:t>Hatályát veszti a fizető parkolási rendszer szabályozásáról szóló 7/2015. (II. 26.) önkormányzati rendelet.</w:t>
      </w:r>
    </w:p>
    <w:p w14:paraId="286E619F" w14:textId="77777777" w:rsidR="0039178F" w:rsidRDefault="0039178F" w:rsidP="0039178F">
      <w:pPr>
        <w:pStyle w:val="Szvegtrzs"/>
        <w:spacing w:before="240" w:after="240" w:line="240" w:lineRule="auto"/>
        <w:jc w:val="center"/>
        <w:rPr>
          <w:b/>
          <w:bCs/>
        </w:rPr>
      </w:pPr>
      <w:r>
        <w:rPr>
          <w:b/>
          <w:bCs/>
        </w:rPr>
        <w:t>17. §</w:t>
      </w:r>
    </w:p>
    <w:p w14:paraId="2DA3DDB7" w14:textId="77777777" w:rsidR="0039178F" w:rsidRDefault="0039178F" w:rsidP="0039178F">
      <w:pPr>
        <w:pStyle w:val="Szvegtrzs"/>
        <w:spacing w:after="0" w:line="240" w:lineRule="auto"/>
        <w:jc w:val="both"/>
      </w:pPr>
      <w:r>
        <w:t>Ez a rendelet 2022. január 1-jén lép hatályba.</w:t>
      </w:r>
    </w:p>
    <w:p w14:paraId="027D7DDE" w14:textId="77777777" w:rsidR="0039178F" w:rsidRDefault="0039178F" w:rsidP="0039178F">
      <w:pPr>
        <w:pStyle w:val="Szvegtrzs"/>
        <w:spacing w:after="0" w:line="240" w:lineRule="auto"/>
        <w:jc w:val="both"/>
      </w:pPr>
    </w:p>
    <w:p w14:paraId="23524C99" w14:textId="77777777" w:rsidR="0039178F" w:rsidRDefault="0039178F" w:rsidP="0039178F">
      <w:pPr>
        <w:pStyle w:val="Szvegtrzs"/>
        <w:spacing w:after="0" w:line="240" w:lineRule="auto"/>
        <w:jc w:val="both"/>
      </w:pPr>
    </w:p>
    <w:p w14:paraId="27513DBC" w14:textId="77777777" w:rsidR="0039178F" w:rsidRPr="003C445E" w:rsidRDefault="0039178F" w:rsidP="0039178F">
      <w:pPr>
        <w:outlineLvl w:val="0"/>
        <w:rPr>
          <w:b/>
          <w:bCs/>
        </w:rPr>
      </w:pPr>
      <w:r w:rsidRPr="003C445E">
        <w:rPr>
          <w:b/>
          <w:bCs/>
        </w:rPr>
        <w:t>Ajka, 2021. szeptember 27.</w:t>
      </w:r>
    </w:p>
    <w:p w14:paraId="6BCEC1F6" w14:textId="77777777" w:rsidR="0039178F" w:rsidRDefault="0039178F" w:rsidP="0039178F">
      <w:pPr>
        <w:outlineLvl w:val="0"/>
        <w:rPr>
          <w:b/>
          <w:bCs/>
        </w:rPr>
      </w:pPr>
    </w:p>
    <w:p w14:paraId="75F3F339" w14:textId="77777777" w:rsidR="0039178F" w:rsidRPr="003C445E" w:rsidRDefault="0039178F" w:rsidP="0039178F">
      <w:pPr>
        <w:outlineLvl w:val="0"/>
        <w:rPr>
          <w:b/>
          <w:bCs/>
        </w:rPr>
      </w:pPr>
    </w:p>
    <w:p w14:paraId="2AC6D176" w14:textId="77777777" w:rsidR="0039178F" w:rsidRPr="003C445E" w:rsidRDefault="0039178F" w:rsidP="0039178F">
      <w:pPr>
        <w:tabs>
          <w:tab w:val="center" w:pos="2268"/>
          <w:tab w:val="center" w:pos="6804"/>
        </w:tabs>
        <w:ind w:firstLine="7"/>
        <w:rPr>
          <w:b/>
          <w:bCs/>
        </w:rPr>
      </w:pPr>
      <w:r w:rsidRPr="003C445E">
        <w:tab/>
      </w:r>
      <w:r w:rsidRPr="003C445E">
        <w:rPr>
          <w:b/>
          <w:bCs/>
        </w:rPr>
        <w:t>Schwartz Béla</w:t>
      </w:r>
      <w:r>
        <w:rPr>
          <w:b/>
          <w:bCs/>
        </w:rPr>
        <w:t xml:space="preserve"> s.k.</w:t>
      </w:r>
      <w:r w:rsidRPr="003C445E">
        <w:rPr>
          <w:b/>
          <w:bCs/>
        </w:rPr>
        <w:tab/>
        <w:t>Dr. Jáger László</w:t>
      </w:r>
      <w:r>
        <w:rPr>
          <w:b/>
          <w:bCs/>
        </w:rPr>
        <w:t xml:space="preserve"> s.k.</w:t>
      </w:r>
    </w:p>
    <w:p w14:paraId="285E6A2B" w14:textId="77777777" w:rsidR="0039178F" w:rsidRPr="003C445E" w:rsidRDefault="0039178F" w:rsidP="0039178F">
      <w:pPr>
        <w:tabs>
          <w:tab w:val="center" w:pos="2268"/>
          <w:tab w:val="center" w:pos="6804"/>
        </w:tabs>
        <w:ind w:firstLine="7"/>
        <w:rPr>
          <w:bCs/>
        </w:rPr>
      </w:pPr>
      <w:r w:rsidRPr="003C445E">
        <w:rPr>
          <w:bCs/>
        </w:rPr>
        <w:tab/>
        <w:t>polgármester</w:t>
      </w:r>
      <w:r w:rsidRPr="003C445E">
        <w:rPr>
          <w:bCs/>
        </w:rPr>
        <w:tab/>
        <w:t>jegyző</w:t>
      </w:r>
    </w:p>
    <w:p w14:paraId="491BC657" w14:textId="77777777" w:rsidR="0039178F" w:rsidRDefault="0039178F" w:rsidP="0039178F">
      <w:pPr>
        <w:tabs>
          <w:tab w:val="center" w:pos="2268"/>
          <w:tab w:val="center" w:pos="6804"/>
        </w:tabs>
        <w:ind w:firstLine="7"/>
        <w:rPr>
          <w:bCs/>
        </w:rPr>
      </w:pPr>
    </w:p>
    <w:p w14:paraId="4994E5D3" w14:textId="77777777" w:rsidR="0039178F" w:rsidRDefault="0039178F" w:rsidP="0039178F">
      <w:pPr>
        <w:tabs>
          <w:tab w:val="center" w:pos="2268"/>
          <w:tab w:val="center" w:pos="6804"/>
        </w:tabs>
        <w:ind w:firstLine="7"/>
        <w:rPr>
          <w:bCs/>
        </w:rPr>
      </w:pPr>
    </w:p>
    <w:p w14:paraId="7041B0E8" w14:textId="77777777" w:rsidR="0039178F" w:rsidRPr="003C445E" w:rsidRDefault="0039178F" w:rsidP="0039178F">
      <w:pPr>
        <w:tabs>
          <w:tab w:val="center" w:pos="2268"/>
          <w:tab w:val="center" w:pos="6804"/>
        </w:tabs>
        <w:ind w:firstLine="7"/>
        <w:rPr>
          <w:bCs/>
        </w:rPr>
      </w:pPr>
    </w:p>
    <w:p w14:paraId="03C19A0F" w14:textId="77777777" w:rsidR="0039178F" w:rsidRDefault="0039178F" w:rsidP="0039178F">
      <w:pPr>
        <w:shd w:val="clear" w:color="auto" w:fill="FFFFFF"/>
        <w:spacing w:before="100" w:beforeAutospacing="1" w:after="100" w:afterAutospacing="1"/>
        <w:rPr>
          <w:b/>
        </w:rPr>
      </w:pPr>
      <w:r w:rsidRPr="003C445E">
        <w:rPr>
          <w:b/>
        </w:rPr>
        <w:t>A rendelet kihirdetésének napja</w:t>
      </w:r>
      <w:r w:rsidRPr="003C445E">
        <w:t xml:space="preserve">: </w:t>
      </w:r>
      <w:r w:rsidRPr="003C445E">
        <w:rPr>
          <w:b/>
        </w:rPr>
        <w:t>2021. szeptember 28.</w:t>
      </w:r>
    </w:p>
    <w:p w14:paraId="5C4F27F5" w14:textId="353FDF02" w:rsidR="0039178F" w:rsidRPr="00CC4593" w:rsidRDefault="0039178F" w:rsidP="0039178F">
      <w:pPr>
        <w:shd w:val="clear" w:color="auto" w:fill="FFFFFF"/>
        <w:spacing w:before="100" w:beforeAutospacing="1" w:after="100" w:afterAutospacing="1"/>
        <w:rPr>
          <w:rFonts w:eastAsia="Times New Roman" w:cs="Times New Roman"/>
          <w:i/>
          <w:iCs/>
          <w:color w:val="000000"/>
          <w:u w:val="single"/>
          <w:lang w:eastAsia="hu-HU"/>
        </w:rPr>
      </w:pPr>
      <w:r w:rsidRPr="00CC4593">
        <w:rPr>
          <w:rFonts w:eastAsia="Times New Roman" w:cs="Times New Roman"/>
          <w:i/>
          <w:iCs/>
          <w:color w:val="000000"/>
          <w:u w:val="single"/>
          <w:lang w:eastAsia="hu-HU"/>
        </w:rPr>
        <w:t>1. melléklet</w:t>
      </w:r>
    </w:p>
    <w:p w14:paraId="63BCB938" w14:textId="77777777" w:rsidR="0039178F" w:rsidRPr="00CC4593" w:rsidRDefault="0039178F" w:rsidP="0039178F">
      <w:pPr>
        <w:shd w:val="clear" w:color="auto" w:fill="FFFFFF"/>
        <w:jc w:val="both"/>
        <w:rPr>
          <w:rFonts w:eastAsia="Times New Roman" w:cs="Times New Roman"/>
          <w:color w:val="000000"/>
          <w:lang w:eastAsia="hu-HU"/>
        </w:rPr>
      </w:pPr>
      <w:r w:rsidRPr="00CC4593">
        <w:rPr>
          <w:rFonts w:eastAsia="Times New Roman" w:cs="Times New Roman"/>
          <w:color w:val="000000"/>
          <w:lang w:eastAsia="hu-HU"/>
        </w:rPr>
        <w:t>Fizető parkolási övezet kijelölése</w:t>
      </w:r>
    </w:p>
    <w:p w14:paraId="5A1A83AA"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1. </w:t>
      </w:r>
      <w:r w:rsidRPr="00CC4593">
        <w:rPr>
          <w:rFonts w:eastAsia="Times New Roman" w:cs="Times New Roman"/>
          <w:b/>
          <w:bCs/>
          <w:color w:val="000000"/>
          <w:lang w:eastAsia="hu-HU"/>
        </w:rPr>
        <w:t>Kék zóna:</w:t>
      </w:r>
    </w:p>
    <w:p w14:paraId="463A074B"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1.1. Városháza előtti nagyparkoló</w:t>
      </w:r>
    </w:p>
    <w:p w14:paraId="3B36AFB9"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1.2. Hotel előtti parkoló</w:t>
      </w:r>
    </w:p>
    <w:p w14:paraId="3C002021"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1.3. OTP Bank Zrt. mögötti belső parkoló</w:t>
      </w:r>
    </w:p>
    <w:p w14:paraId="6BDD563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1.4. Héliosz üzletház melletti parkoló</w:t>
      </w:r>
    </w:p>
    <w:p w14:paraId="25429AE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1.5. Nagy László Művelődési Központ mögötti parkoló</w:t>
      </w:r>
    </w:p>
    <w:p w14:paraId="073E99F8"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2. </w:t>
      </w:r>
      <w:r w:rsidRPr="00CC4593">
        <w:rPr>
          <w:rFonts w:eastAsia="Times New Roman" w:cs="Times New Roman"/>
          <w:b/>
          <w:bCs/>
          <w:color w:val="000000"/>
          <w:lang w:eastAsia="hu-HU"/>
        </w:rPr>
        <w:t>Piros zóna:</w:t>
      </w:r>
    </w:p>
    <w:p w14:paraId="07A57C17"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 Szabadság tér 6. szám alatti tízemeletes lakóépülethez kapcsolódó parkoló.</w:t>
      </w:r>
    </w:p>
    <w:p w14:paraId="72962C49"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2.2. Csokonai u. mindkét oldala, valamint a Hétszínvirág Óvodához bevezető útszakasz és a hozzá kapcsolódó parkolóhelyek.</w:t>
      </w:r>
    </w:p>
    <w:p w14:paraId="062DD3A0"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2.3. Béke u. 2-4. és Béke u. 8-14. számú lakóépületekhez tartozó parkoló terület.</w:t>
      </w:r>
    </w:p>
    <w:p w14:paraId="271C5234"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2.4. József A. u. 19-33. számú lakóépületek előtti parkoló, valamint a Fekete I.-Vörösmarty M. Ált. Iskola, Gimnázium és Szakközépiskola József Attila utcai épületéhez bevezető útszakasz és a kapcsolódó kisparkoló.</w:t>
      </w:r>
    </w:p>
    <w:p w14:paraId="048A6DC2"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2.5. Az Üveggyár főbejárata és az Alkotmány u. 2. szám alatti tízemeletes lakóépülethez kapcsolódó parkoló, és bevezető útszakasz.</w:t>
      </w:r>
    </w:p>
    <w:p w14:paraId="4DA16F49"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2.6. Szabadság téri Sávház (Szabadság tér 4/A - 4/B) lakóépület, a Kossuth L. u. 1-3. számú, valamint a Fő út 2-20. számú lakóépületekhez kapcsolódó parkoló.</w:t>
      </w:r>
    </w:p>
    <w:p w14:paraId="45372C1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2.7. Kossuth L. u. 10-12-14., 37-47. számú lakóházak előtti parkoló.</w:t>
      </w:r>
    </w:p>
    <w:p w14:paraId="70A46A9D"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2.8. Kossuth L. utca 35. sz. lakóház és a Hőközpont közötti terület.</w:t>
      </w:r>
    </w:p>
    <w:p w14:paraId="6E9B0291"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2.9. Kossuth L. utca 8. sz. COOP üzletet körülölelő terület.</w:t>
      </w:r>
    </w:p>
    <w:p w14:paraId="4BBE667E"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2.10. Kossuth L. utca 15. sz. COOP üzlet mögötti parkoló.</w:t>
      </w:r>
    </w:p>
    <w:p w14:paraId="626EC650"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2.11. Kossuth u. 17. és a Fő utca 22. sz. alatti lakóházak környezetében lévő terület.</w:t>
      </w:r>
    </w:p>
    <w:p w14:paraId="4EBAE366"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lastRenderedPageBreak/>
        <w:t>2.12. Kossuth L. utca 2., 2/A.,2/B környezetében elhelyezkedő parkolók.</w:t>
      </w:r>
    </w:p>
    <w:p w14:paraId="72B28EF4"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2.13. Kossuth L. utca 2-6. sz. lakóépületek előtti terület.</w:t>
      </w:r>
    </w:p>
    <w:p w14:paraId="47230AB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2.14. Tűzoltó utca 1-3-5-7. sz. lakóépületek előtti parkoló.</w:t>
      </w:r>
    </w:p>
    <w:p w14:paraId="26600EA4"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2.15. Tűzoltó utca 9-11-13-15-17-19-21-23. számú lakóépületek mögötti terület.</w:t>
      </w:r>
    </w:p>
    <w:p w14:paraId="4E1E6778"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2.16. Kórház utca 1-3-5. sz. lakóépületek közötti parkolók.</w:t>
      </w:r>
    </w:p>
    <w:p w14:paraId="7F7441C7"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2.17. Béke utca és a Tűzoltó utca kereszteződésétől a Kórház utcáig.</w:t>
      </w:r>
    </w:p>
    <w:p w14:paraId="2A0C71AB"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2.18. Cserhát utca.</w:t>
      </w:r>
    </w:p>
    <w:p w14:paraId="3A71890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2.19. Tűzoltó u. 2-20. sz. lakóépületek, üzletek, Mesterek Háza előtti parkoló.</w:t>
      </w:r>
    </w:p>
    <w:p w14:paraId="30A3D96B"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2.20. Béke u. 1-15. sz. lakóépületek és Fekete I. Ált. Iskola előtti parkoló.</w:t>
      </w:r>
    </w:p>
    <w:p w14:paraId="18D8B6F7"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2.21. Táncsics utca (tíz emeletes külső parkolója, kórház kerítés melletti, temető előtti) parkoló.</w:t>
      </w:r>
    </w:p>
    <w:p w14:paraId="4CEFD415"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2.22. Béke utca. 17-31. sz. lakóépületek környezete.</w:t>
      </w:r>
    </w:p>
    <w:p w14:paraId="27A805DE"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2.23. Alkotmány utca 4. sz. épülettől a Vasútállomásig bezárólag.</w:t>
      </w:r>
    </w:p>
    <w:p w14:paraId="73F5E020"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2.24. Béke u. 33-35. sz. és az Alkotmány utca 5-11. sz. lakóépületek környezete.</w:t>
      </w:r>
    </w:p>
    <w:p w14:paraId="3AA41A98"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2.25. Arany János utca mindkét oldala</w:t>
      </w:r>
    </w:p>
    <w:p w14:paraId="449D1382" w14:textId="1767FCD1"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2.26. Alkotmány u. 13-21. lakóépületek környezetében lévő parkoló</w:t>
      </w:r>
    </w:p>
    <w:p w14:paraId="2C974D72" w14:textId="53BFABED" w:rsidR="00610D51" w:rsidRPr="00037E91" w:rsidRDefault="00610D51" w:rsidP="00610D51">
      <w:pPr>
        <w:shd w:val="clear" w:color="auto" w:fill="FFFFFF"/>
        <w:spacing w:before="100" w:beforeAutospacing="1"/>
        <w:jc w:val="both"/>
        <w:rPr>
          <w:color w:val="0D0D0D" w:themeColor="text1" w:themeTint="F2"/>
        </w:rPr>
      </w:pPr>
      <w:r w:rsidRPr="00037E91">
        <w:rPr>
          <w:color w:val="0D0D0D" w:themeColor="text1" w:themeTint="F2"/>
        </w:rPr>
        <w:t xml:space="preserve">2.27. </w:t>
      </w:r>
      <w:r>
        <w:rPr>
          <w:rStyle w:val="Lbjegyzet-hivatkozs"/>
          <w:color w:val="0D0D0D" w:themeColor="text1" w:themeTint="F2"/>
        </w:rPr>
        <w:footnoteReference w:id="5"/>
      </w:r>
      <w:r w:rsidRPr="00037E91">
        <w:rPr>
          <w:color w:val="0D0D0D" w:themeColor="text1" w:themeTint="F2"/>
        </w:rPr>
        <w:t>Szabadság tér 1-3. szám alatti lakóépületek környezete</w:t>
      </w:r>
    </w:p>
    <w:p w14:paraId="0B5A91C8" w14:textId="77777777" w:rsidR="00610D51" w:rsidRPr="00CC4593" w:rsidRDefault="00610D51" w:rsidP="0039178F">
      <w:pPr>
        <w:shd w:val="clear" w:color="auto" w:fill="FFFFFF"/>
        <w:spacing w:before="100" w:beforeAutospacing="1" w:after="100" w:afterAutospacing="1"/>
        <w:jc w:val="both"/>
        <w:rPr>
          <w:rFonts w:eastAsia="Times New Roman" w:cs="Times New Roman"/>
          <w:color w:val="000000"/>
          <w:lang w:eastAsia="hu-HU"/>
        </w:rPr>
      </w:pPr>
    </w:p>
    <w:p w14:paraId="59023758"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3. </w:t>
      </w:r>
      <w:r w:rsidRPr="00CC4593">
        <w:rPr>
          <w:rFonts w:eastAsia="Times New Roman" w:cs="Times New Roman"/>
          <w:b/>
          <w:bCs/>
          <w:color w:val="000000"/>
          <w:lang w:eastAsia="hu-HU"/>
        </w:rPr>
        <w:t>Zöld zóna:</w:t>
      </w:r>
    </w:p>
    <w:p w14:paraId="451211F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3.1. Petőfi u. 1-19. és a Bercsényi M. u. 2-16. számú lakóépületek által közrezárt terület, a Gyógyszertár melletti parkoló terület, és a Semmelweis u. 1. szám alatti Eü. Alapellátási Intézet előtti parkoló terület.</w:t>
      </w:r>
    </w:p>
    <w:p w14:paraId="6149341C" w14:textId="2FEC809E"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3.2. </w:t>
      </w:r>
      <w:r w:rsidR="00176E24">
        <w:rPr>
          <w:rStyle w:val="Lbjegyzet-hivatkozs"/>
          <w:rFonts w:eastAsia="Times New Roman" w:cs="Times New Roman"/>
          <w:color w:val="000000"/>
          <w:lang w:eastAsia="hu-HU"/>
        </w:rPr>
        <w:footnoteReference w:id="6"/>
      </w:r>
      <w:r w:rsidRPr="00CC4593">
        <w:rPr>
          <w:rFonts w:eastAsia="Times New Roman" w:cs="Times New Roman"/>
          <w:color w:val="000000"/>
          <w:lang w:eastAsia="hu-HU"/>
        </w:rPr>
        <w:t xml:space="preserve">Semmelweis utca </w:t>
      </w:r>
      <w:r w:rsidR="00176E24">
        <w:rPr>
          <w:rFonts w:eastAsia="Times New Roman" w:cs="Times New Roman"/>
          <w:color w:val="000000"/>
          <w:lang w:eastAsia="hu-HU"/>
        </w:rPr>
        <w:t>3. sz. lakóépület előtti és a 9. sz. lakóépület előtti és mögötti terület.</w:t>
      </w:r>
    </w:p>
    <w:p w14:paraId="5060F328" w14:textId="65616799"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3.3.</w:t>
      </w:r>
      <w:r w:rsidR="0033384A">
        <w:rPr>
          <w:rStyle w:val="Lbjegyzet-hivatkozs"/>
          <w:rFonts w:eastAsia="Times New Roman" w:cs="Times New Roman"/>
          <w:color w:val="000000"/>
          <w:lang w:eastAsia="hu-HU"/>
        </w:rPr>
        <w:footnoteReference w:id="7"/>
      </w:r>
      <w:r w:rsidRPr="00CC4593">
        <w:rPr>
          <w:rFonts w:eastAsia="Times New Roman" w:cs="Times New Roman"/>
          <w:color w:val="000000"/>
          <w:lang w:eastAsia="hu-HU"/>
        </w:rPr>
        <w:t xml:space="preserve"> Deák F. u., Rákóczi F. u., Hét Vezér u., által közrezárt terület, beleértve a Hét Vezér u. </w:t>
      </w:r>
      <w:r w:rsidR="0033384A">
        <w:rPr>
          <w:rFonts w:eastAsia="Times New Roman" w:cs="Times New Roman"/>
          <w:color w:val="000000"/>
          <w:lang w:eastAsia="hu-HU"/>
        </w:rPr>
        <w:t xml:space="preserve">mindkét </w:t>
      </w:r>
      <w:r w:rsidRPr="00CC4593">
        <w:rPr>
          <w:rFonts w:eastAsia="Times New Roman" w:cs="Times New Roman"/>
          <w:color w:val="000000"/>
          <w:lang w:eastAsia="hu-HU"/>
        </w:rPr>
        <w:t>oldalán történő parkolást.</w:t>
      </w:r>
    </w:p>
    <w:p w14:paraId="325D2F55"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3.4. Rákóczi F. u. mindkét oldala a Rózsa utcáig.</w:t>
      </w:r>
    </w:p>
    <w:p w14:paraId="3BED95A3"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lastRenderedPageBreak/>
        <w:t>3.5. Fő út 24. sz. lakóépülettől az Ifjúság utcáig terjedő terület.</w:t>
      </w:r>
    </w:p>
    <w:p w14:paraId="24926C2D"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3.6. Béke u. 37-51. sz. lakóépületek előtti terület.</w:t>
      </w:r>
    </w:p>
    <w:p w14:paraId="204CCBA6"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3.7. Béke u. 28-38. sz. lakóépületek előtti terület.</w:t>
      </w:r>
    </w:p>
    <w:p w14:paraId="3D2D55DA"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3.8. Alkotmány u. 23-41. sz. lakóépületek által körbehatárolt terület.</w:t>
      </w:r>
    </w:p>
    <w:p w14:paraId="0F436F07" w14:textId="59428873"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3.9. </w:t>
      </w:r>
      <w:r w:rsidR="00610D51">
        <w:rPr>
          <w:rStyle w:val="Lbjegyzet-hivatkozs"/>
          <w:rFonts w:eastAsia="Times New Roman" w:cs="Times New Roman"/>
          <w:color w:val="000000"/>
          <w:lang w:eastAsia="hu-HU"/>
        </w:rPr>
        <w:footnoteReference w:id="8"/>
      </w:r>
    </w:p>
    <w:p w14:paraId="2907296D"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3.10. Bercsényi u. 2-16. mögött kialakított parkoló</w:t>
      </w:r>
    </w:p>
    <w:p w14:paraId="12CCF1D3"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3.11. Újélet u. 8. előtti tér</w:t>
      </w:r>
    </w:p>
    <w:p w14:paraId="5B65DA1B"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3.12. Újélet u. 2-6.</w:t>
      </w:r>
    </w:p>
    <w:p w14:paraId="4700D288" w14:textId="616982C7" w:rsidR="00176E24" w:rsidRPr="00CC4593" w:rsidRDefault="00176E24" w:rsidP="0039178F">
      <w:pPr>
        <w:shd w:val="clear" w:color="auto" w:fill="FFFFFF"/>
        <w:spacing w:before="100" w:beforeAutospacing="1" w:after="100" w:afterAutospacing="1"/>
        <w:jc w:val="both"/>
        <w:rPr>
          <w:rFonts w:eastAsia="Times New Roman" w:cs="Times New Roman"/>
          <w:color w:val="000000"/>
          <w:lang w:eastAsia="hu-HU"/>
        </w:rPr>
      </w:pPr>
      <w:r>
        <w:rPr>
          <w:rFonts w:eastAsia="Times New Roman" w:cs="Times New Roman"/>
          <w:color w:val="000000"/>
          <w:lang w:eastAsia="hu-HU"/>
        </w:rPr>
        <w:t xml:space="preserve">3.13. </w:t>
      </w:r>
      <w:r>
        <w:rPr>
          <w:rStyle w:val="Lbjegyzet-hivatkozs"/>
          <w:rFonts w:eastAsia="Times New Roman" w:cs="Times New Roman"/>
          <w:color w:val="000000"/>
          <w:lang w:eastAsia="hu-HU"/>
        </w:rPr>
        <w:footnoteReference w:id="9"/>
      </w:r>
      <w:r>
        <w:rPr>
          <w:rFonts w:eastAsia="Times New Roman" w:cs="Times New Roman"/>
          <w:color w:val="000000"/>
          <w:lang w:eastAsia="hu-HU"/>
        </w:rPr>
        <w:t>Semmelweis utca 5. és 7. sz. lakóépület előtti terület.</w:t>
      </w:r>
    </w:p>
    <w:p w14:paraId="76F001D2" w14:textId="77777777" w:rsidR="0039178F" w:rsidRDefault="0039178F" w:rsidP="0039178F">
      <w:pPr>
        <w:shd w:val="clear" w:color="auto" w:fill="FFFFFF"/>
        <w:spacing w:before="100" w:beforeAutospacing="1" w:after="100" w:afterAutospacing="1"/>
        <w:jc w:val="both"/>
        <w:rPr>
          <w:rFonts w:eastAsia="Times New Roman" w:cs="Times New Roman"/>
          <w:b/>
          <w:bCs/>
          <w:color w:val="000000"/>
          <w:lang w:eastAsia="hu-HU"/>
        </w:rPr>
      </w:pPr>
      <w:r w:rsidRPr="00CC4593">
        <w:rPr>
          <w:rFonts w:eastAsia="Times New Roman" w:cs="Times New Roman"/>
          <w:color w:val="000000"/>
          <w:lang w:eastAsia="hu-HU"/>
        </w:rPr>
        <w:t>4. </w:t>
      </w:r>
      <w:r w:rsidRPr="00CC4593">
        <w:rPr>
          <w:rFonts w:eastAsia="Times New Roman" w:cs="Times New Roman"/>
          <w:b/>
          <w:bCs/>
          <w:color w:val="000000"/>
          <w:lang w:eastAsia="hu-HU"/>
        </w:rPr>
        <w:t>Sárgazóna:</w:t>
      </w:r>
      <w:r>
        <w:rPr>
          <w:rFonts w:eastAsia="Times New Roman" w:cs="Times New Roman"/>
          <w:b/>
          <w:bCs/>
          <w:color w:val="000000"/>
          <w:lang w:eastAsia="hu-HU"/>
        </w:rPr>
        <w:t xml:space="preserve"> </w:t>
      </w:r>
    </w:p>
    <w:p w14:paraId="6D6D2F53" w14:textId="7082C65A"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b/>
          <w:bCs/>
          <w:color w:val="000000"/>
          <w:lang w:eastAsia="hu-HU"/>
        </w:rPr>
        <w:t>A. Blokk:</w:t>
      </w:r>
    </w:p>
    <w:p w14:paraId="10BD641D"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 Ifjúság u. 21-25.</w:t>
      </w:r>
    </w:p>
    <w:p w14:paraId="4CB661C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 Ifjúság u. 17-19.</w:t>
      </w:r>
    </w:p>
    <w:p w14:paraId="0BD321A9"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 Fő út. 50-60.</w:t>
      </w:r>
    </w:p>
    <w:p w14:paraId="3DBF139B"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4.4. Futó u. 1-9. és Futó u. 2-8.</w:t>
      </w:r>
    </w:p>
    <w:p w14:paraId="665FF886"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4.5. Verseny u. 1-15</w:t>
      </w:r>
    </w:p>
    <w:p w14:paraId="64315111" w14:textId="5325887C"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4.6. Verseny</w:t>
      </w:r>
      <w:r>
        <w:rPr>
          <w:rFonts w:eastAsia="Times New Roman" w:cs="Times New Roman"/>
          <w:color w:val="000000"/>
          <w:lang w:eastAsia="hu-HU"/>
        </w:rPr>
        <w:t xml:space="preserve"> u</w:t>
      </w:r>
      <w:r w:rsidRPr="00CC4593">
        <w:rPr>
          <w:rFonts w:eastAsia="Times New Roman" w:cs="Times New Roman"/>
          <w:color w:val="000000"/>
          <w:lang w:eastAsia="hu-HU"/>
        </w:rPr>
        <w:t>.2-16.</w:t>
      </w:r>
      <w:r>
        <w:rPr>
          <w:rFonts w:eastAsia="Times New Roman" w:cs="Times New Roman"/>
          <w:color w:val="000000"/>
          <w:lang w:eastAsia="hu-HU"/>
        </w:rPr>
        <w:t xml:space="preserve"> </w:t>
      </w:r>
    </w:p>
    <w:p w14:paraId="64006EA4" w14:textId="3CF59F1D" w:rsidR="0039178F" w:rsidRDefault="0039178F" w:rsidP="0039178F">
      <w:pPr>
        <w:shd w:val="clear" w:color="auto" w:fill="FFFFFF"/>
        <w:spacing w:before="100" w:beforeAutospacing="1" w:after="100" w:afterAutospacing="1"/>
        <w:jc w:val="both"/>
        <w:rPr>
          <w:rFonts w:eastAsia="Times New Roman" w:cs="Times New Roman"/>
          <w:b/>
          <w:bCs/>
          <w:color w:val="000000"/>
          <w:lang w:eastAsia="hu-HU"/>
        </w:rPr>
      </w:pPr>
    </w:p>
    <w:p w14:paraId="0ACE1702" w14:textId="7FA184D5"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b/>
          <w:bCs/>
          <w:color w:val="000000"/>
          <w:lang w:eastAsia="hu-HU"/>
        </w:rPr>
        <w:t>B. Blokk:</w:t>
      </w:r>
    </w:p>
    <w:p w14:paraId="1F55518A"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4.7. Ifjúság u. 11-15.</w:t>
      </w:r>
    </w:p>
    <w:p w14:paraId="32AA5614" w14:textId="7DD11224"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4.8. Sport</w:t>
      </w:r>
      <w:r>
        <w:rPr>
          <w:rFonts w:eastAsia="Times New Roman" w:cs="Times New Roman"/>
          <w:color w:val="000000"/>
          <w:lang w:eastAsia="hu-HU"/>
        </w:rPr>
        <w:t xml:space="preserve"> </w:t>
      </w:r>
      <w:r w:rsidRPr="00CC4593">
        <w:rPr>
          <w:rFonts w:eastAsia="Times New Roman" w:cs="Times New Roman"/>
          <w:color w:val="000000"/>
          <w:lang w:eastAsia="hu-HU"/>
        </w:rPr>
        <w:t>u.12.</w:t>
      </w:r>
      <w:r>
        <w:rPr>
          <w:rFonts w:eastAsia="Times New Roman" w:cs="Times New Roman"/>
          <w:color w:val="000000"/>
          <w:lang w:eastAsia="hu-HU"/>
        </w:rPr>
        <w:t xml:space="preserve"> </w:t>
      </w:r>
    </w:p>
    <w:p w14:paraId="2725DC3F" w14:textId="4BB51AC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br/>
      </w:r>
      <w:r w:rsidRPr="00CC4593">
        <w:rPr>
          <w:rFonts w:eastAsia="Times New Roman" w:cs="Times New Roman"/>
          <w:b/>
          <w:bCs/>
          <w:color w:val="000000"/>
          <w:lang w:eastAsia="hu-HU"/>
        </w:rPr>
        <w:t>C.</w:t>
      </w:r>
      <w:r w:rsidRPr="00CC4593">
        <w:rPr>
          <w:rFonts w:eastAsia="Times New Roman" w:cs="Times New Roman"/>
          <w:color w:val="000000"/>
          <w:lang w:eastAsia="hu-HU"/>
        </w:rPr>
        <w:t> </w:t>
      </w:r>
      <w:r w:rsidRPr="00CC4593">
        <w:rPr>
          <w:rFonts w:eastAsia="Times New Roman" w:cs="Times New Roman"/>
          <w:b/>
          <w:bCs/>
          <w:color w:val="000000"/>
          <w:lang w:eastAsia="hu-HU"/>
        </w:rPr>
        <w:t>Blokk:</w:t>
      </w:r>
    </w:p>
    <w:p w14:paraId="727F30CE"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4.9. Ifjúság u. 1., 1/A., 1/B.-7.</w:t>
      </w:r>
    </w:p>
    <w:p w14:paraId="29841CAC"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lastRenderedPageBreak/>
        <w:t>4.10. Kosztolányi</w:t>
      </w:r>
      <w:r>
        <w:rPr>
          <w:rFonts w:eastAsia="Times New Roman" w:cs="Times New Roman"/>
          <w:color w:val="000000"/>
          <w:lang w:eastAsia="hu-HU"/>
        </w:rPr>
        <w:t xml:space="preserve"> </w:t>
      </w:r>
      <w:r w:rsidRPr="00CC4593">
        <w:rPr>
          <w:rFonts w:eastAsia="Times New Roman" w:cs="Times New Roman"/>
          <w:color w:val="000000"/>
          <w:lang w:eastAsia="hu-HU"/>
        </w:rPr>
        <w:t>u. 25.</w:t>
      </w:r>
    </w:p>
    <w:p w14:paraId="14803976" w14:textId="4C4CB93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br/>
      </w:r>
      <w:r w:rsidRPr="00CC4593">
        <w:rPr>
          <w:rFonts w:eastAsia="Times New Roman" w:cs="Times New Roman"/>
          <w:b/>
          <w:bCs/>
          <w:color w:val="000000"/>
          <w:lang w:eastAsia="hu-HU"/>
        </w:rPr>
        <w:t>D. Blokk:</w:t>
      </w:r>
    </w:p>
    <w:p w14:paraId="162929A1"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4.11. Ifjúság u. 4-10.</w:t>
      </w:r>
    </w:p>
    <w:p w14:paraId="442EBD16"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4.12. Kohász u. 2.</w:t>
      </w:r>
    </w:p>
    <w:p w14:paraId="5018C64A"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4.13. Kohász u. 3-9.</w:t>
      </w:r>
    </w:p>
    <w:p w14:paraId="366A5ECE"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4.14. Újélet u. 21-31.</w:t>
      </w:r>
    </w:p>
    <w:p w14:paraId="617BE1CB" w14:textId="29C3C6ED"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br/>
      </w:r>
      <w:r w:rsidRPr="00CC4593">
        <w:rPr>
          <w:rFonts w:eastAsia="Times New Roman" w:cs="Times New Roman"/>
          <w:b/>
          <w:bCs/>
          <w:color w:val="000000"/>
          <w:lang w:eastAsia="hu-HU"/>
        </w:rPr>
        <w:t>E. Blokk:</w:t>
      </w:r>
    </w:p>
    <w:p w14:paraId="68920B93"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4.15. Újélet u. 18., 18/A1-18/A9., 20.</w:t>
      </w:r>
    </w:p>
    <w:p w14:paraId="45D2F6A5"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4.16. Ifjúság u. 2/A.-2/E.</w:t>
      </w:r>
    </w:p>
    <w:p w14:paraId="56B32D84"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4.17. Sport u. 2-10.</w:t>
      </w:r>
    </w:p>
    <w:p w14:paraId="494CF587" w14:textId="32E5FC5E"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br/>
      </w:r>
      <w:r w:rsidRPr="00CC4593">
        <w:rPr>
          <w:rFonts w:eastAsia="Times New Roman" w:cs="Times New Roman"/>
          <w:b/>
          <w:bCs/>
          <w:color w:val="000000"/>
          <w:lang w:eastAsia="hu-HU"/>
        </w:rPr>
        <w:t>F. Blokk:</w:t>
      </w:r>
    </w:p>
    <w:p w14:paraId="287410DD"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4.18. Kohász u. 1.</w:t>
      </w:r>
    </w:p>
    <w:p w14:paraId="07B7B971"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4.19. Eötvös u. 11-19.</w:t>
      </w:r>
    </w:p>
    <w:p w14:paraId="2E51DEA5"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4.20. Eötvös u. 2-10.</w:t>
      </w:r>
    </w:p>
    <w:p w14:paraId="15D73B6F" w14:textId="4C766FB9"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4.21.</w:t>
      </w:r>
      <w:r w:rsidR="0033384A">
        <w:rPr>
          <w:rStyle w:val="Lbjegyzet-hivatkozs"/>
          <w:rFonts w:eastAsia="Times New Roman" w:cs="Times New Roman"/>
          <w:color w:val="000000"/>
          <w:lang w:eastAsia="hu-HU"/>
        </w:rPr>
        <w:footnoteReference w:id="10"/>
      </w:r>
      <w:r w:rsidRPr="00CC4593">
        <w:rPr>
          <w:rFonts w:eastAsia="Times New Roman" w:cs="Times New Roman"/>
          <w:color w:val="000000"/>
          <w:lang w:eastAsia="hu-HU"/>
        </w:rPr>
        <w:t> Semmelweis u. 8-1</w:t>
      </w:r>
      <w:r w:rsidR="0033384A">
        <w:rPr>
          <w:rFonts w:eastAsia="Times New Roman" w:cs="Times New Roman"/>
          <w:color w:val="000000"/>
          <w:lang w:eastAsia="hu-HU"/>
        </w:rPr>
        <w:t>4</w:t>
      </w:r>
      <w:r w:rsidRPr="00CC4593">
        <w:rPr>
          <w:rFonts w:eastAsia="Times New Roman" w:cs="Times New Roman"/>
          <w:color w:val="000000"/>
          <w:lang w:eastAsia="hu-HU"/>
        </w:rPr>
        <w:t>.</w:t>
      </w:r>
    </w:p>
    <w:p w14:paraId="7D0FBC7B"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4.22. Mikes Kelemen u. 1.,2.,3.,4.,5.,6.,7.</w:t>
      </w:r>
    </w:p>
    <w:p w14:paraId="5FBEAC80"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4.23. Újélet u. 9-11. és 15-19.</w:t>
      </w:r>
    </w:p>
    <w:p w14:paraId="3C0F6CB4"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4.24. Újélet u. 10-16.</w:t>
      </w:r>
    </w:p>
    <w:p w14:paraId="30EC810B" w14:textId="36CA04F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br/>
      </w:r>
      <w:r w:rsidRPr="00CC4593">
        <w:rPr>
          <w:rFonts w:eastAsia="Times New Roman" w:cs="Times New Roman"/>
          <w:b/>
          <w:bCs/>
          <w:color w:val="000000"/>
          <w:lang w:eastAsia="hu-HU"/>
        </w:rPr>
        <w:t>G. Blokk:</w:t>
      </w:r>
    </w:p>
    <w:p w14:paraId="7C1F54F7"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4.25. Sport u. 7-19.</w:t>
      </w:r>
    </w:p>
    <w:p w14:paraId="590B7CFE"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4.26. Móra Ferenc u. 21-27.</w:t>
      </w:r>
    </w:p>
    <w:p w14:paraId="7F2D4DD2"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4.27. Ifjúság u. 2./1., 2/2., 2/3.</w:t>
      </w:r>
    </w:p>
    <w:p w14:paraId="28C70074" w14:textId="080F662E"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lastRenderedPageBreak/>
        <w:br/>
      </w:r>
      <w:r w:rsidRPr="00CC4593">
        <w:rPr>
          <w:rFonts w:eastAsia="Times New Roman" w:cs="Times New Roman"/>
          <w:b/>
          <w:bCs/>
          <w:color w:val="000000"/>
          <w:lang w:eastAsia="hu-HU"/>
        </w:rPr>
        <w:t>H. Blokk:</w:t>
      </w:r>
    </w:p>
    <w:p w14:paraId="7569365B"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4.28. Móra Ferenc u. 1-5., 9-17.</w:t>
      </w:r>
    </w:p>
    <w:p w14:paraId="6057478E"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4.29. Móricz Zsigmond u. 1.-1/A.B.C.-3.-5.</w:t>
      </w:r>
    </w:p>
    <w:p w14:paraId="0F60EE3A"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4.30. Móricz Zsigmond u. 2-18.</w:t>
      </w:r>
    </w:p>
    <w:p w14:paraId="149FE02B"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4.31. Frankel Leó u. 2-6., 10-14.</w:t>
      </w:r>
    </w:p>
    <w:p w14:paraId="546794D5"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4.32. Sport u. 1-5.</w:t>
      </w:r>
    </w:p>
    <w:p w14:paraId="24C58699"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4.33. Május 1. tér 1-13.</w:t>
      </w:r>
    </w:p>
    <w:p w14:paraId="51CFB3F9"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4.34. Petőfi Sándor u. 21-39.</w:t>
      </w:r>
    </w:p>
    <w:p w14:paraId="48C95F8B" w14:textId="28383951"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br/>
      </w:r>
      <w:r w:rsidRPr="00CC4593">
        <w:rPr>
          <w:rFonts w:eastAsia="Times New Roman" w:cs="Times New Roman"/>
          <w:b/>
          <w:bCs/>
          <w:color w:val="000000"/>
          <w:lang w:eastAsia="hu-HU"/>
        </w:rPr>
        <w:t>I.</w:t>
      </w:r>
      <w:r w:rsidRPr="00CC4593">
        <w:rPr>
          <w:rFonts w:eastAsia="Times New Roman" w:cs="Times New Roman"/>
          <w:color w:val="000000"/>
          <w:lang w:eastAsia="hu-HU"/>
        </w:rPr>
        <w:t> </w:t>
      </w:r>
      <w:r w:rsidRPr="00CC4593">
        <w:rPr>
          <w:rFonts w:eastAsia="Times New Roman" w:cs="Times New Roman"/>
          <w:b/>
          <w:bCs/>
          <w:color w:val="000000"/>
          <w:lang w:eastAsia="hu-HU"/>
        </w:rPr>
        <w:t>Blokk:</w:t>
      </w:r>
    </w:p>
    <w:p w14:paraId="0FFB9472"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4.35. Deák Ferenc u. 50-54.</w:t>
      </w:r>
    </w:p>
    <w:p w14:paraId="706327AB" w14:textId="417A9FD9"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br/>
      </w:r>
      <w:r w:rsidRPr="00CC4593">
        <w:rPr>
          <w:rFonts w:eastAsia="Times New Roman" w:cs="Times New Roman"/>
          <w:b/>
          <w:bCs/>
          <w:color w:val="000000"/>
          <w:lang w:eastAsia="hu-HU"/>
        </w:rPr>
        <w:t>J. Blokk:</w:t>
      </w:r>
    </w:p>
    <w:p w14:paraId="26F5B299"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4.36. Móra Ferenc u. 18-28.</w:t>
      </w:r>
    </w:p>
    <w:p w14:paraId="3AD16B94"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4.37. Puskin u. 2-8.</w:t>
      </w:r>
    </w:p>
    <w:p w14:paraId="0F18D7F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4.38. Puskin u. 1-5.</w:t>
      </w:r>
    </w:p>
    <w:p w14:paraId="47231333"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4.39. Kosztolányi u. 13-23.</w:t>
      </w:r>
    </w:p>
    <w:p w14:paraId="185317C9" w14:textId="77777777" w:rsidR="0039178F"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4.40. Kosztolányi u. 6-14.</w:t>
      </w:r>
    </w:p>
    <w:p w14:paraId="27A462E5" w14:textId="46C4263A"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br/>
      </w:r>
      <w:r w:rsidRPr="00CC4593">
        <w:rPr>
          <w:rFonts w:eastAsia="Times New Roman" w:cs="Times New Roman"/>
          <w:b/>
          <w:bCs/>
          <w:color w:val="000000"/>
          <w:lang w:eastAsia="hu-HU"/>
        </w:rPr>
        <w:t>K. Blokk:</w:t>
      </w:r>
    </w:p>
    <w:p w14:paraId="6872BD16"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4.41. Móricz Zsigmond u. 7-11.</w:t>
      </w:r>
    </w:p>
    <w:p w14:paraId="14CCE34A"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4.42. Móricz Zsigmond u. 20/1.2.-22.-24/1.2.-26/1.2.3.4.</w:t>
      </w:r>
    </w:p>
    <w:p w14:paraId="13384FBF"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4.43. Móra Ferenc u. 2-16.</w:t>
      </w:r>
    </w:p>
    <w:p w14:paraId="72581F43" w14:textId="6D0D4B1C"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4.44.</w:t>
      </w:r>
      <w:r w:rsidR="0033384A">
        <w:rPr>
          <w:rStyle w:val="Lbjegyzet-hivatkozs"/>
          <w:rFonts w:eastAsia="Times New Roman" w:cs="Times New Roman"/>
          <w:color w:val="000000"/>
          <w:lang w:eastAsia="hu-HU"/>
        </w:rPr>
        <w:footnoteReference w:id="11"/>
      </w:r>
      <w:r w:rsidRPr="00CC4593">
        <w:rPr>
          <w:rFonts w:eastAsia="Times New Roman" w:cs="Times New Roman"/>
          <w:color w:val="000000"/>
          <w:lang w:eastAsia="hu-HU"/>
        </w:rPr>
        <w:t> Frankel Leó u. 16-2</w:t>
      </w:r>
      <w:r w:rsidR="0033384A">
        <w:rPr>
          <w:rFonts w:eastAsia="Times New Roman" w:cs="Times New Roman"/>
          <w:color w:val="000000"/>
          <w:lang w:eastAsia="hu-HU"/>
        </w:rPr>
        <w:t>4</w:t>
      </w:r>
      <w:r w:rsidRPr="00CC4593">
        <w:rPr>
          <w:rFonts w:eastAsia="Times New Roman" w:cs="Times New Roman"/>
          <w:color w:val="000000"/>
          <w:lang w:eastAsia="hu-HU"/>
        </w:rPr>
        <w:t>.</w:t>
      </w:r>
    </w:p>
    <w:p w14:paraId="39B4351E"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4.45. Kosztolányi u. 1-11.</w:t>
      </w:r>
    </w:p>
    <w:p w14:paraId="51668967" w14:textId="77777777" w:rsidR="0039178F" w:rsidRPr="00CC4593" w:rsidRDefault="0039178F" w:rsidP="0039178F">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lastRenderedPageBreak/>
        <w:t>4.46. Kosztolányi u. 2-2/A.-4.</w:t>
      </w:r>
    </w:p>
    <w:p w14:paraId="3F34C8AB" w14:textId="77777777" w:rsidR="00176E24" w:rsidRDefault="0039178F" w:rsidP="00176E24">
      <w:pPr>
        <w:shd w:val="clear" w:color="auto" w:fill="FFFFFF"/>
        <w:spacing w:before="100" w:beforeAutospacing="1" w:after="100" w:afterAutospacing="1"/>
        <w:jc w:val="both"/>
        <w:rPr>
          <w:rFonts w:eastAsia="Times New Roman" w:cs="Times New Roman"/>
          <w:color w:val="000000"/>
          <w:lang w:eastAsia="hu-HU"/>
        </w:rPr>
      </w:pPr>
      <w:r w:rsidRPr="00CC4593">
        <w:rPr>
          <w:rFonts w:eastAsia="Times New Roman" w:cs="Times New Roman"/>
          <w:color w:val="000000"/>
          <w:lang w:eastAsia="hu-HU"/>
        </w:rPr>
        <w:t>4.47. Petőfi S. u. 41-47.</w:t>
      </w:r>
    </w:p>
    <w:p w14:paraId="2FF1359F" w14:textId="6065DF4F" w:rsidR="0039178F" w:rsidRDefault="0039178F" w:rsidP="00176E24">
      <w:pPr>
        <w:shd w:val="clear" w:color="auto" w:fill="FFFFFF"/>
        <w:spacing w:before="100" w:beforeAutospacing="1" w:after="100" w:afterAutospacing="1"/>
        <w:jc w:val="both"/>
        <w:rPr>
          <w:i/>
          <w:iCs/>
          <w:u w:val="single"/>
        </w:rPr>
      </w:pPr>
      <w:r>
        <w:rPr>
          <w:i/>
          <w:iCs/>
          <w:u w:val="single"/>
        </w:rPr>
        <w:t>2. melléklet</w:t>
      </w:r>
      <w:r w:rsidR="00D53C01">
        <w:rPr>
          <w:rStyle w:val="Lbjegyzet-hivatkozs"/>
          <w:i/>
          <w:iCs/>
          <w:u w:val="single"/>
        </w:rPr>
        <w:footnoteReference w:id="12"/>
      </w:r>
    </w:p>
    <w:p w14:paraId="53A2F019" w14:textId="20E24CA0" w:rsidR="0039178F" w:rsidRDefault="0039178F" w:rsidP="0039178F">
      <w:pPr>
        <w:pStyle w:val="Szvegtrzs"/>
        <w:spacing w:before="240" w:after="480" w:line="240" w:lineRule="auto"/>
        <w:jc w:val="center"/>
        <w:rPr>
          <w:b/>
          <w:bCs/>
        </w:rPr>
      </w:pPr>
      <w:r>
        <w:rPr>
          <w:b/>
          <w:bCs/>
        </w:rPr>
        <w:t>A parkolás díjai</w:t>
      </w:r>
      <w:r>
        <w:rPr>
          <w:b/>
          <w:bCs/>
        </w:rPr>
        <w:tab/>
        <w:t xml:space="preserve"> </w:t>
      </w:r>
      <w:r>
        <w:rPr>
          <w:b/>
          <w:bCs/>
        </w:rPr>
        <w:br/>
        <w:t>(a díjak az ÁFA-t tartalmazzák)</w:t>
      </w:r>
    </w:p>
    <w:p w14:paraId="15FCA176" w14:textId="17CAF5C0" w:rsidR="00D53C01" w:rsidRDefault="00D53C01" w:rsidP="0039178F">
      <w:pPr>
        <w:pStyle w:val="Szvegtrzs"/>
        <w:spacing w:before="240" w:after="480" w:line="240" w:lineRule="auto"/>
        <w:jc w:val="center"/>
        <w:rPr>
          <w:b/>
          <w:bCs/>
        </w:rPr>
      </w:pPr>
      <w:r>
        <w:rPr>
          <w:b/>
          <w:bCs/>
          <w:noProof/>
        </w:rPr>
        <w:lastRenderedPageBreak/>
        <w:drawing>
          <wp:inline distT="0" distB="0" distL="0" distR="0" wp14:anchorId="60427DF8" wp14:editId="71E78E46">
            <wp:extent cx="6120130" cy="8356600"/>
            <wp:effectExtent l="0" t="0" r="0" b="0"/>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28"/>
                    <a:stretch>
                      <a:fillRect/>
                    </a:stretch>
                  </pic:blipFill>
                  <pic:spPr bwMode="auto">
                    <a:xfrm>
                      <a:off x="0" y="0"/>
                      <a:ext cx="6120130" cy="8356600"/>
                    </a:xfrm>
                    <a:prstGeom prst="rect">
                      <a:avLst/>
                    </a:prstGeom>
                  </pic:spPr>
                </pic:pic>
              </a:graphicData>
            </a:graphic>
          </wp:inline>
        </w:drawing>
      </w:r>
    </w:p>
    <w:p w14:paraId="48DF024F" w14:textId="77777777" w:rsidR="00D53C01" w:rsidRDefault="00D53C01" w:rsidP="0039178F">
      <w:pPr>
        <w:pStyle w:val="Szvegtrzs"/>
        <w:spacing w:before="220" w:after="0" w:line="240" w:lineRule="auto"/>
        <w:jc w:val="both"/>
      </w:pPr>
    </w:p>
    <w:p w14:paraId="770E1ED4" w14:textId="77777777" w:rsidR="00D53C01" w:rsidRDefault="00D53C01" w:rsidP="0039178F">
      <w:pPr>
        <w:pStyle w:val="Szvegtrzs"/>
        <w:spacing w:before="220" w:after="0" w:line="240" w:lineRule="auto"/>
        <w:jc w:val="both"/>
      </w:pPr>
    </w:p>
    <w:p w14:paraId="650C54F5" w14:textId="7FAB4929" w:rsidR="00D53C01" w:rsidRDefault="00D53C01" w:rsidP="0039178F">
      <w:pPr>
        <w:pStyle w:val="Szvegtrzs"/>
        <w:spacing w:before="220" w:after="0" w:line="240" w:lineRule="auto"/>
        <w:jc w:val="both"/>
      </w:pPr>
      <w:r>
        <w:rPr>
          <w:b/>
          <w:bCs/>
          <w:noProof/>
        </w:rPr>
        <w:drawing>
          <wp:inline distT="0" distB="0" distL="0" distR="0" wp14:anchorId="6922A440" wp14:editId="71041CEA">
            <wp:extent cx="6120130" cy="4353560"/>
            <wp:effectExtent l="0" t="0" r="0" b="0"/>
            <wp:docPr id="2" nam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pic:cNvPicPr>
                      <a:picLocks noChangeAspect="1" noChangeArrowheads="1"/>
                    </pic:cNvPicPr>
                  </pic:nvPicPr>
                  <pic:blipFill>
                    <a:blip r:embed="rId29"/>
                    <a:stretch>
                      <a:fillRect/>
                    </a:stretch>
                  </pic:blipFill>
                  <pic:spPr bwMode="auto">
                    <a:xfrm>
                      <a:off x="0" y="0"/>
                      <a:ext cx="6120130" cy="4353560"/>
                    </a:xfrm>
                    <a:prstGeom prst="rect">
                      <a:avLst/>
                    </a:prstGeom>
                  </pic:spPr>
                </pic:pic>
              </a:graphicData>
            </a:graphic>
          </wp:inline>
        </w:drawing>
      </w:r>
    </w:p>
    <w:p w14:paraId="75B8E9AA" w14:textId="77777777" w:rsidR="0039178F" w:rsidRPr="00CC4593" w:rsidRDefault="0039178F" w:rsidP="0039178F">
      <w:pPr>
        <w:shd w:val="clear" w:color="auto" w:fill="FFFFFF"/>
        <w:spacing w:before="100" w:beforeAutospacing="1" w:after="100" w:afterAutospacing="1"/>
        <w:rPr>
          <w:rFonts w:eastAsia="Times New Roman" w:cs="Times New Roman"/>
          <w:i/>
          <w:iCs/>
          <w:color w:val="000000"/>
          <w:u w:val="single"/>
          <w:lang w:eastAsia="hu-HU"/>
        </w:rPr>
      </w:pPr>
      <w:r w:rsidRPr="00CC4593">
        <w:rPr>
          <w:rFonts w:eastAsia="Times New Roman" w:cs="Times New Roman"/>
          <w:i/>
          <w:iCs/>
          <w:color w:val="000000"/>
          <w:u w:val="single"/>
          <w:lang w:eastAsia="hu-HU"/>
        </w:rPr>
        <w:t>3. melléklet</w:t>
      </w:r>
    </w:p>
    <w:p w14:paraId="51E90DB0" w14:textId="77777777" w:rsidR="0039178F" w:rsidRPr="00CC4593" w:rsidRDefault="0039178F" w:rsidP="0039178F">
      <w:pPr>
        <w:shd w:val="clear" w:color="auto" w:fill="FFFFFF"/>
        <w:jc w:val="both"/>
        <w:rPr>
          <w:rFonts w:eastAsia="Times New Roman" w:cs="Times New Roman"/>
          <w:color w:val="000000"/>
          <w:lang w:eastAsia="hu-HU"/>
        </w:rPr>
      </w:pPr>
      <w:r w:rsidRPr="00CC4593">
        <w:rPr>
          <w:rFonts w:eastAsia="Times New Roman" w:cs="Times New Roman"/>
          <w:color w:val="000000"/>
          <w:lang w:eastAsia="hu-HU"/>
        </w:rPr>
        <w:t>Lakossági bérletek felhasználási köre</w:t>
      </w:r>
    </w:p>
    <w:p w14:paraId="139909AE" w14:textId="77777777" w:rsidR="0039178F" w:rsidRPr="0039178F"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w:t>
      </w:r>
      <w:r w:rsidRPr="00CC4593">
        <w:rPr>
          <w:rFonts w:eastAsia="Times New Roman" w:cs="Times New Roman"/>
          <w:lang w:eastAsia="hu-HU"/>
        </w:rPr>
        <w:t> A Szabadság tér 6. szám alatt bejelentett lakással rendelkező lakók által váltott “lakossági” bérlet érvényességi területe:</w:t>
      </w:r>
    </w:p>
    <w:p w14:paraId="74BF02F5" w14:textId="612AFF7A" w:rsidR="0039178F" w:rsidRPr="00CC4593" w:rsidRDefault="005D7258" w:rsidP="0039178F">
      <w:pPr>
        <w:shd w:val="clear" w:color="auto" w:fill="FFFFFF"/>
        <w:spacing w:before="100" w:beforeAutospacing="1" w:after="100" w:afterAutospacing="1"/>
        <w:jc w:val="both"/>
        <w:rPr>
          <w:rFonts w:eastAsia="Times New Roman" w:cs="Times New Roman"/>
          <w:lang w:eastAsia="hu-HU"/>
        </w:rPr>
      </w:pPr>
      <w:hyperlink r:id="rId30" w:anchor="ME1" w:history="1">
        <w:r w:rsidR="0039178F" w:rsidRPr="0039178F">
          <w:rPr>
            <w:rFonts w:eastAsia="Times New Roman" w:cs="Times New Roman"/>
            <w:lang w:eastAsia="hu-HU"/>
          </w:rPr>
          <w:t>1. melléklet</w:t>
        </w:r>
      </w:hyperlink>
      <w:r w:rsidR="0039178F" w:rsidRPr="00CC4593">
        <w:rPr>
          <w:rFonts w:eastAsia="Times New Roman" w:cs="Times New Roman"/>
          <w:lang w:eastAsia="hu-HU"/>
        </w:rPr>
        <w:t> II/1., II/2. és II/</w:t>
      </w:r>
      <w:hyperlink r:id="rId31" w:anchor="ME3@MP3." w:history="1">
        <w:r w:rsidR="0039178F" w:rsidRPr="0039178F">
          <w:rPr>
            <w:rFonts w:eastAsia="Times New Roman" w:cs="Times New Roman"/>
            <w:lang w:eastAsia="hu-HU"/>
          </w:rPr>
          <w:t>3. pont</w:t>
        </w:r>
      </w:hyperlink>
      <w:r w:rsidR="0039178F" w:rsidRPr="00CC4593">
        <w:rPr>
          <w:rFonts w:eastAsia="Times New Roman" w:cs="Times New Roman"/>
          <w:lang w:eastAsia="hu-HU"/>
        </w:rPr>
        <w:t>nál felsorolt terület.</w:t>
      </w:r>
    </w:p>
    <w:p w14:paraId="5EE17207"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w:t>
      </w:r>
      <w:r w:rsidRPr="00CC4593">
        <w:rPr>
          <w:rFonts w:eastAsia="Times New Roman" w:cs="Times New Roman"/>
          <w:lang w:eastAsia="hu-HU"/>
        </w:rPr>
        <w:t> A Csokonai utcában, a Béke u. 2., 4., 8., 10., 12., 14. szám alatt, valamint a Fő utca 1., 3., 5., 7., 9., 11., 13., 15., 17., szám alatt bejelentett lakással rendelkező lakók által váltott lakossági bérlet érvényességi területe:</w:t>
      </w:r>
      <w:r w:rsidRPr="00CC4593">
        <w:rPr>
          <w:rFonts w:eastAsia="Times New Roman" w:cs="Times New Roman"/>
          <w:lang w:eastAsia="hu-HU"/>
        </w:rPr>
        <w:br/>
      </w:r>
      <w:hyperlink r:id="rId32" w:anchor="ME1" w:history="1">
        <w:r w:rsidRPr="0039178F">
          <w:rPr>
            <w:rFonts w:eastAsia="Times New Roman" w:cs="Times New Roman"/>
            <w:lang w:eastAsia="hu-HU"/>
          </w:rPr>
          <w:t>1. melléklet</w:t>
        </w:r>
      </w:hyperlink>
      <w:r w:rsidRPr="00CC4593">
        <w:rPr>
          <w:rFonts w:eastAsia="Times New Roman" w:cs="Times New Roman"/>
          <w:lang w:eastAsia="hu-HU"/>
        </w:rPr>
        <w:t> II/2., II/3., II./14. és II/</w:t>
      </w:r>
      <w:hyperlink r:id="rId33" w:anchor="ME3@MP16." w:history="1">
        <w:r w:rsidRPr="0039178F">
          <w:rPr>
            <w:rFonts w:eastAsia="Times New Roman" w:cs="Times New Roman"/>
            <w:lang w:eastAsia="hu-HU"/>
          </w:rPr>
          <w:t>16. pont</w:t>
        </w:r>
      </w:hyperlink>
      <w:r w:rsidRPr="00CC4593">
        <w:rPr>
          <w:rFonts w:eastAsia="Times New Roman" w:cs="Times New Roman"/>
          <w:lang w:eastAsia="hu-HU"/>
        </w:rPr>
        <w:t>nál felsorolt terület, és a II/</w:t>
      </w:r>
      <w:hyperlink r:id="rId34" w:anchor="ME3@MP6." w:history="1">
        <w:r w:rsidRPr="0039178F">
          <w:rPr>
            <w:rFonts w:eastAsia="Times New Roman" w:cs="Times New Roman"/>
            <w:lang w:eastAsia="hu-HU"/>
          </w:rPr>
          <w:t>6. pont</w:t>
        </w:r>
      </w:hyperlink>
      <w:r w:rsidRPr="00CC4593">
        <w:rPr>
          <w:rFonts w:eastAsia="Times New Roman" w:cs="Times New Roman"/>
          <w:lang w:eastAsia="hu-HU"/>
        </w:rPr>
        <w:t>nál felsorolt területek közül a Fő út 2-20. számú lakóépülethez tartozó parkoló.</w:t>
      </w:r>
    </w:p>
    <w:p w14:paraId="09E06EA8"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w:t>
      </w:r>
      <w:r w:rsidRPr="00CC4593">
        <w:rPr>
          <w:rFonts w:eastAsia="Times New Roman" w:cs="Times New Roman"/>
          <w:lang w:eastAsia="hu-HU"/>
        </w:rPr>
        <w:t> A József A. u. 19. 21. 23. 25. 27. 29. 31. 33. szám alatt, valamint a Béke u. 1. és 3. szám alatt bejelentett lakással rendelkező lakók által váltott “lakossági” bérlet érvényességi területe:</w:t>
      </w:r>
      <w:r w:rsidRPr="00CC4593">
        <w:rPr>
          <w:rFonts w:eastAsia="Times New Roman" w:cs="Times New Roman"/>
          <w:lang w:eastAsia="hu-HU"/>
        </w:rPr>
        <w:br/>
      </w:r>
      <w:hyperlink r:id="rId35" w:anchor="ME1" w:history="1">
        <w:r w:rsidRPr="0039178F">
          <w:rPr>
            <w:rFonts w:eastAsia="Times New Roman" w:cs="Times New Roman"/>
            <w:lang w:eastAsia="hu-HU"/>
          </w:rPr>
          <w:t>1. melléklet</w:t>
        </w:r>
      </w:hyperlink>
      <w:r w:rsidRPr="00CC4593">
        <w:rPr>
          <w:rFonts w:eastAsia="Times New Roman" w:cs="Times New Roman"/>
          <w:lang w:eastAsia="hu-HU"/>
        </w:rPr>
        <w:t> II/</w:t>
      </w:r>
      <w:hyperlink r:id="rId36" w:anchor="ME3@MP4." w:history="1">
        <w:r w:rsidRPr="0039178F">
          <w:rPr>
            <w:rFonts w:eastAsia="Times New Roman" w:cs="Times New Roman"/>
            <w:lang w:eastAsia="hu-HU"/>
          </w:rPr>
          <w:t>4. pont</w:t>
        </w:r>
      </w:hyperlink>
      <w:r w:rsidRPr="00CC4593">
        <w:rPr>
          <w:rFonts w:eastAsia="Times New Roman" w:cs="Times New Roman"/>
          <w:lang w:eastAsia="hu-HU"/>
        </w:rPr>
        <w:t>nál felsorolt terület.</w:t>
      </w:r>
    </w:p>
    <w:p w14:paraId="4997E0BC" w14:textId="77777777" w:rsidR="0039178F" w:rsidRPr="0039178F"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w:t>
      </w:r>
      <w:r w:rsidRPr="00CC4593">
        <w:rPr>
          <w:rFonts w:eastAsia="Times New Roman" w:cs="Times New Roman"/>
          <w:lang w:eastAsia="hu-HU"/>
        </w:rPr>
        <w:t> Az Alkotmány u. 2. szám alatt bejelentett lakással rendelkező lakók által váltott “lakossági” bérlet érvényességi területe:</w:t>
      </w:r>
    </w:p>
    <w:p w14:paraId="0201DD08" w14:textId="5E655BF6" w:rsidR="0039178F" w:rsidRPr="00CC4593" w:rsidRDefault="005D7258" w:rsidP="0039178F">
      <w:pPr>
        <w:shd w:val="clear" w:color="auto" w:fill="FFFFFF"/>
        <w:spacing w:before="100" w:beforeAutospacing="1" w:after="100" w:afterAutospacing="1"/>
        <w:jc w:val="both"/>
        <w:rPr>
          <w:rFonts w:eastAsia="Times New Roman" w:cs="Times New Roman"/>
          <w:lang w:eastAsia="hu-HU"/>
        </w:rPr>
      </w:pPr>
      <w:hyperlink r:id="rId37" w:anchor="ME1" w:history="1">
        <w:r w:rsidR="0039178F" w:rsidRPr="0039178F">
          <w:rPr>
            <w:rFonts w:eastAsia="Times New Roman" w:cs="Times New Roman"/>
            <w:lang w:eastAsia="hu-HU"/>
          </w:rPr>
          <w:t>1. melléklet</w:t>
        </w:r>
      </w:hyperlink>
      <w:r w:rsidR="0039178F" w:rsidRPr="00CC4593">
        <w:rPr>
          <w:rFonts w:eastAsia="Times New Roman" w:cs="Times New Roman"/>
          <w:lang w:eastAsia="hu-HU"/>
        </w:rPr>
        <w:t> II/</w:t>
      </w:r>
      <w:hyperlink r:id="rId38" w:anchor="ME3@MP5." w:history="1">
        <w:r w:rsidR="0039178F" w:rsidRPr="0039178F">
          <w:rPr>
            <w:rFonts w:eastAsia="Times New Roman" w:cs="Times New Roman"/>
            <w:lang w:eastAsia="hu-HU"/>
          </w:rPr>
          <w:t>5. pont</w:t>
        </w:r>
      </w:hyperlink>
      <w:r w:rsidR="0039178F" w:rsidRPr="00CC4593">
        <w:rPr>
          <w:rFonts w:eastAsia="Times New Roman" w:cs="Times New Roman"/>
          <w:lang w:eastAsia="hu-HU"/>
        </w:rPr>
        <w:t>nál felsorolt terület.</w:t>
      </w:r>
    </w:p>
    <w:p w14:paraId="1C891FA6"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lastRenderedPageBreak/>
        <w:t>5.</w:t>
      </w:r>
      <w:r w:rsidRPr="00CC4593">
        <w:rPr>
          <w:rFonts w:eastAsia="Times New Roman" w:cs="Times New Roman"/>
          <w:lang w:eastAsia="hu-HU"/>
        </w:rPr>
        <w:t> A Petőfi u. 1. 3. 5. 7. 9. 11. 13. 15. 17. 19. szám, a Bercsényi u. 2. 4. 6. 8. 10. 12. 14. 16., Újélet u.5-7., Újélet u. 2-6. szám alatt bejelentett lakással rendelkező lakók által váltott “lakossági” bérlet érvényességi területe:</w:t>
      </w:r>
      <w:r w:rsidRPr="00CC4593">
        <w:rPr>
          <w:rFonts w:eastAsia="Times New Roman" w:cs="Times New Roman"/>
          <w:lang w:eastAsia="hu-HU"/>
        </w:rPr>
        <w:br/>
      </w:r>
      <w:hyperlink r:id="rId39" w:anchor="ME1" w:history="1">
        <w:r w:rsidRPr="0039178F">
          <w:rPr>
            <w:rFonts w:eastAsia="Times New Roman" w:cs="Times New Roman"/>
            <w:lang w:eastAsia="hu-HU"/>
          </w:rPr>
          <w:t>1. melléklet</w:t>
        </w:r>
      </w:hyperlink>
      <w:r w:rsidRPr="00CC4593">
        <w:rPr>
          <w:rFonts w:eastAsia="Times New Roman" w:cs="Times New Roman"/>
          <w:lang w:eastAsia="hu-HU"/>
        </w:rPr>
        <w:t> III/1. és III/</w:t>
      </w:r>
      <w:hyperlink r:id="rId40" w:anchor="ME3@MP10." w:history="1">
        <w:r w:rsidRPr="0039178F">
          <w:rPr>
            <w:rFonts w:eastAsia="Times New Roman" w:cs="Times New Roman"/>
            <w:lang w:eastAsia="hu-HU"/>
          </w:rPr>
          <w:t>10. pont</w:t>
        </w:r>
      </w:hyperlink>
      <w:r w:rsidRPr="00CC4593">
        <w:rPr>
          <w:rFonts w:eastAsia="Times New Roman" w:cs="Times New Roman"/>
          <w:lang w:eastAsia="hu-HU"/>
        </w:rPr>
        <w:t>nál felsorolt terület.</w:t>
      </w:r>
    </w:p>
    <w:p w14:paraId="538FEF6F"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6.</w:t>
      </w:r>
      <w:r w:rsidRPr="00CC4593">
        <w:rPr>
          <w:rFonts w:eastAsia="Times New Roman" w:cs="Times New Roman"/>
          <w:lang w:eastAsia="hu-HU"/>
        </w:rPr>
        <w:t> A Szabadság tér 4/A. és 4/B. valamint a Kossuth u. 1. 3. 5. 7. 9. 11. 13. és a Fő u. 2. 4. 6. 8. 10. 12. 14. 16. 18. 20. szám alatt bejelentett lakással rendelkező lakók által váltott “lakossági” bérlet érvényességi területe:</w:t>
      </w:r>
      <w:r w:rsidRPr="00CC4593">
        <w:rPr>
          <w:rFonts w:eastAsia="Times New Roman" w:cs="Times New Roman"/>
          <w:lang w:eastAsia="hu-HU"/>
        </w:rPr>
        <w:br/>
      </w:r>
      <w:hyperlink r:id="rId41" w:anchor="ME1" w:history="1">
        <w:r w:rsidRPr="0039178F">
          <w:rPr>
            <w:rFonts w:eastAsia="Times New Roman" w:cs="Times New Roman"/>
            <w:lang w:eastAsia="hu-HU"/>
          </w:rPr>
          <w:t>1. melléklet</w:t>
        </w:r>
      </w:hyperlink>
      <w:r w:rsidRPr="00CC4593">
        <w:rPr>
          <w:rFonts w:eastAsia="Times New Roman" w:cs="Times New Roman"/>
          <w:lang w:eastAsia="hu-HU"/>
        </w:rPr>
        <w:t> II/6., II/10., II/11. és a II/</w:t>
      </w:r>
      <w:hyperlink r:id="rId42" w:anchor="ME3@MP12." w:history="1">
        <w:r w:rsidRPr="0039178F">
          <w:rPr>
            <w:rFonts w:eastAsia="Times New Roman" w:cs="Times New Roman"/>
            <w:lang w:eastAsia="hu-HU"/>
          </w:rPr>
          <w:t>12. pont</w:t>
        </w:r>
      </w:hyperlink>
      <w:r w:rsidRPr="00CC4593">
        <w:rPr>
          <w:rFonts w:eastAsia="Times New Roman" w:cs="Times New Roman"/>
          <w:lang w:eastAsia="hu-HU"/>
        </w:rPr>
        <w:t>nál felsorolt terület.</w:t>
      </w:r>
    </w:p>
    <w:p w14:paraId="53E154C8"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7.</w:t>
      </w:r>
      <w:r w:rsidRPr="00CC4593">
        <w:rPr>
          <w:rFonts w:eastAsia="Times New Roman" w:cs="Times New Roman"/>
          <w:lang w:eastAsia="hu-HU"/>
        </w:rPr>
        <w:t> A Csingeri u. 1. 3., a Hét Vezér u. 1. 3. 5., valamint a Deák F. u. 2. 4. 6. 8. szám alatt bejelentett lakással rendelkező lakók által váltott “lakossági” bérlet érvényességi területe:</w:t>
      </w:r>
      <w:r w:rsidRPr="00CC4593">
        <w:rPr>
          <w:rFonts w:eastAsia="Times New Roman" w:cs="Times New Roman"/>
          <w:lang w:eastAsia="hu-HU"/>
        </w:rPr>
        <w:br/>
      </w:r>
      <w:hyperlink r:id="rId43" w:anchor="ME1" w:history="1">
        <w:r w:rsidRPr="0039178F">
          <w:rPr>
            <w:rFonts w:eastAsia="Times New Roman" w:cs="Times New Roman"/>
            <w:lang w:eastAsia="hu-HU"/>
          </w:rPr>
          <w:t>1. melléklet</w:t>
        </w:r>
      </w:hyperlink>
      <w:r w:rsidRPr="00CC4593">
        <w:rPr>
          <w:rFonts w:eastAsia="Times New Roman" w:cs="Times New Roman"/>
          <w:lang w:eastAsia="hu-HU"/>
        </w:rPr>
        <w:t> III/</w:t>
      </w:r>
      <w:hyperlink r:id="rId44" w:anchor="ME3@MP3." w:history="1">
        <w:r w:rsidRPr="0039178F">
          <w:rPr>
            <w:rFonts w:eastAsia="Times New Roman" w:cs="Times New Roman"/>
            <w:lang w:eastAsia="hu-HU"/>
          </w:rPr>
          <w:t>3. pont</w:t>
        </w:r>
      </w:hyperlink>
      <w:r w:rsidRPr="00CC4593">
        <w:rPr>
          <w:rFonts w:eastAsia="Times New Roman" w:cs="Times New Roman"/>
          <w:lang w:eastAsia="hu-HU"/>
        </w:rPr>
        <w:t>nál felsorolt terület.</w:t>
      </w:r>
    </w:p>
    <w:p w14:paraId="067E663C"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8.</w:t>
      </w:r>
      <w:r w:rsidRPr="00CC4593">
        <w:rPr>
          <w:rFonts w:eastAsia="Times New Roman" w:cs="Times New Roman"/>
          <w:lang w:eastAsia="hu-HU"/>
        </w:rPr>
        <w:t> A Szabadság tér 1. 2. 3. szám alatt bejelentett lakással rendelkező lakók által váltott “lakossági” bérlet érvényességi területe:</w:t>
      </w:r>
      <w:r w:rsidRPr="00CC4593">
        <w:rPr>
          <w:rFonts w:eastAsia="Times New Roman" w:cs="Times New Roman"/>
          <w:lang w:eastAsia="hu-HU"/>
        </w:rPr>
        <w:br/>
      </w:r>
      <w:hyperlink r:id="rId45" w:anchor="ME1" w:history="1">
        <w:r w:rsidRPr="0039178F">
          <w:rPr>
            <w:rFonts w:eastAsia="Times New Roman" w:cs="Times New Roman"/>
            <w:lang w:eastAsia="hu-HU"/>
          </w:rPr>
          <w:t>1. melléklet</w:t>
        </w:r>
      </w:hyperlink>
      <w:r w:rsidRPr="00CC4593">
        <w:rPr>
          <w:rFonts w:eastAsia="Times New Roman" w:cs="Times New Roman"/>
          <w:lang w:eastAsia="hu-HU"/>
        </w:rPr>
        <w:t> II/6., és III/1.pontnál felsorolt terület.</w:t>
      </w:r>
    </w:p>
    <w:p w14:paraId="3A24BCA7" w14:textId="24E3DDBC"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9.</w:t>
      </w:r>
      <w:r w:rsidR="00176E24">
        <w:rPr>
          <w:rStyle w:val="Lbjegyzet-hivatkozs"/>
          <w:rFonts w:eastAsia="Times New Roman" w:cs="Times New Roman"/>
          <w:lang w:eastAsia="hu-HU"/>
        </w:rPr>
        <w:footnoteReference w:id="13"/>
      </w:r>
      <w:r w:rsidRPr="00CC4593">
        <w:rPr>
          <w:rFonts w:eastAsia="Times New Roman" w:cs="Times New Roman"/>
          <w:lang w:eastAsia="hu-HU"/>
        </w:rPr>
        <w:t> A Semmelweis u. 3. 5. 7. 9. szám alatt bejelentett lakással rendelkező lakók által váltott “lakossági” bérlet érvényességi területe:</w:t>
      </w:r>
      <w:r w:rsidRPr="00CC4593">
        <w:rPr>
          <w:rFonts w:eastAsia="Times New Roman" w:cs="Times New Roman"/>
          <w:lang w:eastAsia="hu-HU"/>
        </w:rPr>
        <w:br/>
      </w:r>
      <w:hyperlink r:id="rId46" w:anchor="ME1" w:history="1">
        <w:r w:rsidRPr="0039178F">
          <w:rPr>
            <w:rFonts w:eastAsia="Times New Roman" w:cs="Times New Roman"/>
            <w:lang w:eastAsia="hu-HU"/>
          </w:rPr>
          <w:t>1. melléklet</w:t>
        </w:r>
      </w:hyperlink>
      <w:r w:rsidRPr="00CC4593">
        <w:rPr>
          <w:rFonts w:eastAsia="Times New Roman" w:cs="Times New Roman"/>
          <w:lang w:eastAsia="hu-HU"/>
        </w:rPr>
        <w:t> III/</w:t>
      </w:r>
      <w:hyperlink r:id="rId47" w:anchor="ME3@MP2." w:history="1">
        <w:r w:rsidRPr="0039178F">
          <w:rPr>
            <w:rFonts w:eastAsia="Times New Roman" w:cs="Times New Roman"/>
            <w:lang w:eastAsia="hu-HU"/>
          </w:rPr>
          <w:t xml:space="preserve">2. </w:t>
        </w:r>
        <w:r w:rsidR="00176E24">
          <w:rPr>
            <w:rFonts w:eastAsia="Times New Roman" w:cs="Times New Roman"/>
            <w:lang w:eastAsia="hu-HU"/>
          </w:rPr>
          <w:t xml:space="preserve">és III./13. </w:t>
        </w:r>
        <w:r w:rsidRPr="0039178F">
          <w:rPr>
            <w:rFonts w:eastAsia="Times New Roman" w:cs="Times New Roman"/>
            <w:lang w:eastAsia="hu-HU"/>
          </w:rPr>
          <w:t>pont</w:t>
        </w:r>
      </w:hyperlink>
      <w:r w:rsidRPr="00CC4593">
        <w:rPr>
          <w:rFonts w:eastAsia="Times New Roman" w:cs="Times New Roman"/>
          <w:lang w:eastAsia="hu-HU"/>
        </w:rPr>
        <w:t>nál felsorolt terület</w:t>
      </w:r>
    </w:p>
    <w:p w14:paraId="2E6616A1" w14:textId="7B922EF2"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10.</w:t>
      </w:r>
      <w:r w:rsidRPr="00CC4593">
        <w:rPr>
          <w:rFonts w:eastAsia="Times New Roman" w:cs="Times New Roman"/>
          <w:lang w:eastAsia="hu-HU"/>
        </w:rPr>
        <w:t> </w:t>
      </w:r>
      <w:r w:rsidR="0033384A">
        <w:rPr>
          <w:rStyle w:val="Lbjegyzet-hivatkozs"/>
          <w:rFonts w:eastAsia="Times New Roman" w:cs="Times New Roman"/>
          <w:lang w:eastAsia="hu-HU"/>
        </w:rPr>
        <w:footnoteReference w:id="14"/>
      </w:r>
      <w:r w:rsidRPr="00CC4593">
        <w:rPr>
          <w:rFonts w:eastAsia="Times New Roman" w:cs="Times New Roman"/>
          <w:lang w:eastAsia="hu-HU"/>
        </w:rPr>
        <w:t>A Kossuth L u. 10. 12. 14. 37. 39. 41. 43. 45. 47. szám alatt bejelentett lakással rendelkező lakók által váltott “lakossági” bérlet érvényességi területe:</w:t>
      </w:r>
      <w:r w:rsidRPr="00CC4593">
        <w:rPr>
          <w:rFonts w:eastAsia="Times New Roman" w:cs="Times New Roman"/>
          <w:lang w:eastAsia="hu-HU"/>
        </w:rPr>
        <w:br/>
      </w:r>
      <w:hyperlink r:id="rId48" w:anchor="ME1" w:history="1">
        <w:r w:rsidRPr="0039178F">
          <w:rPr>
            <w:rFonts w:eastAsia="Times New Roman" w:cs="Times New Roman"/>
            <w:lang w:eastAsia="hu-HU"/>
          </w:rPr>
          <w:t>1. melléklet</w:t>
        </w:r>
      </w:hyperlink>
      <w:r w:rsidRPr="00CC4593">
        <w:rPr>
          <w:rFonts w:eastAsia="Times New Roman" w:cs="Times New Roman"/>
          <w:lang w:eastAsia="hu-HU"/>
        </w:rPr>
        <w:t> II/</w:t>
      </w:r>
      <w:hyperlink r:id="rId49" w:anchor="ME3@MP7." w:history="1">
        <w:r w:rsidRPr="0039178F">
          <w:rPr>
            <w:rFonts w:eastAsia="Times New Roman" w:cs="Times New Roman"/>
            <w:lang w:eastAsia="hu-HU"/>
          </w:rPr>
          <w:t>7.</w:t>
        </w:r>
        <w:r w:rsidR="0033384A">
          <w:rPr>
            <w:rFonts w:eastAsia="Times New Roman" w:cs="Times New Roman"/>
            <w:lang w:eastAsia="hu-HU"/>
          </w:rPr>
          <w:t xml:space="preserve">, II/9., III/5. </w:t>
        </w:r>
        <w:r w:rsidRPr="0039178F">
          <w:rPr>
            <w:rFonts w:eastAsia="Times New Roman" w:cs="Times New Roman"/>
            <w:lang w:eastAsia="hu-HU"/>
          </w:rPr>
          <w:t>pont</w:t>
        </w:r>
      </w:hyperlink>
      <w:r w:rsidRPr="00CC4593">
        <w:rPr>
          <w:rFonts w:eastAsia="Times New Roman" w:cs="Times New Roman"/>
          <w:lang w:eastAsia="hu-HU"/>
        </w:rPr>
        <w:t>nál felsorolt terület</w:t>
      </w:r>
    </w:p>
    <w:p w14:paraId="1D7EEEAA"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11.</w:t>
      </w:r>
      <w:r w:rsidRPr="00CC4593">
        <w:rPr>
          <w:rFonts w:eastAsia="Times New Roman" w:cs="Times New Roman"/>
          <w:lang w:eastAsia="hu-HU"/>
        </w:rPr>
        <w:t> A Kossuth L. u. 35. szám alatt bejelentett lakással rendelkező lakók által váltott “lakossági” bérlet érvényességi területe:</w:t>
      </w:r>
      <w:r w:rsidRPr="00CC4593">
        <w:rPr>
          <w:rFonts w:eastAsia="Times New Roman" w:cs="Times New Roman"/>
          <w:lang w:eastAsia="hu-HU"/>
        </w:rPr>
        <w:br/>
      </w:r>
      <w:hyperlink r:id="rId50" w:anchor="ME1" w:history="1">
        <w:r w:rsidRPr="0039178F">
          <w:rPr>
            <w:rFonts w:eastAsia="Times New Roman" w:cs="Times New Roman"/>
            <w:lang w:eastAsia="hu-HU"/>
          </w:rPr>
          <w:t>1. melléklet</w:t>
        </w:r>
      </w:hyperlink>
      <w:r w:rsidRPr="00CC4593">
        <w:rPr>
          <w:rFonts w:eastAsia="Times New Roman" w:cs="Times New Roman"/>
          <w:lang w:eastAsia="hu-HU"/>
        </w:rPr>
        <w:t> II/7. és II/</w:t>
      </w:r>
      <w:hyperlink r:id="rId51" w:anchor="ME3@MP8." w:history="1">
        <w:r w:rsidRPr="0039178F">
          <w:rPr>
            <w:rFonts w:eastAsia="Times New Roman" w:cs="Times New Roman"/>
            <w:lang w:eastAsia="hu-HU"/>
          </w:rPr>
          <w:t>8. pont</w:t>
        </w:r>
      </w:hyperlink>
      <w:r w:rsidRPr="00CC4593">
        <w:rPr>
          <w:rFonts w:eastAsia="Times New Roman" w:cs="Times New Roman"/>
          <w:lang w:eastAsia="hu-HU"/>
        </w:rPr>
        <w:t>nál felsorolt terület</w:t>
      </w:r>
    </w:p>
    <w:p w14:paraId="2996B0DF" w14:textId="1A65C8A0"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12.</w:t>
      </w:r>
      <w:r w:rsidRPr="00CC4593">
        <w:rPr>
          <w:rFonts w:eastAsia="Times New Roman" w:cs="Times New Roman"/>
          <w:lang w:eastAsia="hu-HU"/>
        </w:rPr>
        <w:t> </w:t>
      </w:r>
      <w:r w:rsidR="005D7258">
        <w:rPr>
          <w:rStyle w:val="Lbjegyzet-hivatkozs"/>
          <w:rFonts w:eastAsia="Times New Roman" w:cs="Times New Roman"/>
          <w:lang w:eastAsia="hu-HU"/>
        </w:rPr>
        <w:footnoteReference w:id="15"/>
      </w:r>
      <w:r w:rsidRPr="00CC4593">
        <w:rPr>
          <w:rFonts w:eastAsia="Times New Roman" w:cs="Times New Roman"/>
          <w:lang w:eastAsia="hu-HU"/>
        </w:rPr>
        <w:t>A Kossuth L. u. 2. 4. 6. és 17. 19. 21. 23. 25. 27. 29. 31. 33. szám alatt bejelentett lakással rendelkező lakók által váltott “lakossági” bérlet érvényességi területe:</w:t>
      </w:r>
      <w:r w:rsidRPr="00CC4593">
        <w:rPr>
          <w:rFonts w:eastAsia="Times New Roman" w:cs="Times New Roman"/>
          <w:lang w:eastAsia="hu-HU"/>
        </w:rPr>
        <w:br/>
      </w:r>
      <w:hyperlink r:id="rId52" w:anchor="ME1" w:history="1">
        <w:r w:rsidRPr="0039178F">
          <w:rPr>
            <w:rFonts w:eastAsia="Times New Roman" w:cs="Times New Roman"/>
            <w:lang w:eastAsia="hu-HU"/>
          </w:rPr>
          <w:t>1. melléklet</w:t>
        </w:r>
      </w:hyperlink>
      <w:r w:rsidRPr="00CC4593">
        <w:rPr>
          <w:rFonts w:eastAsia="Times New Roman" w:cs="Times New Roman"/>
          <w:lang w:eastAsia="hu-HU"/>
        </w:rPr>
        <w:t> II/9.,II/10.,II/11.,II/12. és II/13. és III/</w:t>
      </w:r>
      <w:hyperlink r:id="rId53" w:anchor="ME3@MP2." w:history="1">
        <w:r w:rsidRPr="0039178F">
          <w:rPr>
            <w:rFonts w:eastAsia="Times New Roman" w:cs="Times New Roman"/>
            <w:lang w:eastAsia="hu-HU"/>
          </w:rPr>
          <w:t xml:space="preserve">2. </w:t>
        </w:r>
        <w:r w:rsidR="00176E24">
          <w:rPr>
            <w:rFonts w:eastAsia="Times New Roman" w:cs="Times New Roman"/>
            <w:lang w:eastAsia="hu-HU"/>
          </w:rPr>
          <w:t>III/13.</w:t>
        </w:r>
        <w:r w:rsidR="005D7258">
          <w:rPr>
            <w:rFonts w:eastAsia="Times New Roman" w:cs="Times New Roman"/>
            <w:lang w:eastAsia="hu-HU"/>
          </w:rPr>
          <w:t xml:space="preserve"> </w:t>
        </w:r>
        <w:r w:rsidRPr="0039178F">
          <w:rPr>
            <w:rFonts w:eastAsia="Times New Roman" w:cs="Times New Roman"/>
            <w:lang w:eastAsia="hu-HU"/>
          </w:rPr>
          <w:t>pont</w:t>
        </w:r>
      </w:hyperlink>
      <w:r w:rsidRPr="00CC4593">
        <w:rPr>
          <w:rFonts w:eastAsia="Times New Roman" w:cs="Times New Roman"/>
          <w:lang w:eastAsia="hu-HU"/>
        </w:rPr>
        <w:t>nál felsorolt terület</w:t>
      </w:r>
    </w:p>
    <w:p w14:paraId="150C2EEF"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13.</w:t>
      </w:r>
      <w:r w:rsidRPr="00CC4593">
        <w:rPr>
          <w:rFonts w:eastAsia="Times New Roman" w:cs="Times New Roman"/>
          <w:lang w:eastAsia="hu-HU"/>
        </w:rPr>
        <w:t> A Tűzoltó u. 1. 3. 5. 7. szám alatt bejelentett lakással rendelkező lakók által váltott “lakossági” bérlet érvényességi területe:</w:t>
      </w:r>
      <w:r w:rsidRPr="00CC4593">
        <w:rPr>
          <w:rFonts w:eastAsia="Times New Roman" w:cs="Times New Roman"/>
          <w:lang w:eastAsia="hu-HU"/>
        </w:rPr>
        <w:br/>
      </w:r>
      <w:hyperlink r:id="rId54" w:anchor="ME1" w:history="1">
        <w:r w:rsidRPr="0039178F">
          <w:rPr>
            <w:rFonts w:eastAsia="Times New Roman" w:cs="Times New Roman"/>
            <w:lang w:eastAsia="hu-HU"/>
          </w:rPr>
          <w:t>1. melléklet</w:t>
        </w:r>
      </w:hyperlink>
      <w:r w:rsidRPr="00CC4593">
        <w:rPr>
          <w:rFonts w:eastAsia="Times New Roman" w:cs="Times New Roman"/>
          <w:lang w:eastAsia="hu-HU"/>
        </w:rPr>
        <w:t> II/</w:t>
      </w:r>
      <w:hyperlink r:id="rId55" w:anchor="ME3@MP14." w:history="1">
        <w:r w:rsidRPr="0039178F">
          <w:rPr>
            <w:rFonts w:eastAsia="Times New Roman" w:cs="Times New Roman"/>
            <w:lang w:eastAsia="hu-HU"/>
          </w:rPr>
          <w:t>14. pont</w:t>
        </w:r>
      </w:hyperlink>
      <w:r w:rsidRPr="00CC4593">
        <w:rPr>
          <w:rFonts w:eastAsia="Times New Roman" w:cs="Times New Roman"/>
          <w:lang w:eastAsia="hu-HU"/>
        </w:rPr>
        <w:t>nál felsorolt terület</w:t>
      </w:r>
    </w:p>
    <w:p w14:paraId="0F714B16"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14.</w:t>
      </w:r>
      <w:r w:rsidRPr="00CC4593">
        <w:rPr>
          <w:rFonts w:eastAsia="Times New Roman" w:cs="Times New Roman"/>
          <w:lang w:eastAsia="hu-HU"/>
        </w:rPr>
        <w:t> A Tűzoltó u. 9. 11. 13. 15. 17. 19. 21. 23. szám alatt bejelentett lakással rendelkező lakók által váltott “lakossági” bérlet érvényességi területe:</w:t>
      </w:r>
      <w:r w:rsidRPr="00CC4593">
        <w:rPr>
          <w:rFonts w:eastAsia="Times New Roman" w:cs="Times New Roman"/>
          <w:lang w:eastAsia="hu-HU"/>
        </w:rPr>
        <w:br/>
      </w:r>
      <w:hyperlink r:id="rId56" w:anchor="ME1" w:history="1">
        <w:r w:rsidRPr="0039178F">
          <w:rPr>
            <w:rFonts w:eastAsia="Times New Roman" w:cs="Times New Roman"/>
            <w:lang w:eastAsia="hu-HU"/>
          </w:rPr>
          <w:t>1. melléklet</w:t>
        </w:r>
      </w:hyperlink>
      <w:r w:rsidRPr="00CC4593">
        <w:rPr>
          <w:rFonts w:eastAsia="Times New Roman" w:cs="Times New Roman"/>
          <w:lang w:eastAsia="hu-HU"/>
        </w:rPr>
        <w:t> II/14., II/15., II/16. és II/</w:t>
      </w:r>
      <w:hyperlink r:id="rId57" w:anchor="ME3@MP17." w:history="1">
        <w:r w:rsidRPr="0039178F">
          <w:rPr>
            <w:rFonts w:eastAsia="Times New Roman" w:cs="Times New Roman"/>
            <w:lang w:eastAsia="hu-HU"/>
          </w:rPr>
          <w:t>17. pont</w:t>
        </w:r>
      </w:hyperlink>
      <w:r w:rsidRPr="00CC4593">
        <w:rPr>
          <w:rFonts w:eastAsia="Times New Roman" w:cs="Times New Roman"/>
          <w:lang w:eastAsia="hu-HU"/>
        </w:rPr>
        <w:t>nál felsorolt terület</w:t>
      </w:r>
    </w:p>
    <w:p w14:paraId="085A50AE"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15.</w:t>
      </w:r>
      <w:r w:rsidRPr="00CC4593">
        <w:rPr>
          <w:rFonts w:eastAsia="Times New Roman" w:cs="Times New Roman"/>
          <w:lang w:eastAsia="hu-HU"/>
        </w:rPr>
        <w:t> A Kórház utca. 1. 3. 5. szám alatt bejelentett lakással rendelkező lakók által váltott “lakossági” bérlet érvényességi területe:</w:t>
      </w:r>
      <w:r w:rsidRPr="00CC4593">
        <w:rPr>
          <w:rFonts w:eastAsia="Times New Roman" w:cs="Times New Roman"/>
          <w:lang w:eastAsia="hu-HU"/>
        </w:rPr>
        <w:br/>
      </w:r>
      <w:hyperlink r:id="rId58" w:anchor="ME1" w:history="1">
        <w:r w:rsidRPr="0039178F">
          <w:rPr>
            <w:rFonts w:eastAsia="Times New Roman" w:cs="Times New Roman"/>
            <w:lang w:eastAsia="hu-HU"/>
          </w:rPr>
          <w:t>1. melléklet</w:t>
        </w:r>
      </w:hyperlink>
      <w:r w:rsidRPr="00CC4593">
        <w:rPr>
          <w:rFonts w:eastAsia="Times New Roman" w:cs="Times New Roman"/>
          <w:lang w:eastAsia="hu-HU"/>
        </w:rPr>
        <w:t> II/</w:t>
      </w:r>
      <w:hyperlink r:id="rId59" w:anchor="ME3@MP16." w:history="1">
        <w:r w:rsidRPr="0039178F">
          <w:rPr>
            <w:rFonts w:eastAsia="Times New Roman" w:cs="Times New Roman"/>
            <w:lang w:eastAsia="hu-HU"/>
          </w:rPr>
          <w:t>16. pont</w:t>
        </w:r>
      </w:hyperlink>
      <w:r w:rsidRPr="00CC4593">
        <w:rPr>
          <w:rFonts w:eastAsia="Times New Roman" w:cs="Times New Roman"/>
          <w:lang w:eastAsia="hu-HU"/>
        </w:rPr>
        <w:t>nál felsorolt terület</w:t>
      </w:r>
    </w:p>
    <w:p w14:paraId="0BD5D3D8"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lastRenderedPageBreak/>
        <w:t>16.</w:t>
      </w:r>
      <w:r w:rsidRPr="00CC4593">
        <w:rPr>
          <w:rFonts w:eastAsia="Times New Roman" w:cs="Times New Roman"/>
          <w:lang w:eastAsia="hu-HU"/>
        </w:rPr>
        <w:t> A Cserhát utca. 2. 4. 6. 8. 10. 12. 14. szám alatt bejelentett lakással rendelkező lakók által váltott “lakossági” bérlet érvényességi területe:</w:t>
      </w:r>
      <w:r w:rsidRPr="00CC4593">
        <w:rPr>
          <w:rFonts w:eastAsia="Times New Roman" w:cs="Times New Roman"/>
          <w:lang w:eastAsia="hu-HU"/>
        </w:rPr>
        <w:br/>
      </w:r>
      <w:hyperlink r:id="rId60" w:anchor="ME1" w:history="1">
        <w:r w:rsidRPr="0039178F">
          <w:rPr>
            <w:rFonts w:eastAsia="Times New Roman" w:cs="Times New Roman"/>
            <w:lang w:eastAsia="hu-HU"/>
          </w:rPr>
          <w:t>1. melléklet</w:t>
        </w:r>
      </w:hyperlink>
      <w:r w:rsidRPr="00CC4593">
        <w:rPr>
          <w:rFonts w:eastAsia="Times New Roman" w:cs="Times New Roman"/>
          <w:lang w:eastAsia="hu-HU"/>
        </w:rPr>
        <w:t> II/18 és II/</w:t>
      </w:r>
      <w:hyperlink r:id="rId61" w:anchor="ME3@MP19." w:history="1">
        <w:r w:rsidRPr="0039178F">
          <w:rPr>
            <w:rFonts w:eastAsia="Times New Roman" w:cs="Times New Roman"/>
            <w:lang w:eastAsia="hu-HU"/>
          </w:rPr>
          <w:t>19. pont</w:t>
        </w:r>
      </w:hyperlink>
      <w:r w:rsidRPr="00CC4593">
        <w:rPr>
          <w:rFonts w:eastAsia="Times New Roman" w:cs="Times New Roman"/>
          <w:lang w:eastAsia="hu-HU"/>
        </w:rPr>
        <w:t>nál felsorolt terület</w:t>
      </w:r>
    </w:p>
    <w:p w14:paraId="252CB487"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17.</w:t>
      </w:r>
      <w:r w:rsidRPr="00CC4593">
        <w:rPr>
          <w:rFonts w:eastAsia="Times New Roman" w:cs="Times New Roman"/>
          <w:lang w:eastAsia="hu-HU"/>
        </w:rPr>
        <w:t> A Tűzoltó u. utca. 2. 4. 6. 8. 10. 12. 14. 16. 18. szám alatt bejelentett lakással rendelkező lakók által váltott “lakossági” bérlet érvényességi területe:</w:t>
      </w:r>
      <w:r w:rsidRPr="00CC4593">
        <w:rPr>
          <w:rFonts w:eastAsia="Times New Roman" w:cs="Times New Roman"/>
          <w:lang w:eastAsia="hu-HU"/>
        </w:rPr>
        <w:br/>
      </w:r>
      <w:hyperlink r:id="rId62" w:anchor="ME1" w:history="1">
        <w:r w:rsidRPr="0039178F">
          <w:rPr>
            <w:rFonts w:eastAsia="Times New Roman" w:cs="Times New Roman"/>
            <w:lang w:eastAsia="hu-HU"/>
          </w:rPr>
          <w:t>1. melléklet</w:t>
        </w:r>
      </w:hyperlink>
      <w:r w:rsidRPr="00CC4593">
        <w:rPr>
          <w:rFonts w:eastAsia="Times New Roman" w:cs="Times New Roman"/>
          <w:lang w:eastAsia="hu-HU"/>
        </w:rPr>
        <w:t> II/17. és II/</w:t>
      </w:r>
      <w:hyperlink r:id="rId63" w:anchor="ME3@MP19." w:history="1">
        <w:r w:rsidRPr="0039178F">
          <w:rPr>
            <w:rFonts w:eastAsia="Times New Roman" w:cs="Times New Roman"/>
            <w:lang w:eastAsia="hu-HU"/>
          </w:rPr>
          <w:t>19. pont</w:t>
        </w:r>
      </w:hyperlink>
      <w:r w:rsidRPr="00CC4593">
        <w:rPr>
          <w:rFonts w:eastAsia="Times New Roman" w:cs="Times New Roman"/>
          <w:lang w:eastAsia="hu-HU"/>
        </w:rPr>
        <w:t>nál felsorolt terület</w:t>
      </w:r>
    </w:p>
    <w:p w14:paraId="3F165537"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18.</w:t>
      </w:r>
      <w:r w:rsidRPr="00CC4593">
        <w:rPr>
          <w:rFonts w:eastAsia="Times New Roman" w:cs="Times New Roman"/>
          <w:lang w:eastAsia="hu-HU"/>
        </w:rPr>
        <w:t> A Tűzoltó u. utca. 20. szám alatt bejelentett lakással rendelkező lakók által váltott “lakossági” bérlet érvényességi területe:</w:t>
      </w:r>
      <w:r w:rsidRPr="00CC4593">
        <w:rPr>
          <w:rFonts w:eastAsia="Times New Roman" w:cs="Times New Roman"/>
          <w:lang w:eastAsia="hu-HU"/>
        </w:rPr>
        <w:br/>
      </w:r>
      <w:hyperlink r:id="rId64" w:anchor="ME1" w:history="1">
        <w:r w:rsidRPr="0039178F">
          <w:rPr>
            <w:rFonts w:eastAsia="Times New Roman" w:cs="Times New Roman"/>
            <w:lang w:eastAsia="hu-HU"/>
          </w:rPr>
          <w:t>1. melléklet</w:t>
        </w:r>
      </w:hyperlink>
      <w:r w:rsidRPr="00CC4593">
        <w:rPr>
          <w:rFonts w:eastAsia="Times New Roman" w:cs="Times New Roman"/>
          <w:lang w:eastAsia="hu-HU"/>
        </w:rPr>
        <w:t> II/17., II/19. és II/</w:t>
      </w:r>
      <w:hyperlink r:id="rId65" w:anchor="ME3@MP21." w:history="1">
        <w:r w:rsidRPr="0039178F">
          <w:rPr>
            <w:rFonts w:eastAsia="Times New Roman" w:cs="Times New Roman"/>
            <w:lang w:eastAsia="hu-HU"/>
          </w:rPr>
          <w:t>21. pont</w:t>
        </w:r>
      </w:hyperlink>
      <w:r w:rsidRPr="00CC4593">
        <w:rPr>
          <w:rFonts w:eastAsia="Times New Roman" w:cs="Times New Roman"/>
          <w:lang w:eastAsia="hu-HU"/>
        </w:rPr>
        <w:t>nál felsorolt terület</w:t>
      </w:r>
    </w:p>
    <w:p w14:paraId="3C3ADDB6" w14:textId="45E9177A" w:rsidR="00ED6AA3" w:rsidRDefault="0039178F" w:rsidP="0039178F">
      <w:pPr>
        <w:shd w:val="clear" w:color="auto" w:fill="FFFFFF"/>
        <w:spacing w:before="100" w:beforeAutospacing="1" w:after="100" w:afterAutospacing="1"/>
        <w:jc w:val="both"/>
      </w:pPr>
      <w:r w:rsidRPr="0039178F">
        <w:rPr>
          <w:rFonts w:eastAsia="Times New Roman" w:cs="Times New Roman"/>
          <w:lang w:eastAsia="hu-HU"/>
        </w:rPr>
        <w:t>19.</w:t>
      </w:r>
      <w:r w:rsidR="00ED6AA3">
        <w:rPr>
          <w:rStyle w:val="Lbjegyzet-hivatkozs"/>
          <w:rFonts w:eastAsia="Times New Roman" w:cs="Times New Roman"/>
          <w:lang w:eastAsia="hu-HU"/>
        </w:rPr>
        <w:footnoteReference w:id="16"/>
      </w:r>
      <w:r w:rsidRPr="00CC4593">
        <w:rPr>
          <w:rFonts w:eastAsia="Times New Roman" w:cs="Times New Roman"/>
          <w:lang w:eastAsia="hu-HU"/>
        </w:rPr>
        <w:t> </w:t>
      </w:r>
      <w:r w:rsidR="00ED6AA3" w:rsidRPr="00ED6AA3">
        <w:rPr>
          <w:i/>
          <w:iCs/>
        </w:rPr>
        <w:t>A Béke utca. 5. 7. 9. 11. 13. 15. szám alatt bejelentett lakással rendelkező lakók által váltott “lakossági” bérlet érvényességi területe:</w:t>
      </w:r>
      <w:r w:rsidR="00ED6AA3" w:rsidRPr="00ED6AA3">
        <w:tab/>
        <w:t xml:space="preserve"> </w:t>
      </w:r>
      <w:r w:rsidR="00ED6AA3" w:rsidRPr="00ED6AA3">
        <w:br/>
        <w:t>1. melléklet II/14. és II/20. pontnál felsorolt terület</w:t>
      </w:r>
      <w:r w:rsidR="00ED6AA3">
        <w:t>.</w:t>
      </w:r>
    </w:p>
    <w:p w14:paraId="05696C5E" w14:textId="656DB162"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20.</w:t>
      </w:r>
      <w:r w:rsidRPr="00CC4593">
        <w:rPr>
          <w:rFonts w:eastAsia="Times New Roman" w:cs="Times New Roman"/>
          <w:lang w:eastAsia="hu-HU"/>
        </w:rPr>
        <w:t> A Béke utca. 17. 19. 21. 23. 25. 27. 29. 31. szám alatt bejelentett lakással rendelkező lakók által váltott “lakossági” bérlet érvényességi területe:</w:t>
      </w:r>
      <w:r w:rsidRPr="00CC4593">
        <w:rPr>
          <w:rFonts w:eastAsia="Times New Roman" w:cs="Times New Roman"/>
          <w:lang w:eastAsia="hu-HU"/>
        </w:rPr>
        <w:br/>
      </w:r>
      <w:hyperlink r:id="rId66" w:anchor="ME1" w:history="1">
        <w:r w:rsidRPr="0039178F">
          <w:rPr>
            <w:rFonts w:eastAsia="Times New Roman" w:cs="Times New Roman"/>
            <w:lang w:eastAsia="hu-HU"/>
          </w:rPr>
          <w:t>1. melléklet</w:t>
        </w:r>
      </w:hyperlink>
      <w:r w:rsidRPr="00CC4593">
        <w:rPr>
          <w:rFonts w:eastAsia="Times New Roman" w:cs="Times New Roman"/>
          <w:lang w:eastAsia="hu-HU"/>
        </w:rPr>
        <w:t> II/20. és II/22 pontnál felsorolt terület</w:t>
      </w:r>
    </w:p>
    <w:p w14:paraId="386F0780"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21.</w:t>
      </w:r>
      <w:r w:rsidRPr="00CC4593">
        <w:rPr>
          <w:rFonts w:eastAsia="Times New Roman" w:cs="Times New Roman"/>
          <w:lang w:eastAsia="hu-HU"/>
        </w:rPr>
        <w:t> A Rákóczi utca. 2. 4. 6. 8. 10. 12. szám alatt bejelentett lakással rendelkező lakók által váltott “lakossági” bérlet érvényességi területe:</w:t>
      </w:r>
      <w:r w:rsidRPr="00CC4593">
        <w:rPr>
          <w:rFonts w:eastAsia="Times New Roman" w:cs="Times New Roman"/>
          <w:lang w:eastAsia="hu-HU"/>
        </w:rPr>
        <w:br/>
      </w:r>
      <w:hyperlink r:id="rId67" w:anchor="ME1" w:history="1">
        <w:r w:rsidRPr="0039178F">
          <w:rPr>
            <w:rFonts w:eastAsia="Times New Roman" w:cs="Times New Roman"/>
            <w:lang w:eastAsia="hu-HU"/>
          </w:rPr>
          <w:t>1. melléklet</w:t>
        </w:r>
      </w:hyperlink>
      <w:r w:rsidRPr="00CC4593">
        <w:rPr>
          <w:rFonts w:eastAsia="Times New Roman" w:cs="Times New Roman"/>
          <w:lang w:eastAsia="hu-HU"/>
        </w:rPr>
        <w:t> III/3. és III/</w:t>
      </w:r>
      <w:hyperlink r:id="rId68" w:anchor="ME3@MP4." w:history="1">
        <w:r w:rsidRPr="0039178F">
          <w:rPr>
            <w:rFonts w:eastAsia="Times New Roman" w:cs="Times New Roman"/>
            <w:lang w:eastAsia="hu-HU"/>
          </w:rPr>
          <w:t>4. pont</w:t>
        </w:r>
      </w:hyperlink>
      <w:r w:rsidRPr="00CC4593">
        <w:rPr>
          <w:rFonts w:eastAsia="Times New Roman" w:cs="Times New Roman"/>
          <w:lang w:eastAsia="hu-HU"/>
        </w:rPr>
        <w:t>nál felsorolt terület</w:t>
      </w:r>
    </w:p>
    <w:p w14:paraId="167F7991"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22.</w:t>
      </w:r>
      <w:r w:rsidRPr="00CC4593">
        <w:rPr>
          <w:rFonts w:eastAsia="Times New Roman" w:cs="Times New Roman"/>
          <w:lang w:eastAsia="hu-HU"/>
        </w:rPr>
        <w:t> Az Alkotmány utca. 4. és Vasútállomás között és az Alkotmány u. 13-21. szám alatt bejelentett lakással rendelkező lakók által váltott “lakossági” bérlet érvényességi területe:</w:t>
      </w:r>
      <w:r w:rsidRPr="00CC4593">
        <w:rPr>
          <w:rFonts w:eastAsia="Times New Roman" w:cs="Times New Roman"/>
          <w:lang w:eastAsia="hu-HU"/>
        </w:rPr>
        <w:br/>
      </w:r>
      <w:hyperlink r:id="rId69" w:anchor="ME1" w:history="1">
        <w:r w:rsidRPr="0039178F">
          <w:rPr>
            <w:rFonts w:eastAsia="Times New Roman" w:cs="Times New Roman"/>
            <w:lang w:eastAsia="hu-HU"/>
          </w:rPr>
          <w:t>1. melléklet</w:t>
        </w:r>
      </w:hyperlink>
      <w:r w:rsidRPr="00CC4593">
        <w:rPr>
          <w:rFonts w:eastAsia="Times New Roman" w:cs="Times New Roman"/>
          <w:lang w:eastAsia="hu-HU"/>
        </w:rPr>
        <w:t> II/23. és II/</w:t>
      </w:r>
      <w:hyperlink r:id="rId70" w:anchor="ME3@MP25." w:history="1">
        <w:r w:rsidRPr="0039178F">
          <w:rPr>
            <w:rFonts w:eastAsia="Times New Roman" w:cs="Times New Roman"/>
            <w:lang w:eastAsia="hu-HU"/>
          </w:rPr>
          <w:t>25. pont</w:t>
        </w:r>
      </w:hyperlink>
      <w:r w:rsidRPr="00CC4593">
        <w:rPr>
          <w:rFonts w:eastAsia="Times New Roman" w:cs="Times New Roman"/>
          <w:lang w:eastAsia="hu-HU"/>
        </w:rPr>
        <w:t>nál felsorolt terület</w:t>
      </w:r>
    </w:p>
    <w:p w14:paraId="33676EC4"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23.</w:t>
      </w:r>
      <w:r w:rsidRPr="00CC4593">
        <w:rPr>
          <w:rFonts w:eastAsia="Times New Roman" w:cs="Times New Roman"/>
          <w:lang w:eastAsia="hu-HU"/>
        </w:rPr>
        <w:t> A Béke utca. 33-35. és az Alkotmány u. 5. 7. 9. 11. között bejelentett lakással rendelkező lakók által váltott “lakossági” bérlet érvényességi területe:</w:t>
      </w:r>
      <w:r w:rsidRPr="00CC4593">
        <w:rPr>
          <w:rFonts w:eastAsia="Times New Roman" w:cs="Times New Roman"/>
          <w:lang w:eastAsia="hu-HU"/>
        </w:rPr>
        <w:br/>
      </w:r>
      <w:hyperlink r:id="rId71" w:anchor="ME1" w:history="1">
        <w:r w:rsidRPr="0039178F">
          <w:rPr>
            <w:rFonts w:eastAsia="Times New Roman" w:cs="Times New Roman"/>
            <w:lang w:eastAsia="hu-HU"/>
          </w:rPr>
          <w:t>1. melléklet</w:t>
        </w:r>
      </w:hyperlink>
      <w:r w:rsidRPr="00CC4593">
        <w:rPr>
          <w:rFonts w:eastAsia="Times New Roman" w:cs="Times New Roman"/>
          <w:lang w:eastAsia="hu-HU"/>
        </w:rPr>
        <w:t> II/</w:t>
      </w:r>
      <w:hyperlink r:id="rId72" w:anchor="ME3@MP24." w:history="1">
        <w:r w:rsidRPr="0039178F">
          <w:rPr>
            <w:rFonts w:eastAsia="Times New Roman" w:cs="Times New Roman"/>
            <w:lang w:eastAsia="hu-HU"/>
          </w:rPr>
          <w:t>24. pont</w:t>
        </w:r>
      </w:hyperlink>
      <w:r w:rsidRPr="00CC4593">
        <w:rPr>
          <w:rFonts w:eastAsia="Times New Roman" w:cs="Times New Roman"/>
          <w:lang w:eastAsia="hu-HU"/>
        </w:rPr>
        <w:t>nál felsorolt terület</w:t>
      </w:r>
    </w:p>
    <w:p w14:paraId="22112CCC"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24.</w:t>
      </w:r>
      <w:r w:rsidRPr="00CC4593">
        <w:rPr>
          <w:rFonts w:eastAsia="Times New Roman" w:cs="Times New Roman"/>
          <w:lang w:eastAsia="hu-HU"/>
        </w:rPr>
        <w:t> A Béke utca. 37. 39. 41. 43. 45. 47. 49. 51. között bejelentett lakással rendelkező lakók által váltott “lakossági” bérlet érvényességi területe:</w:t>
      </w:r>
      <w:r w:rsidRPr="00CC4593">
        <w:rPr>
          <w:rFonts w:eastAsia="Times New Roman" w:cs="Times New Roman"/>
          <w:lang w:eastAsia="hu-HU"/>
        </w:rPr>
        <w:br/>
      </w:r>
      <w:hyperlink r:id="rId73" w:anchor="ME1" w:history="1">
        <w:r w:rsidRPr="0039178F">
          <w:rPr>
            <w:rFonts w:eastAsia="Times New Roman" w:cs="Times New Roman"/>
            <w:lang w:eastAsia="hu-HU"/>
          </w:rPr>
          <w:t>1. melléklet</w:t>
        </w:r>
      </w:hyperlink>
      <w:r w:rsidRPr="00CC4593">
        <w:rPr>
          <w:rFonts w:eastAsia="Times New Roman" w:cs="Times New Roman"/>
          <w:lang w:eastAsia="hu-HU"/>
        </w:rPr>
        <w:t> III/</w:t>
      </w:r>
      <w:hyperlink r:id="rId74" w:anchor="ME3@MP6." w:history="1">
        <w:r w:rsidRPr="0039178F">
          <w:rPr>
            <w:rFonts w:eastAsia="Times New Roman" w:cs="Times New Roman"/>
            <w:lang w:eastAsia="hu-HU"/>
          </w:rPr>
          <w:t>6. pont</w:t>
        </w:r>
      </w:hyperlink>
      <w:r w:rsidRPr="00CC4593">
        <w:rPr>
          <w:rFonts w:eastAsia="Times New Roman" w:cs="Times New Roman"/>
          <w:lang w:eastAsia="hu-HU"/>
        </w:rPr>
        <w:t>nál felsorolt terület</w:t>
      </w:r>
    </w:p>
    <w:p w14:paraId="07F04E8D"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25.</w:t>
      </w:r>
      <w:r w:rsidRPr="00CC4593">
        <w:rPr>
          <w:rFonts w:eastAsia="Times New Roman" w:cs="Times New Roman"/>
          <w:lang w:eastAsia="hu-HU"/>
        </w:rPr>
        <w:t> A Béke utca. 28. 30. 32. 34. 36. 38. között bejelentett lakással rendelkező lakók által váltott “lakossági” bérlet érvényességi területe:</w:t>
      </w:r>
      <w:r w:rsidRPr="00CC4593">
        <w:rPr>
          <w:rFonts w:eastAsia="Times New Roman" w:cs="Times New Roman"/>
          <w:lang w:eastAsia="hu-HU"/>
        </w:rPr>
        <w:br/>
      </w:r>
      <w:hyperlink r:id="rId75" w:anchor="ME1" w:history="1">
        <w:r w:rsidRPr="0039178F">
          <w:rPr>
            <w:rFonts w:eastAsia="Times New Roman" w:cs="Times New Roman"/>
            <w:lang w:eastAsia="hu-HU"/>
          </w:rPr>
          <w:t>1. melléklet</w:t>
        </w:r>
      </w:hyperlink>
      <w:r w:rsidRPr="00CC4593">
        <w:rPr>
          <w:rFonts w:eastAsia="Times New Roman" w:cs="Times New Roman"/>
          <w:lang w:eastAsia="hu-HU"/>
        </w:rPr>
        <w:t> III/</w:t>
      </w:r>
      <w:hyperlink r:id="rId76" w:anchor="ME3@MP7." w:history="1">
        <w:r w:rsidRPr="0039178F">
          <w:rPr>
            <w:rFonts w:eastAsia="Times New Roman" w:cs="Times New Roman"/>
            <w:lang w:eastAsia="hu-HU"/>
          </w:rPr>
          <w:t>7. pont</w:t>
        </w:r>
      </w:hyperlink>
      <w:r w:rsidRPr="00CC4593">
        <w:rPr>
          <w:rFonts w:eastAsia="Times New Roman" w:cs="Times New Roman"/>
          <w:lang w:eastAsia="hu-HU"/>
        </w:rPr>
        <w:t>nál felsorolt terület</w:t>
      </w:r>
    </w:p>
    <w:p w14:paraId="290232CB"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26.</w:t>
      </w:r>
      <w:r w:rsidRPr="00CC4593">
        <w:rPr>
          <w:rFonts w:eastAsia="Times New Roman" w:cs="Times New Roman"/>
          <w:lang w:eastAsia="hu-HU"/>
        </w:rPr>
        <w:t> Az Alkotmány utca. 23. 25. 27. 29. 31. 33. 35. 37. 39. 41. között bejelentett lakással rendelkező lakók által váltott “lakossági” bérlet érvényességi területe:</w:t>
      </w:r>
      <w:r w:rsidRPr="00CC4593">
        <w:rPr>
          <w:rFonts w:eastAsia="Times New Roman" w:cs="Times New Roman"/>
          <w:lang w:eastAsia="hu-HU"/>
        </w:rPr>
        <w:br/>
      </w:r>
      <w:hyperlink r:id="rId77" w:anchor="ME1" w:history="1">
        <w:r w:rsidRPr="0039178F">
          <w:rPr>
            <w:rFonts w:eastAsia="Times New Roman" w:cs="Times New Roman"/>
            <w:lang w:eastAsia="hu-HU"/>
          </w:rPr>
          <w:t>1. melléklet</w:t>
        </w:r>
      </w:hyperlink>
      <w:r w:rsidRPr="00CC4593">
        <w:rPr>
          <w:rFonts w:eastAsia="Times New Roman" w:cs="Times New Roman"/>
          <w:lang w:eastAsia="hu-HU"/>
        </w:rPr>
        <w:t> III/</w:t>
      </w:r>
      <w:hyperlink r:id="rId78" w:anchor="ME3@MP8." w:history="1">
        <w:r w:rsidRPr="0039178F">
          <w:rPr>
            <w:rFonts w:eastAsia="Times New Roman" w:cs="Times New Roman"/>
            <w:lang w:eastAsia="hu-HU"/>
          </w:rPr>
          <w:t>8. pont</w:t>
        </w:r>
      </w:hyperlink>
      <w:r w:rsidRPr="00CC4593">
        <w:rPr>
          <w:rFonts w:eastAsia="Times New Roman" w:cs="Times New Roman"/>
          <w:lang w:eastAsia="hu-HU"/>
        </w:rPr>
        <w:t>nál felsorolt terület</w:t>
      </w:r>
    </w:p>
    <w:p w14:paraId="546358BB" w14:textId="0FF3428F"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27.</w:t>
      </w:r>
      <w:r w:rsidRPr="00CC4593">
        <w:rPr>
          <w:rFonts w:eastAsia="Times New Roman" w:cs="Times New Roman"/>
          <w:lang w:eastAsia="hu-HU"/>
        </w:rPr>
        <w:t> </w:t>
      </w:r>
      <w:r w:rsidR="00610D51">
        <w:rPr>
          <w:rStyle w:val="Lbjegyzet-hivatkozs"/>
          <w:rFonts w:eastAsia="Times New Roman" w:cs="Times New Roman"/>
          <w:lang w:eastAsia="hu-HU"/>
        </w:rPr>
        <w:footnoteReference w:id="17"/>
      </w:r>
    </w:p>
    <w:p w14:paraId="024FE69D"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lastRenderedPageBreak/>
        <w:t>28.</w:t>
      </w:r>
      <w:r w:rsidRPr="00CC4593">
        <w:rPr>
          <w:rFonts w:eastAsia="Times New Roman" w:cs="Times New Roman"/>
          <w:lang w:eastAsia="hu-HU"/>
        </w:rPr>
        <w:t> Fő u. 22. szám alatt bejelentett lakással rendelkező lakók által váltott “lakossági” bérlet</w:t>
      </w:r>
      <w:r w:rsidRPr="00CC4593">
        <w:rPr>
          <w:rFonts w:eastAsia="Times New Roman" w:cs="Times New Roman"/>
          <w:lang w:eastAsia="hu-HU"/>
        </w:rPr>
        <w:br/>
        <w:t>érvényességi területe:</w:t>
      </w:r>
      <w:r w:rsidRPr="00CC4593">
        <w:rPr>
          <w:rFonts w:eastAsia="Times New Roman" w:cs="Times New Roman"/>
          <w:lang w:eastAsia="hu-HU"/>
        </w:rPr>
        <w:br/>
      </w:r>
      <w:hyperlink r:id="rId79" w:anchor="ME1" w:history="1">
        <w:r w:rsidRPr="0039178F">
          <w:rPr>
            <w:rFonts w:eastAsia="Times New Roman" w:cs="Times New Roman"/>
            <w:lang w:eastAsia="hu-HU"/>
          </w:rPr>
          <w:t>1. melléklet</w:t>
        </w:r>
      </w:hyperlink>
      <w:r w:rsidRPr="00CC4593">
        <w:rPr>
          <w:rFonts w:eastAsia="Times New Roman" w:cs="Times New Roman"/>
          <w:lang w:eastAsia="hu-HU"/>
        </w:rPr>
        <w:t> II/10., II/11., II/12. és a II/</w:t>
      </w:r>
      <w:hyperlink r:id="rId80" w:anchor="ME3@MP13." w:history="1">
        <w:r w:rsidRPr="0039178F">
          <w:rPr>
            <w:rFonts w:eastAsia="Times New Roman" w:cs="Times New Roman"/>
            <w:lang w:eastAsia="hu-HU"/>
          </w:rPr>
          <w:t>13. pont</w:t>
        </w:r>
      </w:hyperlink>
      <w:r w:rsidRPr="00CC4593">
        <w:rPr>
          <w:rFonts w:eastAsia="Times New Roman" w:cs="Times New Roman"/>
          <w:lang w:eastAsia="hu-HU"/>
        </w:rPr>
        <w:t>nál felsorolt terület és a II/</w:t>
      </w:r>
      <w:hyperlink r:id="rId81" w:anchor="ME3@MP6." w:history="1">
        <w:r w:rsidRPr="0039178F">
          <w:rPr>
            <w:rFonts w:eastAsia="Times New Roman" w:cs="Times New Roman"/>
            <w:lang w:eastAsia="hu-HU"/>
          </w:rPr>
          <w:t>6. pont</w:t>
        </w:r>
      </w:hyperlink>
      <w:r w:rsidRPr="00CC4593">
        <w:rPr>
          <w:rFonts w:eastAsia="Times New Roman" w:cs="Times New Roman"/>
          <w:lang w:eastAsia="hu-HU"/>
        </w:rPr>
        <w:t>nál felsorolt területek közül a Fő út 2-20. számú lakóépülethez tartozó parkoló.</w:t>
      </w:r>
    </w:p>
    <w:p w14:paraId="4E4EBEFF"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29.</w:t>
      </w:r>
      <w:r w:rsidRPr="00CC4593">
        <w:rPr>
          <w:rFonts w:eastAsia="Times New Roman" w:cs="Times New Roman"/>
          <w:lang w:eastAsia="hu-HU"/>
        </w:rPr>
        <w:t> Az Arany János utcában bejelentett lakással rendelkező lakók által váltott “lakossági” bérlet érvényességi területe:</w:t>
      </w:r>
      <w:r w:rsidRPr="00CC4593">
        <w:rPr>
          <w:rFonts w:eastAsia="Times New Roman" w:cs="Times New Roman"/>
          <w:lang w:eastAsia="hu-HU"/>
        </w:rPr>
        <w:br/>
      </w:r>
      <w:hyperlink r:id="rId82" w:anchor="ME1" w:history="1">
        <w:r w:rsidRPr="0039178F">
          <w:rPr>
            <w:rFonts w:eastAsia="Times New Roman" w:cs="Times New Roman"/>
            <w:lang w:eastAsia="hu-HU"/>
          </w:rPr>
          <w:t>1. melléklet</w:t>
        </w:r>
      </w:hyperlink>
      <w:r w:rsidRPr="00CC4593">
        <w:rPr>
          <w:rFonts w:eastAsia="Times New Roman" w:cs="Times New Roman"/>
          <w:lang w:eastAsia="hu-HU"/>
        </w:rPr>
        <w:t> II/</w:t>
      </w:r>
      <w:hyperlink r:id="rId83" w:anchor="ME3@MP25." w:history="1">
        <w:r w:rsidRPr="0039178F">
          <w:rPr>
            <w:rFonts w:eastAsia="Times New Roman" w:cs="Times New Roman"/>
            <w:lang w:eastAsia="hu-HU"/>
          </w:rPr>
          <w:t>25. pont</w:t>
        </w:r>
      </w:hyperlink>
      <w:r w:rsidRPr="00CC4593">
        <w:rPr>
          <w:rFonts w:eastAsia="Times New Roman" w:cs="Times New Roman"/>
          <w:lang w:eastAsia="hu-HU"/>
        </w:rPr>
        <w:t>nál felsorolt terület</w:t>
      </w:r>
    </w:p>
    <w:p w14:paraId="3E020BB0"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30.</w:t>
      </w:r>
      <w:r w:rsidRPr="00CC4593">
        <w:rPr>
          <w:rFonts w:eastAsia="Times New Roman" w:cs="Times New Roman"/>
          <w:lang w:eastAsia="hu-HU"/>
        </w:rPr>
        <w:t> A Béke utca 16. szám alatt bejelentett lakással rendelkező lakók által váltott “lakossági” bérlet érvényességi területe:</w:t>
      </w:r>
      <w:r w:rsidRPr="00CC4593">
        <w:rPr>
          <w:rFonts w:eastAsia="Times New Roman" w:cs="Times New Roman"/>
          <w:lang w:eastAsia="hu-HU"/>
        </w:rPr>
        <w:br/>
      </w:r>
      <w:hyperlink r:id="rId84" w:anchor="ME1" w:history="1">
        <w:r w:rsidRPr="0039178F">
          <w:rPr>
            <w:rFonts w:eastAsia="Times New Roman" w:cs="Times New Roman"/>
            <w:lang w:eastAsia="hu-HU"/>
          </w:rPr>
          <w:t>1. melléklet</w:t>
        </w:r>
      </w:hyperlink>
      <w:r w:rsidRPr="00CC4593">
        <w:rPr>
          <w:rFonts w:eastAsia="Times New Roman" w:cs="Times New Roman"/>
          <w:lang w:eastAsia="hu-HU"/>
        </w:rPr>
        <w:t> II/3.,II/14., II/</w:t>
      </w:r>
      <w:hyperlink r:id="rId85" w:anchor="ME3@MP17." w:history="1">
        <w:r w:rsidRPr="0039178F">
          <w:rPr>
            <w:rFonts w:eastAsia="Times New Roman" w:cs="Times New Roman"/>
            <w:lang w:eastAsia="hu-HU"/>
          </w:rPr>
          <w:t>17. pont</w:t>
        </w:r>
      </w:hyperlink>
      <w:r w:rsidRPr="00CC4593">
        <w:rPr>
          <w:rFonts w:eastAsia="Times New Roman" w:cs="Times New Roman"/>
          <w:lang w:eastAsia="hu-HU"/>
        </w:rPr>
        <w:t>nál felsorolt terület</w:t>
      </w:r>
    </w:p>
    <w:p w14:paraId="6F87419E"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31.</w:t>
      </w:r>
      <w:r w:rsidRPr="00CC4593">
        <w:rPr>
          <w:rFonts w:eastAsia="Times New Roman" w:cs="Times New Roman"/>
          <w:lang w:eastAsia="hu-HU"/>
        </w:rPr>
        <w:t> A Fő utca 24-48. szám alatt bejelentett lakással rendelkező lakók által váltott “lakossági” bérlet érvényességi területe:</w:t>
      </w:r>
      <w:r w:rsidRPr="00CC4593">
        <w:rPr>
          <w:rFonts w:eastAsia="Times New Roman" w:cs="Times New Roman"/>
          <w:lang w:eastAsia="hu-HU"/>
        </w:rPr>
        <w:br/>
      </w:r>
      <w:hyperlink r:id="rId86" w:anchor="ME1" w:history="1">
        <w:r w:rsidRPr="0039178F">
          <w:rPr>
            <w:rFonts w:eastAsia="Times New Roman" w:cs="Times New Roman"/>
            <w:lang w:eastAsia="hu-HU"/>
          </w:rPr>
          <w:t>1. melléklet</w:t>
        </w:r>
      </w:hyperlink>
      <w:r w:rsidRPr="00CC4593">
        <w:rPr>
          <w:rFonts w:eastAsia="Times New Roman" w:cs="Times New Roman"/>
          <w:lang w:eastAsia="hu-HU"/>
        </w:rPr>
        <w:t> III/</w:t>
      </w:r>
      <w:hyperlink r:id="rId87" w:anchor="ME3@MP5." w:history="1">
        <w:r w:rsidRPr="0039178F">
          <w:rPr>
            <w:rFonts w:eastAsia="Times New Roman" w:cs="Times New Roman"/>
            <w:lang w:eastAsia="hu-HU"/>
          </w:rPr>
          <w:t>5. pont</w:t>
        </w:r>
      </w:hyperlink>
      <w:r w:rsidRPr="00CC4593">
        <w:rPr>
          <w:rFonts w:eastAsia="Times New Roman" w:cs="Times New Roman"/>
          <w:lang w:eastAsia="hu-HU"/>
        </w:rPr>
        <w:t>nál felsorolt terület.</w:t>
      </w:r>
    </w:p>
    <w:p w14:paraId="32ED2CB5" w14:textId="4EA9522D"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32.</w:t>
      </w:r>
      <w:r w:rsidRPr="00CC4593">
        <w:rPr>
          <w:rFonts w:eastAsia="Times New Roman" w:cs="Times New Roman"/>
          <w:lang w:eastAsia="hu-HU"/>
        </w:rPr>
        <w:t> </w:t>
      </w:r>
      <w:r w:rsidR="005D7258">
        <w:rPr>
          <w:rStyle w:val="Lbjegyzet-hivatkozs"/>
          <w:rFonts w:eastAsia="Times New Roman" w:cs="Times New Roman"/>
          <w:lang w:eastAsia="hu-HU"/>
        </w:rPr>
        <w:footnoteReference w:id="18"/>
      </w:r>
      <w:r w:rsidRPr="00CC4593">
        <w:rPr>
          <w:rFonts w:eastAsia="Times New Roman" w:cs="Times New Roman"/>
          <w:lang w:eastAsia="hu-HU"/>
        </w:rPr>
        <w:t>A Rákóczi utca. 3., 5.</w:t>
      </w:r>
      <w:r w:rsidR="005D7258">
        <w:rPr>
          <w:rFonts w:eastAsia="Times New Roman" w:cs="Times New Roman"/>
          <w:lang w:eastAsia="hu-HU"/>
        </w:rPr>
        <w:t>,7.</w:t>
      </w:r>
      <w:r w:rsidRPr="00CC4593">
        <w:rPr>
          <w:rFonts w:eastAsia="Times New Roman" w:cs="Times New Roman"/>
          <w:lang w:eastAsia="hu-HU"/>
        </w:rPr>
        <w:t xml:space="preserve"> szám alatt bejelentett lakással rendelkező lakók által váltott lakossági bérlet érvényességi területe:</w:t>
      </w:r>
      <w:r w:rsidRPr="00CC4593">
        <w:rPr>
          <w:rFonts w:eastAsia="Times New Roman" w:cs="Times New Roman"/>
          <w:lang w:eastAsia="hu-HU"/>
        </w:rPr>
        <w:br/>
      </w:r>
      <w:hyperlink r:id="rId88" w:anchor="ME1" w:history="1">
        <w:r w:rsidRPr="0039178F">
          <w:rPr>
            <w:rFonts w:eastAsia="Times New Roman" w:cs="Times New Roman"/>
            <w:lang w:eastAsia="hu-HU"/>
          </w:rPr>
          <w:t>1. melléklet</w:t>
        </w:r>
      </w:hyperlink>
      <w:r w:rsidRPr="00CC4593">
        <w:rPr>
          <w:rFonts w:eastAsia="Times New Roman" w:cs="Times New Roman"/>
          <w:lang w:eastAsia="hu-HU"/>
        </w:rPr>
        <w:t> III/</w:t>
      </w:r>
      <w:hyperlink r:id="rId89" w:anchor="ME3@MP4." w:history="1">
        <w:r w:rsidRPr="0039178F">
          <w:rPr>
            <w:rFonts w:eastAsia="Times New Roman" w:cs="Times New Roman"/>
            <w:lang w:eastAsia="hu-HU"/>
          </w:rPr>
          <w:t>4. pont</w:t>
        </w:r>
      </w:hyperlink>
      <w:r w:rsidRPr="00CC4593">
        <w:rPr>
          <w:rFonts w:eastAsia="Times New Roman" w:cs="Times New Roman"/>
          <w:lang w:eastAsia="hu-HU"/>
        </w:rPr>
        <w:t>nál felsorolt terület</w:t>
      </w:r>
    </w:p>
    <w:p w14:paraId="4FD8DB38"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33.</w:t>
      </w:r>
      <w:r w:rsidRPr="00CC4593">
        <w:rPr>
          <w:rFonts w:eastAsia="Times New Roman" w:cs="Times New Roman"/>
          <w:lang w:eastAsia="hu-HU"/>
        </w:rPr>
        <w:t> Ifjúság u. 17-25.szám alatt bejelentett lakással rendelkező lakók által váltott lakossági bérlet érvényességi területe:</w:t>
      </w:r>
      <w:r w:rsidRPr="00CC4593">
        <w:rPr>
          <w:rFonts w:eastAsia="Times New Roman" w:cs="Times New Roman"/>
          <w:lang w:eastAsia="hu-HU"/>
        </w:rPr>
        <w:br/>
      </w:r>
      <w:hyperlink r:id="rId90" w:anchor="ME1" w:history="1">
        <w:r w:rsidRPr="0039178F">
          <w:rPr>
            <w:rFonts w:eastAsia="Times New Roman" w:cs="Times New Roman"/>
            <w:lang w:eastAsia="hu-HU"/>
          </w:rPr>
          <w:t>1. melléklet</w:t>
        </w:r>
      </w:hyperlink>
      <w:r w:rsidRPr="00CC4593">
        <w:rPr>
          <w:rFonts w:eastAsia="Times New Roman" w:cs="Times New Roman"/>
          <w:lang w:eastAsia="hu-HU"/>
        </w:rPr>
        <w:t> IV. pont A. Blokkban felsorolt utcákhoz tartozó parkolóterületek, és a IV. pont D. Blokk felsorolt utcákhoz tartozó parkolóterületek.</w:t>
      </w:r>
    </w:p>
    <w:p w14:paraId="4D5EC76A"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34.</w:t>
      </w:r>
      <w:r w:rsidRPr="00CC4593">
        <w:rPr>
          <w:rFonts w:eastAsia="Times New Roman" w:cs="Times New Roman"/>
          <w:lang w:eastAsia="hu-HU"/>
        </w:rPr>
        <w:t> Fő u. 50-54-56-58-60., Futó u. 1-9., Futó u. 2-8., Verseny u. 1-15. és Verseny u. 2-16. szám alatt bejelentett lakással rendelkező lakók által váltott lakossági bérlet érvényességi területe:</w:t>
      </w:r>
      <w:r w:rsidRPr="00CC4593">
        <w:rPr>
          <w:rFonts w:eastAsia="Times New Roman" w:cs="Times New Roman"/>
          <w:lang w:eastAsia="hu-HU"/>
        </w:rPr>
        <w:br/>
      </w:r>
      <w:hyperlink r:id="rId91" w:anchor="ME1" w:history="1">
        <w:r w:rsidRPr="0039178F">
          <w:rPr>
            <w:rFonts w:eastAsia="Times New Roman" w:cs="Times New Roman"/>
            <w:lang w:eastAsia="hu-HU"/>
          </w:rPr>
          <w:t>1. melléklet</w:t>
        </w:r>
      </w:hyperlink>
      <w:r w:rsidRPr="00CC4593">
        <w:rPr>
          <w:rFonts w:eastAsia="Times New Roman" w:cs="Times New Roman"/>
          <w:lang w:eastAsia="hu-HU"/>
        </w:rPr>
        <w:t> IV. pont A. Blokkban felsorolt utcákhoz tartozó parkolóterületek</w:t>
      </w:r>
    </w:p>
    <w:p w14:paraId="4814FFB4"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35.</w:t>
      </w:r>
      <w:r w:rsidRPr="00CC4593">
        <w:rPr>
          <w:rFonts w:eastAsia="Times New Roman" w:cs="Times New Roman"/>
          <w:lang w:eastAsia="hu-HU"/>
        </w:rPr>
        <w:t> Ifjúság u. 13-15.szám alatt bejelentett lakással rendelkező lakók által váltott lakossági bérlet érvényességi területe:</w:t>
      </w:r>
      <w:r w:rsidRPr="00CC4593">
        <w:rPr>
          <w:rFonts w:eastAsia="Times New Roman" w:cs="Times New Roman"/>
          <w:lang w:eastAsia="hu-HU"/>
        </w:rPr>
        <w:br/>
      </w:r>
      <w:hyperlink r:id="rId92" w:anchor="ME1" w:history="1">
        <w:r w:rsidRPr="0039178F">
          <w:rPr>
            <w:rFonts w:eastAsia="Times New Roman" w:cs="Times New Roman"/>
            <w:lang w:eastAsia="hu-HU"/>
          </w:rPr>
          <w:t>1. melléklet</w:t>
        </w:r>
      </w:hyperlink>
      <w:r w:rsidRPr="00CC4593">
        <w:rPr>
          <w:rFonts w:eastAsia="Times New Roman" w:cs="Times New Roman"/>
          <w:lang w:eastAsia="hu-HU"/>
        </w:rPr>
        <w:t> IV. pont B. Blokkban felsorolt utcákhoz tartozó parkolóterületek, és a IV. pont A. Blokkban felsorolt utcákhoz tartozó parkolóterületek.</w:t>
      </w:r>
    </w:p>
    <w:p w14:paraId="68A28031"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36.</w:t>
      </w:r>
      <w:r w:rsidRPr="00CC4593">
        <w:rPr>
          <w:rFonts w:eastAsia="Times New Roman" w:cs="Times New Roman"/>
          <w:lang w:eastAsia="hu-HU"/>
        </w:rPr>
        <w:t> Ifjúság u. 11. és Sport u. 12. szám alatt bejelentett lakással rendelkező lakók által váltott lakossági bérlet érvényességi területe:</w:t>
      </w:r>
      <w:r w:rsidRPr="00CC4593">
        <w:rPr>
          <w:rFonts w:eastAsia="Times New Roman" w:cs="Times New Roman"/>
          <w:lang w:eastAsia="hu-HU"/>
        </w:rPr>
        <w:br/>
      </w:r>
      <w:hyperlink r:id="rId93" w:anchor="ME1" w:history="1">
        <w:r w:rsidRPr="0039178F">
          <w:rPr>
            <w:rFonts w:eastAsia="Times New Roman" w:cs="Times New Roman"/>
            <w:lang w:eastAsia="hu-HU"/>
          </w:rPr>
          <w:t>1. melléklet</w:t>
        </w:r>
      </w:hyperlink>
      <w:r w:rsidRPr="00CC4593">
        <w:rPr>
          <w:rFonts w:eastAsia="Times New Roman" w:cs="Times New Roman"/>
          <w:lang w:eastAsia="hu-HU"/>
        </w:rPr>
        <w:t> IV. pont B. Blokkban felsorolt utcákhoz tartozó parkolóterületek, és a IV. pont E. Blokkban felsorolt utcákhoz tartozó parkolóterületek.</w:t>
      </w:r>
    </w:p>
    <w:p w14:paraId="3D1CD5E8"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37.</w:t>
      </w:r>
      <w:r w:rsidRPr="00CC4593">
        <w:rPr>
          <w:rFonts w:eastAsia="Times New Roman" w:cs="Times New Roman"/>
          <w:lang w:eastAsia="hu-HU"/>
        </w:rPr>
        <w:t> Ifjúság u. 1., 1/A., 1/B.-7. szám alatt bejelentett lakással rendelkező lakók által váltott lakossági bérlet érvényességi területe:</w:t>
      </w:r>
      <w:r w:rsidRPr="00CC4593">
        <w:rPr>
          <w:rFonts w:eastAsia="Times New Roman" w:cs="Times New Roman"/>
          <w:lang w:eastAsia="hu-HU"/>
        </w:rPr>
        <w:br/>
      </w:r>
      <w:hyperlink r:id="rId94" w:anchor="ME1" w:history="1">
        <w:r w:rsidRPr="0039178F">
          <w:rPr>
            <w:rFonts w:eastAsia="Times New Roman" w:cs="Times New Roman"/>
            <w:lang w:eastAsia="hu-HU"/>
          </w:rPr>
          <w:t>1. melléklet</w:t>
        </w:r>
      </w:hyperlink>
      <w:r w:rsidRPr="00CC4593">
        <w:rPr>
          <w:rFonts w:eastAsia="Times New Roman" w:cs="Times New Roman"/>
          <w:lang w:eastAsia="hu-HU"/>
        </w:rPr>
        <w:t> IV. pont C. Blokkban felsorolt utcákhoz tartozó parkolóterületek.</w:t>
      </w:r>
    </w:p>
    <w:p w14:paraId="1646F3A9"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38.</w:t>
      </w:r>
      <w:r w:rsidRPr="00CC4593">
        <w:rPr>
          <w:rFonts w:eastAsia="Times New Roman" w:cs="Times New Roman"/>
          <w:lang w:eastAsia="hu-HU"/>
        </w:rPr>
        <w:t> Kosztolányi u. 25. szám alatt bejelentett lakással rendelkező lakók által váltott lakossági bérlet érvényességi területe:</w:t>
      </w:r>
      <w:r w:rsidRPr="00CC4593">
        <w:rPr>
          <w:rFonts w:eastAsia="Times New Roman" w:cs="Times New Roman"/>
          <w:lang w:eastAsia="hu-HU"/>
        </w:rPr>
        <w:br/>
      </w:r>
      <w:hyperlink r:id="rId95" w:anchor="ME1" w:history="1">
        <w:r w:rsidRPr="0039178F">
          <w:rPr>
            <w:rFonts w:eastAsia="Times New Roman" w:cs="Times New Roman"/>
            <w:lang w:eastAsia="hu-HU"/>
          </w:rPr>
          <w:t>1. melléklet</w:t>
        </w:r>
      </w:hyperlink>
      <w:r w:rsidRPr="00CC4593">
        <w:rPr>
          <w:rFonts w:eastAsia="Times New Roman" w:cs="Times New Roman"/>
          <w:lang w:eastAsia="hu-HU"/>
        </w:rPr>
        <w:t> IV. pont C. Blokkban felsorolt utcákhoz tartozó parkolóterületek, és a IV. pont J. Blokkban felsorolt utcákhoz tartozó parkolóterületek.</w:t>
      </w:r>
    </w:p>
    <w:p w14:paraId="3AFE4DB9"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39.</w:t>
      </w:r>
      <w:r w:rsidRPr="00CC4593">
        <w:rPr>
          <w:rFonts w:eastAsia="Times New Roman" w:cs="Times New Roman"/>
          <w:lang w:eastAsia="hu-HU"/>
        </w:rPr>
        <w:t> Kohász u. 2., Kohász u. 3-9. szám alatt bejelentett lakással rendelkező lakók által váltott lakossági bérlet érvényességi területe:</w:t>
      </w:r>
      <w:r w:rsidRPr="00CC4593">
        <w:rPr>
          <w:rFonts w:eastAsia="Times New Roman" w:cs="Times New Roman"/>
          <w:lang w:eastAsia="hu-HU"/>
        </w:rPr>
        <w:br/>
      </w:r>
      <w:hyperlink r:id="rId96" w:anchor="ME1" w:history="1">
        <w:r w:rsidRPr="0039178F">
          <w:rPr>
            <w:rFonts w:eastAsia="Times New Roman" w:cs="Times New Roman"/>
            <w:lang w:eastAsia="hu-HU"/>
          </w:rPr>
          <w:t>1. melléklet</w:t>
        </w:r>
      </w:hyperlink>
      <w:r w:rsidRPr="00CC4593">
        <w:rPr>
          <w:rFonts w:eastAsia="Times New Roman" w:cs="Times New Roman"/>
          <w:lang w:eastAsia="hu-HU"/>
        </w:rPr>
        <w:t> IV. pont D. Blokkban felsorolt utcákhoz tartozó parkolóterületek.</w:t>
      </w:r>
    </w:p>
    <w:p w14:paraId="48F875F1"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40.</w:t>
      </w:r>
      <w:r w:rsidRPr="00CC4593">
        <w:rPr>
          <w:rFonts w:eastAsia="Times New Roman" w:cs="Times New Roman"/>
          <w:lang w:eastAsia="hu-HU"/>
        </w:rPr>
        <w:t> Ifjúság u. 4-10.szám alatt bejelentett lakással rendelkező lakók által váltott lakossági bérlet érvényességi területe:</w:t>
      </w:r>
      <w:r w:rsidRPr="00CC4593">
        <w:rPr>
          <w:rFonts w:eastAsia="Times New Roman" w:cs="Times New Roman"/>
          <w:lang w:eastAsia="hu-HU"/>
        </w:rPr>
        <w:br/>
      </w:r>
      <w:hyperlink r:id="rId97" w:anchor="ME1" w:history="1">
        <w:r w:rsidRPr="0039178F">
          <w:rPr>
            <w:rFonts w:eastAsia="Times New Roman" w:cs="Times New Roman"/>
            <w:lang w:eastAsia="hu-HU"/>
          </w:rPr>
          <w:t>1. melléklet</w:t>
        </w:r>
      </w:hyperlink>
      <w:r w:rsidRPr="00CC4593">
        <w:rPr>
          <w:rFonts w:eastAsia="Times New Roman" w:cs="Times New Roman"/>
          <w:lang w:eastAsia="hu-HU"/>
        </w:rPr>
        <w:t> IV. pont D. Blokkban felsorolt utcákhoz tartozó parkolóterületek, és a IV. pont A. Blokkban felsorolt utcákhoz tartozó parkolóterületek.</w:t>
      </w:r>
    </w:p>
    <w:p w14:paraId="7ED1802E"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41.</w:t>
      </w:r>
      <w:r w:rsidRPr="00CC4593">
        <w:rPr>
          <w:rFonts w:eastAsia="Times New Roman" w:cs="Times New Roman"/>
          <w:lang w:eastAsia="hu-HU"/>
        </w:rPr>
        <w:t> Újélet u. 21-31. szám alatt bejelentett lakással rendelkező lakók által váltott lakossági bérlet érvényességi területe:</w:t>
      </w:r>
      <w:r w:rsidRPr="00CC4593">
        <w:rPr>
          <w:rFonts w:eastAsia="Times New Roman" w:cs="Times New Roman"/>
          <w:lang w:eastAsia="hu-HU"/>
        </w:rPr>
        <w:br/>
      </w:r>
      <w:hyperlink r:id="rId98" w:anchor="ME1" w:history="1">
        <w:r w:rsidRPr="0039178F">
          <w:rPr>
            <w:rFonts w:eastAsia="Times New Roman" w:cs="Times New Roman"/>
            <w:lang w:eastAsia="hu-HU"/>
          </w:rPr>
          <w:t>1. melléklet</w:t>
        </w:r>
      </w:hyperlink>
      <w:r w:rsidRPr="00CC4593">
        <w:rPr>
          <w:rFonts w:eastAsia="Times New Roman" w:cs="Times New Roman"/>
          <w:lang w:eastAsia="hu-HU"/>
        </w:rPr>
        <w:t> IV. pont D. Blokkban felsorolt utcákhoz tartozó parkolóterületek, és a IV. pont E. Blokkban felsorolt utcákhoz tartozó parkolóterületek.</w:t>
      </w:r>
    </w:p>
    <w:p w14:paraId="462F588D"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42.</w:t>
      </w:r>
      <w:r w:rsidRPr="00CC4593">
        <w:rPr>
          <w:rFonts w:eastAsia="Times New Roman" w:cs="Times New Roman"/>
          <w:lang w:eastAsia="hu-HU"/>
        </w:rPr>
        <w:t> Újélet u. 18., és 18/A1-18/A9. szám alatt bejelentett lakással rendelkező lakók által váltott lakossági bérlet érvényességi területe:</w:t>
      </w:r>
      <w:r w:rsidRPr="00CC4593">
        <w:rPr>
          <w:rFonts w:eastAsia="Times New Roman" w:cs="Times New Roman"/>
          <w:lang w:eastAsia="hu-HU"/>
        </w:rPr>
        <w:br/>
      </w:r>
      <w:hyperlink r:id="rId99" w:anchor="ME1" w:history="1">
        <w:r w:rsidRPr="0039178F">
          <w:rPr>
            <w:rFonts w:eastAsia="Times New Roman" w:cs="Times New Roman"/>
            <w:lang w:eastAsia="hu-HU"/>
          </w:rPr>
          <w:t>1. melléklet</w:t>
        </w:r>
      </w:hyperlink>
      <w:r w:rsidRPr="00CC4593">
        <w:rPr>
          <w:rFonts w:eastAsia="Times New Roman" w:cs="Times New Roman"/>
          <w:lang w:eastAsia="hu-HU"/>
        </w:rPr>
        <w:t> IV. pont E. Blokkban felsorolt utcákhoz tartozó parkolóterületek, és a IV. pont D. Blokkban felsorolt utcákhoz tartozó parkolóterületek.</w:t>
      </w:r>
    </w:p>
    <w:p w14:paraId="2164EC2C"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43.</w:t>
      </w:r>
      <w:r w:rsidRPr="00CC4593">
        <w:rPr>
          <w:rFonts w:eastAsia="Times New Roman" w:cs="Times New Roman"/>
          <w:lang w:eastAsia="hu-HU"/>
        </w:rPr>
        <w:t> Újélet u. 20. és Ifjúság u. 2/A-2/E. szám alatt bejelentett lakással rendelkező lakók által váltott lakossági bérlet érvényességi területe:</w:t>
      </w:r>
      <w:r w:rsidRPr="00CC4593">
        <w:rPr>
          <w:rFonts w:eastAsia="Times New Roman" w:cs="Times New Roman"/>
          <w:lang w:eastAsia="hu-HU"/>
        </w:rPr>
        <w:br/>
      </w:r>
      <w:hyperlink r:id="rId100" w:anchor="ME1" w:history="1">
        <w:r w:rsidRPr="0039178F">
          <w:rPr>
            <w:rFonts w:eastAsia="Times New Roman" w:cs="Times New Roman"/>
            <w:lang w:eastAsia="hu-HU"/>
          </w:rPr>
          <w:t>1. melléklet</w:t>
        </w:r>
      </w:hyperlink>
      <w:r w:rsidRPr="00CC4593">
        <w:rPr>
          <w:rFonts w:eastAsia="Times New Roman" w:cs="Times New Roman"/>
          <w:lang w:eastAsia="hu-HU"/>
        </w:rPr>
        <w:t> IV. pont E. Blokkban felsorolt utcákhoz tartozó parkolóterületek.</w:t>
      </w:r>
    </w:p>
    <w:p w14:paraId="37C50A62"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44.</w:t>
      </w:r>
      <w:r w:rsidRPr="00CC4593">
        <w:rPr>
          <w:rFonts w:eastAsia="Times New Roman" w:cs="Times New Roman"/>
          <w:lang w:eastAsia="hu-HU"/>
        </w:rPr>
        <w:t> Sport u. 2-10. szám alatt bejelentett lakással rendelkező lakók által váltott lakossági bérlet érvényességi területe:</w:t>
      </w:r>
      <w:r w:rsidRPr="00CC4593">
        <w:rPr>
          <w:rFonts w:eastAsia="Times New Roman" w:cs="Times New Roman"/>
          <w:lang w:eastAsia="hu-HU"/>
        </w:rPr>
        <w:br/>
      </w:r>
      <w:hyperlink r:id="rId101" w:anchor="ME1" w:history="1">
        <w:r w:rsidRPr="0039178F">
          <w:rPr>
            <w:rFonts w:eastAsia="Times New Roman" w:cs="Times New Roman"/>
            <w:lang w:eastAsia="hu-HU"/>
          </w:rPr>
          <w:t>1. melléklet</w:t>
        </w:r>
      </w:hyperlink>
      <w:r w:rsidRPr="00CC4593">
        <w:rPr>
          <w:rFonts w:eastAsia="Times New Roman" w:cs="Times New Roman"/>
          <w:lang w:eastAsia="hu-HU"/>
        </w:rPr>
        <w:t> IV. pont E. Blokkban felsorolt utcákhoz tartozó parkolóterületek, és a IV. pont G. Blokkban felsorolt utcákhoz tartozó parkolóterületek.</w:t>
      </w:r>
    </w:p>
    <w:p w14:paraId="1D2C267F" w14:textId="0F35CAE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45.</w:t>
      </w:r>
      <w:r w:rsidRPr="00CC4593">
        <w:rPr>
          <w:rFonts w:eastAsia="Times New Roman" w:cs="Times New Roman"/>
          <w:lang w:eastAsia="hu-HU"/>
        </w:rPr>
        <w:t> </w:t>
      </w:r>
      <w:r w:rsidR="005D7258">
        <w:rPr>
          <w:rStyle w:val="Lbjegyzet-hivatkozs"/>
          <w:rFonts w:eastAsia="Times New Roman" w:cs="Times New Roman"/>
          <w:lang w:eastAsia="hu-HU"/>
        </w:rPr>
        <w:footnoteReference w:id="19"/>
      </w:r>
      <w:r w:rsidRPr="00CC4593">
        <w:rPr>
          <w:rFonts w:eastAsia="Times New Roman" w:cs="Times New Roman"/>
          <w:lang w:eastAsia="hu-HU"/>
        </w:rPr>
        <w:t xml:space="preserve">Kohász u. 1., Eötvös u. 11-19., Eötvös u. 2-10., Semmelweis u. </w:t>
      </w:r>
      <w:r w:rsidR="005D7258">
        <w:rPr>
          <w:rFonts w:eastAsia="Times New Roman" w:cs="Times New Roman"/>
          <w:lang w:eastAsia="hu-HU"/>
        </w:rPr>
        <w:t>12-14</w:t>
      </w:r>
      <w:r w:rsidRPr="00CC4593">
        <w:rPr>
          <w:rFonts w:eastAsia="Times New Roman" w:cs="Times New Roman"/>
          <w:lang w:eastAsia="hu-HU"/>
        </w:rPr>
        <w:t>., Mikes Kelemen u. 1-2-3-4-5-6-7., Újélet u. 9-11., Újélet u. 15-19. és Újélet u. 10-16. szám alatt bejelentett lakással rendelkező lakók által váltott lakossági bérlet érvényességi területe:</w:t>
      </w:r>
      <w:r w:rsidRPr="00CC4593">
        <w:rPr>
          <w:rFonts w:eastAsia="Times New Roman" w:cs="Times New Roman"/>
          <w:lang w:eastAsia="hu-HU"/>
        </w:rPr>
        <w:br/>
      </w:r>
      <w:hyperlink r:id="rId102" w:anchor="ME1" w:history="1">
        <w:r w:rsidRPr="0039178F">
          <w:rPr>
            <w:rFonts w:eastAsia="Times New Roman" w:cs="Times New Roman"/>
            <w:lang w:eastAsia="hu-HU"/>
          </w:rPr>
          <w:t>1. melléklet</w:t>
        </w:r>
      </w:hyperlink>
      <w:r w:rsidRPr="00CC4593">
        <w:rPr>
          <w:rFonts w:eastAsia="Times New Roman" w:cs="Times New Roman"/>
          <w:lang w:eastAsia="hu-HU"/>
        </w:rPr>
        <w:t> IV. pont F. Blokkban felsorolt utcákhoz tartozó parkolóterületek.</w:t>
      </w:r>
    </w:p>
    <w:p w14:paraId="41CDA842"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46.</w:t>
      </w:r>
      <w:r w:rsidRPr="00CC4593">
        <w:rPr>
          <w:rFonts w:eastAsia="Times New Roman" w:cs="Times New Roman"/>
          <w:lang w:eastAsia="hu-HU"/>
        </w:rPr>
        <w:t> Sport u. 7-19., Móra Ferenc u. 21-27. és Ifjúság u. 2/1., 2/2., 2/3.szám alatt bejelentett lakással rendelkező lakók által váltott lakossági bérlet érvényességi területe:</w:t>
      </w:r>
      <w:r w:rsidRPr="00CC4593">
        <w:rPr>
          <w:rFonts w:eastAsia="Times New Roman" w:cs="Times New Roman"/>
          <w:lang w:eastAsia="hu-HU"/>
        </w:rPr>
        <w:br/>
      </w:r>
      <w:hyperlink r:id="rId103" w:anchor="ME1" w:history="1">
        <w:r w:rsidRPr="0039178F">
          <w:rPr>
            <w:rFonts w:eastAsia="Times New Roman" w:cs="Times New Roman"/>
            <w:lang w:eastAsia="hu-HU"/>
          </w:rPr>
          <w:t>1. melléklet</w:t>
        </w:r>
      </w:hyperlink>
      <w:r w:rsidRPr="00CC4593">
        <w:rPr>
          <w:rFonts w:eastAsia="Times New Roman" w:cs="Times New Roman"/>
          <w:lang w:eastAsia="hu-HU"/>
        </w:rPr>
        <w:t> IV. pont G. Blokkban felsorolt utcákhoz tartozó parkolóterületek.</w:t>
      </w:r>
    </w:p>
    <w:p w14:paraId="09BCC8D1"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47.</w:t>
      </w:r>
      <w:r w:rsidRPr="00CC4593">
        <w:rPr>
          <w:rFonts w:eastAsia="Times New Roman" w:cs="Times New Roman"/>
          <w:lang w:eastAsia="hu-HU"/>
        </w:rPr>
        <w:t> Móra Ferenc u. 1-5., 9-17., Móricz Zsigmond u. 1.-1/A.B.C-3-5., Móricz Zsigmond u. 2-18., Frankel Leó u. 2-6., 10-14., Sport u. 1-5., Május 1. tér 1-13. és Petőfi Sándor u. 21-39. szám alatt bejelentett lakással rendelkező lakók által váltott lakossági bérlet érvényességi területe:</w:t>
      </w:r>
      <w:r w:rsidRPr="00CC4593">
        <w:rPr>
          <w:rFonts w:eastAsia="Times New Roman" w:cs="Times New Roman"/>
          <w:lang w:eastAsia="hu-HU"/>
        </w:rPr>
        <w:br/>
      </w:r>
      <w:hyperlink r:id="rId104" w:anchor="ME1" w:history="1">
        <w:r w:rsidRPr="0039178F">
          <w:rPr>
            <w:rFonts w:eastAsia="Times New Roman" w:cs="Times New Roman"/>
            <w:lang w:eastAsia="hu-HU"/>
          </w:rPr>
          <w:t>1. melléklet</w:t>
        </w:r>
      </w:hyperlink>
      <w:r w:rsidRPr="00CC4593">
        <w:rPr>
          <w:rFonts w:eastAsia="Times New Roman" w:cs="Times New Roman"/>
          <w:lang w:eastAsia="hu-HU"/>
        </w:rPr>
        <w:t> IV. pont H. Blokkban felsorolt utcákhoz tartozó parkolóterületek.</w:t>
      </w:r>
    </w:p>
    <w:p w14:paraId="2A70AF6D"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lastRenderedPageBreak/>
        <w:t>48.</w:t>
      </w:r>
      <w:r w:rsidRPr="00CC4593">
        <w:rPr>
          <w:rFonts w:eastAsia="Times New Roman" w:cs="Times New Roman"/>
          <w:lang w:eastAsia="hu-HU"/>
        </w:rPr>
        <w:t> Deák Ferenc u. 50-54. szám alatt bejelentett lakással rendelkező lakók által váltott lakossági bérlet érvényességi területe:</w:t>
      </w:r>
      <w:r w:rsidRPr="00CC4593">
        <w:rPr>
          <w:rFonts w:eastAsia="Times New Roman" w:cs="Times New Roman"/>
          <w:lang w:eastAsia="hu-HU"/>
        </w:rPr>
        <w:br/>
      </w:r>
      <w:hyperlink r:id="rId105" w:anchor="ME1" w:history="1">
        <w:r w:rsidRPr="0039178F">
          <w:rPr>
            <w:rFonts w:eastAsia="Times New Roman" w:cs="Times New Roman"/>
            <w:lang w:eastAsia="hu-HU"/>
          </w:rPr>
          <w:t>1. melléklet</w:t>
        </w:r>
      </w:hyperlink>
      <w:r w:rsidRPr="00CC4593">
        <w:rPr>
          <w:rFonts w:eastAsia="Times New Roman" w:cs="Times New Roman"/>
          <w:lang w:eastAsia="hu-HU"/>
        </w:rPr>
        <w:t> IV. pont I. Blokkban felsorolt utcákhoz tartozó parkolóterületek.</w:t>
      </w:r>
    </w:p>
    <w:p w14:paraId="4006B699"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49.</w:t>
      </w:r>
      <w:r w:rsidRPr="00CC4593">
        <w:rPr>
          <w:rFonts w:eastAsia="Times New Roman" w:cs="Times New Roman"/>
          <w:lang w:eastAsia="hu-HU"/>
        </w:rPr>
        <w:t> Móra Ferenc u. 18-28., Puskin u. 2-8., Puskin u. 1-5., Kosztolányi u. 13-23. és Kosztolányi u. 6-14. szám alatt bejelentett lakással rendelkező lakók által váltott lakossági bérlet érvényességi területe:</w:t>
      </w:r>
      <w:r w:rsidRPr="00CC4593">
        <w:rPr>
          <w:rFonts w:eastAsia="Times New Roman" w:cs="Times New Roman"/>
          <w:lang w:eastAsia="hu-HU"/>
        </w:rPr>
        <w:br/>
      </w:r>
      <w:hyperlink r:id="rId106" w:anchor="ME1" w:history="1">
        <w:r w:rsidRPr="0039178F">
          <w:rPr>
            <w:rFonts w:eastAsia="Times New Roman" w:cs="Times New Roman"/>
            <w:lang w:eastAsia="hu-HU"/>
          </w:rPr>
          <w:t>1. melléklet</w:t>
        </w:r>
      </w:hyperlink>
      <w:r w:rsidRPr="00CC4593">
        <w:rPr>
          <w:rFonts w:eastAsia="Times New Roman" w:cs="Times New Roman"/>
          <w:lang w:eastAsia="hu-HU"/>
        </w:rPr>
        <w:t> IV. pont J. Blokkban felsorolt utcákhoz tartozó parkolóterületek.</w:t>
      </w:r>
    </w:p>
    <w:p w14:paraId="5C97E8CB" w14:textId="77777777" w:rsidR="0039178F" w:rsidRPr="00CC4593"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50.</w:t>
      </w:r>
      <w:r w:rsidRPr="00CC4593">
        <w:rPr>
          <w:rFonts w:eastAsia="Times New Roman" w:cs="Times New Roman"/>
          <w:lang w:eastAsia="hu-HU"/>
        </w:rPr>
        <w:t> Móra Ferenc u. 2-12., Kosztolányi u. 1-5., Kosztolányi u. 2/A., Móricz Zsigmond u. 7-11., Móricz Zsigmond u. 20/1.2.-22-24/1.2.-26/1.2.3.4., Petőfi Sándor u. 41-47. és Frankel Leó u. 16-22. szám alatt bejelentett lakással rendelkező lakók által váltott lakossági bérlet érvényességi területe:</w:t>
      </w:r>
      <w:r w:rsidRPr="00CC4593">
        <w:rPr>
          <w:rFonts w:eastAsia="Times New Roman" w:cs="Times New Roman"/>
          <w:lang w:eastAsia="hu-HU"/>
        </w:rPr>
        <w:br/>
      </w:r>
      <w:hyperlink r:id="rId107" w:anchor="ME1" w:history="1">
        <w:r w:rsidRPr="0039178F">
          <w:rPr>
            <w:rFonts w:eastAsia="Times New Roman" w:cs="Times New Roman"/>
            <w:lang w:eastAsia="hu-HU"/>
          </w:rPr>
          <w:t>1. melléklet</w:t>
        </w:r>
      </w:hyperlink>
      <w:r w:rsidRPr="00CC4593">
        <w:rPr>
          <w:rFonts w:eastAsia="Times New Roman" w:cs="Times New Roman"/>
          <w:lang w:eastAsia="hu-HU"/>
        </w:rPr>
        <w:t> IV. pont K. Blokkban felsorolt utcákhoz tartozó parkolóterületek.</w:t>
      </w:r>
    </w:p>
    <w:p w14:paraId="4ACA8C16" w14:textId="77777777" w:rsidR="0039178F" w:rsidRDefault="0039178F" w:rsidP="0039178F">
      <w:pPr>
        <w:shd w:val="clear" w:color="auto" w:fill="FFFFFF"/>
        <w:spacing w:before="100" w:beforeAutospacing="1" w:after="100" w:afterAutospacing="1"/>
        <w:jc w:val="both"/>
        <w:rPr>
          <w:rFonts w:eastAsia="Times New Roman" w:cs="Times New Roman"/>
          <w:lang w:eastAsia="hu-HU"/>
        </w:rPr>
      </w:pPr>
      <w:r w:rsidRPr="0039178F">
        <w:rPr>
          <w:rFonts w:eastAsia="Times New Roman" w:cs="Times New Roman"/>
          <w:lang w:eastAsia="hu-HU"/>
        </w:rPr>
        <w:t>51.</w:t>
      </w:r>
      <w:r w:rsidRPr="00CC4593">
        <w:rPr>
          <w:rFonts w:eastAsia="Times New Roman" w:cs="Times New Roman"/>
          <w:lang w:eastAsia="hu-HU"/>
        </w:rPr>
        <w:t> Kosztolányi u. 2., 4., Móra Ferenc u. 14-16. és Kosztolányi u. 7-11. szám alatt bejelentett lakással rendelkező lakók által váltott lakossági bérlet érvényességi területe:</w:t>
      </w:r>
      <w:r w:rsidRPr="00CC4593">
        <w:rPr>
          <w:rFonts w:eastAsia="Times New Roman" w:cs="Times New Roman"/>
          <w:lang w:eastAsia="hu-HU"/>
        </w:rPr>
        <w:br/>
      </w:r>
      <w:hyperlink r:id="rId108" w:anchor="ME1" w:history="1">
        <w:r w:rsidRPr="0039178F">
          <w:rPr>
            <w:rFonts w:eastAsia="Times New Roman" w:cs="Times New Roman"/>
            <w:lang w:eastAsia="hu-HU"/>
          </w:rPr>
          <w:t>1. melléklet</w:t>
        </w:r>
      </w:hyperlink>
      <w:r w:rsidRPr="00CC4593">
        <w:rPr>
          <w:rFonts w:eastAsia="Times New Roman" w:cs="Times New Roman"/>
          <w:lang w:eastAsia="hu-HU"/>
        </w:rPr>
        <w:t> IV. pont K. Blokkban felsorolt utcákhoz tartozó parkolóterületek, és a IV. pont J. Blokkban felsorolt utcákhoz tartozó parkolóterületek.</w:t>
      </w:r>
    </w:p>
    <w:p w14:paraId="7ED422CB" w14:textId="67A2B81E" w:rsidR="005D7258" w:rsidRDefault="005D7258" w:rsidP="005D7258">
      <w:pPr>
        <w:pStyle w:val="Szvegtrzs"/>
        <w:spacing w:before="240" w:after="0" w:line="240" w:lineRule="auto"/>
        <w:jc w:val="both"/>
      </w:pPr>
      <w:r>
        <w:rPr>
          <w:rFonts w:eastAsia="Times New Roman" w:cs="Times New Roman"/>
          <w:lang w:eastAsia="hu-HU"/>
        </w:rPr>
        <w:t xml:space="preserve">52. </w:t>
      </w:r>
      <w:r>
        <w:rPr>
          <w:rStyle w:val="Lbjegyzet-hivatkozs"/>
          <w:rFonts w:eastAsia="Times New Roman" w:cs="Times New Roman"/>
          <w:lang w:eastAsia="hu-HU"/>
        </w:rPr>
        <w:footnoteReference w:id="20"/>
      </w:r>
      <w:r>
        <w:t>Semmelweis utca 8-10. szám alatt bejelentett lakással rendelkező lakók által váltott lakossági bérlet érvényességi területe:</w:t>
      </w:r>
    </w:p>
    <w:p w14:paraId="1518A989" w14:textId="13537DE0" w:rsidR="005D7258" w:rsidRPr="00CC4593" w:rsidRDefault="005D7258" w:rsidP="005D7258">
      <w:pPr>
        <w:shd w:val="clear" w:color="auto" w:fill="FFFFFF"/>
        <w:spacing w:before="100" w:beforeAutospacing="1" w:after="100" w:afterAutospacing="1"/>
        <w:jc w:val="both"/>
        <w:rPr>
          <w:rFonts w:eastAsia="Times New Roman" w:cs="Times New Roman"/>
          <w:lang w:eastAsia="hu-HU"/>
        </w:rPr>
      </w:pPr>
      <w:r>
        <w:t>1. melléklet IV. pont F. Blokkban felsorolt utcákhoz tartozó parkolóterületek és a III/13. pontnál felsorolt terület</w:t>
      </w:r>
      <w:r>
        <w:t>.</w:t>
      </w:r>
    </w:p>
    <w:p w14:paraId="576D07C0" w14:textId="77777777" w:rsidR="0039178F" w:rsidRPr="00CC4593" w:rsidRDefault="0039178F" w:rsidP="0039178F">
      <w:pPr>
        <w:shd w:val="clear" w:color="auto" w:fill="FFFFFF"/>
        <w:spacing w:before="100" w:beforeAutospacing="1" w:after="100" w:afterAutospacing="1"/>
        <w:rPr>
          <w:rFonts w:eastAsia="Times New Roman" w:cs="Times New Roman"/>
          <w:i/>
          <w:iCs/>
          <w:color w:val="000000"/>
          <w:u w:val="single"/>
          <w:lang w:eastAsia="hu-HU"/>
        </w:rPr>
      </w:pPr>
      <w:r w:rsidRPr="00CC4593">
        <w:rPr>
          <w:rFonts w:eastAsia="Times New Roman" w:cs="Times New Roman"/>
          <w:i/>
          <w:iCs/>
          <w:color w:val="000000"/>
          <w:u w:val="single"/>
          <w:lang w:eastAsia="hu-HU"/>
        </w:rPr>
        <w:t>4. melléklet</w:t>
      </w:r>
    </w:p>
    <w:p w14:paraId="0CCF2FD6" w14:textId="77777777" w:rsidR="0039178F" w:rsidRPr="00CC4593" w:rsidRDefault="0039178F" w:rsidP="0039178F">
      <w:pPr>
        <w:shd w:val="clear" w:color="auto" w:fill="FFFFFF"/>
        <w:jc w:val="both"/>
        <w:rPr>
          <w:rFonts w:eastAsia="Times New Roman" w:cs="Times New Roman"/>
          <w:color w:val="000000"/>
          <w:lang w:eastAsia="hu-HU"/>
        </w:rPr>
      </w:pPr>
      <w:r w:rsidRPr="00CC4593">
        <w:rPr>
          <w:rFonts w:eastAsia="Times New Roman" w:cs="Times New Roman"/>
          <w:color w:val="000000"/>
          <w:lang w:eastAsia="hu-HU"/>
        </w:rPr>
        <w:t>4. melléklet</w:t>
      </w:r>
    </w:p>
    <w:p w14:paraId="036AEB7B"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1.) Az Ajka Városi Óvoda </w:t>
      </w:r>
      <w:r w:rsidRPr="00CC4593">
        <w:rPr>
          <w:rFonts w:eastAsia="Times New Roman" w:cs="Times New Roman"/>
          <w:b/>
          <w:bCs/>
          <w:color w:val="000000"/>
          <w:lang w:eastAsia="hu-HU"/>
        </w:rPr>
        <w:t>Hétszínvirág</w:t>
      </w:r>
      <w:r w:rsidRPr="00CC4593">
        <w:rPr>
          <w:rFonts w:eastAsia="Times New Roman" w:cs="Times New Roman"/>
          <w:color w:val="000000"/>
          <w:lang w:eastAsia="hu-HU"/>
        </w:rPr>
        <w:t> tagintézménye (8400 Ajka, Béke u. 6/a.) és az ajkai </w:t>
      </w:r>
      <w:r w:rsidRPr="00CC4593">
        <w:rPr>
          <w:rFonts w:eastAsia="Times New Roman" w:cs="Times New Roman"/>
          <w:b/>
          <w:bCs/>
          <w:color w:val="000000"/>
          <w:lang w:eastAsia="hu-HU"/>
        </w:rPr>
        <w:t>Városi Bölcsőde</w:t>
      </w:r>
      <w:r w:rsidRPr="00CC4593">
        <w:rPr>
          <w:rFonts w:eastAsia="Times New Roman" w:cs="Times New Roman"/>
          <w:color w:val="000000"/>
          <w:lang w:eastAsia="hu-HU"/>
        </w:rPr>
        <w:t> (8400 Ajka, Béke u. 6.) által kiadott intézmény látogatási igazolások által kedvezményes parkolásra igénybe vehető terület:</w:t>
      </w:r>
    </w:p>
    <w:p w14:paraId="37D86CC8"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- 8400 Ajka, Csokonai u.,</w:t>
      </w:r>
    </w:p>
    <w:p w14:paraId="04D1F6BF"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- 8400 Ajka, Béke u. 2-4., 8-14.,</w:t>
      </w:r>
    </w:p>
    <w:p w14:paraId="05F3B8CF"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- 8400 Ajka, Tűzoltó u. 1-7.</w:t>
      </w:r>
    </w:p>
    <w:p w14:paraId="7205923F"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2.) Az Ajka Városi Óvoda </w:t>
      </w:r>
      <w:r w:rsidRPr="00CC4593">
        <w:rPr>
          <w:rFonts w:eastAsia="Times New Roman" w:cs="Times New Roman"/>
          <w:b/>
          <w:bCs/>
          <w:color w:val="000000"/>
          <w:lang w:eastAsia="hu-HU"/>
        </w:rPr>
        <w:t>Patakparti Óvoda</w:t>
      </w:r>
      <w:r w:rsidRPr="00CC4593">
        <w:rPr>
          <w:rFonts w:eastAsia="Times New Roman" w:cs="Times New Roman"/>
          <w:color w:val="000000"/>
          <w:lang w:eastAsia="hu-HU"/>
        </w:rPr>
        <w:t> tagintézménye (8400 Ajka, Béke u. 33.) és a </w:t>
      </w:r>
      <w:r w:rsidRPr="00CC4593">
        <w:rPr>
          <w:rFonts w:eastAsia="Times New Roman" w:cs="Times New Roman"/>
          <w:b/>
          <w:bCs/>
          <w:color w:val="000000"/>
          <w:lang w:eastAsia="hu-HU"/>
        </w:rPr>
        <w:t>Fekete István-Vörösmarty Mihály Általános Iskola és Gimnázium</w:t>
      </w:r>
      <w:r w:rsidRPr="00CC4593">
        <w:rPr>
          <w:rFonts w:eastAsia="Times New Roman" w:cs="Times New Roman"/>
          <w:color w:val="000000"/>
          <w:lang w:eastAsia="hu-HU"/>
        </w:rPr>
        <w:t> tagintézménye (8400 Ajka, József Attila u. 30.) által kiadott intézmény látogatási igazolások által kedvezményes parkolásra igénybe vehető terület:</w:t>
      </w:r>
    </w:p>
    <w:p w14:paraId="5AC86BCD"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- 8400 Ajka, Béke u. 1-15.,</w:t>
      </w:r>
    </w:p>
    <w:p w14:paraId="55DC8D7C"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- 8400 Ajka, Béke u. 17-31.,</w:t>
      </w:r>
    </w:p>
    <w:p w14:paraId="092CAB1D"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Fekete István-Vörösmarty Mihály Általános Iskola és Gimnázium parkolója,</w:t>
      </w:r>
    </w:p>
    <w:p w14:paraId="11AD1B94"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- 8400 Ajka, József Attila utca.</w:t>
      </w:r>
    </w:p>
    <w:p w14:paraId="3907BE67"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3.) Az Ajka Városi Óvoda </w:t>
      </w:r>
      <w:r w:rsidRPr="00CC4593">
        <w:rPr>
          <w:rFonts w:eastAsia="Times New Roman" w:cs="Times New Roman"/>
          <w:b/>
          <w:bCs/>
          <w:color w:val="000000"/>
          <w:lang w:eastAsia="hu-HU"/>
        </w:rPr>
        <w:t>Vizikék Óvoda</w:t>
      </w:r>
      <w:r w:rsidRPr="00CC4593">
        <w:rPr>
          <w:rFonts w:eastAsia="Times New Roman" w:cs="Times New Roman"/>
          <w:color w:val="000000"/>
          <w:lang w:eastAsia="hu-HU"/>
        </w:rPr>
        <w:t> tagintézménye (8400 Ajka, Sport u. 10.)által kiadott intézmény látogatási igazolások által kedvezményes parkolásra igénybe vehető terület:</w:t>
      </w:r>
    </w:p>
    <w:p w14:paraId="792053C0"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- 8400 Ajka, Ifjúság u. 2/A.-2/E. és a</w:t>
      </w:r>
    </w:p>
    <w:p w14:paraId="6839E0E3"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- 8400 Ajka, Sport u. 2-10.szám mögött található parkoló.</w:t>
      </w:r>
    </w:p>
    <w:p w14:paraId="0F755349"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4.) Az </w:t>
      </w:r>
      <w:r w:rsidRPr="00CC4593">
        <w:rPr>
          <w:rFonts w:eastAsia="Times New Roman" w:cs="Times New Roman"/>
          <w:b/>
          <w:bCs/>
          <w:color w:val="000000"/>
          <w:lang w:eastAsia="hu-HU"/>
        </w:rPr>
        <w:t>Ajkai Eötvös Loránd – Kossuth Lajos Általános Iskola</w:t>
      </w:r>
      <w:r w:rsidRPr="00CC4593">
        <w:rPr>
          <w:rFonts w:eastAsia="Times New Roman" w:cs="Times New Roman"/>
          <w:color w:val="000000"/>
          <w:lang w:eastAsia="hu-HU"/>
        </w:rPr>
        <w:t> tagintézménye (8400 Ajka, Eötvös u. 9.) által kiadott intézmény látogatási igazolások által kedvezményes parkolásra igénybe vehető terület:</w:t>
      </w:r>
    </w:p>
    <w:p w14:paraId="2308E3CC"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Eötvös utca</w:t>
      </w:r>
    </w:p>
    <w:p w14:paraId="2717DF81"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Kohász u. 1. szám előtt található parkolóterület.</w:t>
      </w:r>
    </w:p>
    <w:p w14:paraId="59E61BE6"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lastRenderedPageBreak/>
        <w:t>5.) Az </w:t>
      </w:r>
      <w:r w:rsidRPr="00CC4593">
        <w:rPr>
          <w:rFonts w:eastAsia="Times New Roman" w:cs="Times New Roman"/>
          <w:b/>
          <w:bCs/>
          <w:color w:val="000000"/>
          <w:lang w:eastAsia="hu-HU"/>
        </w:rPr>
        <w:t>Ajkai Eötvös Loránd – Kossuth Lajos Általános Iskola tagintézménye</w:t>
      </w:r>
      <w:r w:rsidRPr="00CC4593">
        <w:rPr>
          <w:rFonts w:eastAsia="Times New Roman" w:cs="Times New Roman"/>
          <w:color w:val="000000"/>
          <w:lang w:eastAsia="hu-HU"/>
        </w:rPr>
        <w:t> (8400 Ajka, Móra F. u. 19.) által kiadott intézmény látogatási igazolások által kedvezményes parkolásra igénybe vehető terület:</w:t>
      </w:r>
    </w:p>
    <w:p w14:paraId="6BC91DB2"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az Ajkai Eötvös Loránd – Kossuth Lajos Általános Iskola előtti, a Sport utcát és a Móra Ferenc utcát összekötő egyirányú útszakasz,</w:t>
      </w:r>
    </w:p>
    <w:p w14:paraId="1D851905"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Móra Ferenc u. 18-22. sz. előtti parkolók.</w:t>
      </w:r>
    </w:p>
    <w:p w14:paraId="161DA943"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6.) A </w:t>
      </w:r>
      <w:r w:rsidRPr="00CC4593">
        <w:rPr>
          <w:rFonts w:eastAsia="Times New Roman" w:cs="Times New Roman"/>
          <w:b/>
          <w:bCs/>
          <w:color w:val="000000"/>
          <w:lang w:eastAsia="hu-HU"/>
        </w:rPr>
        <w:t>Molnár Gábor Óvoda, Általános Iskola, Speciális Szakiskola és Egységes</w:t>
      </w:r>
      <w:r w:rsidRPr="00CC4593">
        <w:rPr>
          <w:rFonts w:eastAsia="Times New Roman" w:cs="Times New Roman"/>
          <w:color w:val="000000"/>
          <w:lang w:eastAsia="hu-HU"/>
        </w:rPr>
        <w:t> </w:t>
      </w:r>
      <w:r w:rsidRPr="00CC4593">
        <w:rPr>
          <w:rFonts w:eastAsia="Times New Roman" w:cs="Times New Roman"/>
          <w:b/>
          <w:bCs/>
          <w:color w:val="000000"/>
          <w:lang w:eastAsia="hu-HU"/>
        </w:rPr>
        <w:t>Gyógypedagógiai Módszertani Intézmény</w:t>
      </w:r>
      <w:r w:rsidRPr="00CC4593">
        <w:rPr>
          <w:rFonts w:eastAsia="Times New Roman" w:cs="Times New Roman"/>
          <w:color w:val="000000"/>
          <w:lang w:eastAsia="hu-HU"/>
        </w:rPr>
        <w:t> (8400 Ajka, Verseny u. 18.)által kiadott intézmény látogatási igazolások által kedvezményes parkolásra igénybe vehető terület:</w:t>
      </w:r>
    </w:p>
    <w:p w14:paraId="0AF33E05"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a Molnár Gábor Óvoda, Általános Iskola, Speciális Szakiskola és Egységes Gyógypedagógiai Módszertani Intézmény előtt található parkoló terület,</w:t>
      </w:r>
    </w:p>
    <w:p w14:paraId="309EEEA7"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a Fő út. 60. számhoz tartozó parkolók, és a</w:t>
      </w:r>
    </w:p>
    <w:p w14:paraId="5C365648" w14:textId="77777777" w:rsidR="0039178F" w:rsidRPr="00CC4593" w:rsidRDefault="0039178F" w:rsidP="0039178F">
      <w:pPr>
        <w:shd w:val="clear" w:color="auto" w:fill="FFFFFF"/>
        <w:ind w:firstLine="180"/>
        <w:jc w:val="both"/>
        <w:rPr>
          <w:rFonts w:eastAsia="Times New Roman" w:cs="Times New Roman"/>
          <w:color w:val="000000"/>
          <w:lang w:eastAsia="hu-HU"/>
        </w:rPr>
      </w:pPr>
      <w:r w:rsidRPr="00CC4593">
        <w:rPr>
          <w:rFonts w:eastAsia="Times New Roman" w:cs="Times New Roman"/>
          <w:color w:val="000000"/>
          <w:lang w:eastAsia="hu-HU"/>
        </w:rPr>
        <w:t>- a Verseny u. 9-15. szám előtt lévő parkolók.</w:t>
      </w:r>
    </w:p>
    <w:p w14:paraId="2B98EB4A" w14:textId="77777777" w:rsidR="0039178F" w:rsidRPr="00CC4593" w:rsidRDefault="0039178F" w:rsidP="0039178F">
      <w:pPr>
        <w:rPr>
          <w:rFonts w:cs="Times New Roman"/>
        </w:rPr>
      </w:pPr>
    </w:p>
    <w:p w14:paraId="72AE5B37" w14:textId="77777777" w:rsidR="0039178F" w:rsidRDefault="0039178F">
      <w:pPr>
        <w:pStyle w:val="Szvegtrzs"/>
        <w:spacing w:before="240" w:after="480" w:line="240" w:lineRule="auto"/>
        <w:jc w:val="center"/>
        <w:rPr>
          <w:b/>
          <w:bCs/>
        </w:rPr>
      </w:pPr>
    </w:p>
    <w:p w14:paraId="20C81171" w14:textId="5BE15345" w:rsidR="002A56B1" w:rsidRDefault="00D83E3C" w:rsidP="008C3BC2">
      <w:pPr>
        <w:pStyle w:val="Szvegtrzs"/>
        <w:spacing w:after="0" w:line="240" w:lineRule="auto"/>
        <w:jc w:val="both"/>
      </w:pPr>
      <w:r>
        <w:br w:type="page"/>
      </w:r>
    </w:p>
    <w:p w14:paraId="7494C1A8" w14:textId="77777777" w:rsidR="002A56B1" w:rsidRDefault="00D83E3C">
      <w:pPr>
        <w:pStyle w:val="Szvegtrzs"/>
        <w:spacing w:line="240" w:lineRule="auto"/>
        <w:jc w:val="right"/>
        <w:rPr>
          <w:i/>
          <w:iCs/>
          <w:u w:val="single"/>
        </w:rPr>
      </w:pPr>
      <w:r>
        <w:rPr>
          <w:i/>
          <w:iCs/>
          <w:u w:val="single"/>
        </w:rPr>
        <w:lastRenderedPageBreak/>
        <w:t>3. melléklet</w:t>
      </w:r>
    </w:p>
    <w:p w14:paraId="09D64943" w14:textId="77777777" w:rsidR="002A56B1" w:rsidRDefault="00D83E3C">
      <w:pPr>
        <w:pStyle w:val="Szvegtrzs"/>
        <w:spacing w:before="240" w:after="480" w:line="240" w:lineRule="auto"/>
        <w:jc w:val="center"/>
        <w:rPr>
          <w:b/>
          <w:bCs/>
        </w:rPr>
      </w:pPr>
      <w:r>
        <w:rPr>
          <w:b/>
          <w:bCs/>
        </w:rPr>
        <w:t>Lakossági bérletek felhasználási köre</w:t>
      </w:r>
    </w:p>
    <w:p w14:paraId="2F822011" w14:textId="77777777" w:rsidR="007D2E67" w:rsidRPr="002C2DD3" w:rsidRDefault="007D2E67" w:rsidP="007D2E67">
      <w:pPr>
        <w:jc w:val="both"/>
        <w:rPr>
          <w:rFonts w:eastAsia="Times New Roman" w:cs="Times New Roman"/>
          <w:lang w:eastAsia="hu-HU"/>
        </w:rPr>
      </w:pPr>
      <w:r w:rsidRPr="002C2DD3">
        <w:rPr>
          <w:rFonts w:eastAsia="Times New Roman" w:cs="Times New Roman"/>
          <w:lang w:eastAsia="hu-HU"/>
        </w:rPr>
        <w:t>Lakossági bérletek felhasználási köre</w:t>
      </w:r>
    </w:p>
    <w:p w14:paraId="2E14FA2D"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 A Szabadság tér 6. szám alatt bejelentett lakással rendelkező lakók által váltott “lakossági” bérlet érvényességi</w:t>
      </w:r>
      <w:r>
        <w:rPr>
          <w:rFonts w:eastAsia="Times New Roman"/>
          <w:lang w:eastAsia="hu-HU"/>
        </w:rPr>
        <w:t xml:space="preserve"> </w:t>
      </w:r>
      <w:r w:rsidRPr="002C2DD3">
        <w:rPr>
          <w:rFonts w:eastAsia="Times New Roman" w:cs="Times New Roman"/>
          <w:lang w:eastAsia="hu-HU"/>
        </w:rPr>
        <w:t>területe:</w:t>
      </w:r>
      <w:r>
        <w:rPr>
          <w:rFonts w:eastAsia="Times New Roman"/>
          <w:lang w:eastAsia="hu-HU"/>
        </w:rPr>
        <w:t xml:space="preserve"> </w:t>
      </w:r>
      <w:hyperlink r:id="rId109" w:anchor="ME1" w:history="1">
        <w:r w:rsidRPr="002C2DD3">
          <w:rPr>
            <w:rFonts w:eastAsia="Times New Roman" w:cs="Times New Roman"/>
            <w:lang w:eastAsia="hu-HU"/>
          </w:rPr>
          <w:t>1. melléklet</w:t>
        </w:r>
      </w:hyperlink>
      <w:r w:rsidRPr="002C2DD3">
        <w:rPr>
          <w:rFonts w:eastAsia="Times New Roman" w:cs="Times New Roman"/>
          <w:lang w:eastAsia="hu-HU"/>
        </w:rPr>
        <w:t> II/1., II/2. és II/</w:t>
      </w:r>
      <w:hyperlink r:id="rId110" w:anchor="ME3@MP3." w:history="1">
        <w:r w:rsidRPr="002C2DD3">
          <w:rPr>
            <w:rFonts w:eastAsia="Times New Roman" w:cs="Times New Roman"/>
            <w:lang w:eastAsia="hu-HU"/>
          </w:rPr>
          <w:t>3. pont</w:t>
        </w:r>
      </w:hyperlink>
      <w:r w:rsidRPr="002C2DD3">
        <w:rPr>
          <w:rFonts w:eastAsia="Times New Roman" w:cs="Times New Roman"/>
          <w:lang w:eastAsia="hu-HU"/>
        </w:rPr>
        <w:t>nál felsorolt terület.</w:t>
      </w:r>
    </w:p>
    <w:p w14:paraId="75CE6D8E"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 A Csokonai utcában, a Béke u. 2., 4., 8., 10., 12., 14. szám alatt, valamint a Fő utca 1., 3., 5., 7., 9., 11., 13., 15., 17., szám alatt bejelentett lakással rendelkező lakók által váltott lakossági bérlet érvényességi</w:t>
      </w:r>
      <w:r>
        <w:rPr>
          <w:rFonts w:eastAsia="Times New Roman"/>
          <w:lang w:eastAsia="hu-HU"/>
        </w:rPr>
        <w:t xml:space="preserve"> </w:t>
      </w:r>
      <w:r w:rsidRPr="002C2DD3">
        <w:rPr>
          <w:rFonts w:eastAsia="Times New Roman" w:cs="Times New Roman"/>
          <w:lang w:eastAsia="hu-HU"/>
        </w:rPr>
        <w:t>területe:</w:t>
      </w:r>
      <w:r>
        <w:rPr>
          <w:rFonts w:eastAsia="Times New Roman"/>
          <w:lang w:eastAsia="hu-HU"/>
        </w:rPr>
        <w:t xml:space="preserve"> </w:t>
      </w:r>
      <w:hyperlink r:id="rId111" w:anchor="ME1" w:history="1">
        <w:r w:rsidRPr="002C2DD3">
          <w:rPr>
            <w:rFonts w:eastAsia="Times New Roman" w:cs="Times New Roman"/>
            <w:lang w:eastAsia="hu-HU"/>
          </w:rPr>
          <w:t>1. melléklet</w:t>
        </w:r>
      </w:hyperlink>
      <w:r w:rsidRPr="002C2DD3">
        <w:rPr>
          <w:rFonts w:eastAsia="Times New Roman" w:cs="Times New Roman"/>
          <w:lang w:eastAsia="hu-HU"/>
        </w:rPr>
        <w:t> II/2., II/3., II./14. és II/</w:t>
      </w:r>
      <w:hyperlink r:id="rId112" w:anchor="ME3@MP16." w:history="1">
        <w:r w:rsidRPr="002C2DD3">
          <w:rPr>
            <w:rFonts w:eastAsia="Times New Roman" w:cs="Times New Roman"/>
            <w:lang w:eastAsia="hu-HU"/>
          </w:rPr>
          <w:t>16. pont</w:t>
        </w:r>
      </w:hyperlink>
      <w:r w:rsidRPr="002C2DD3">
        <w:rPr>
          <w:rFonts w:eastAsia="Times New Roman" w:cs="Times New Roman"/>
          <w:lang w:eastAsia="hu-HU"/>
        </w:rPr>
        <w:t>nál felsorolt terület, és a II/</w:t>
      </w:r>
      <w:hyperlink r:id="rId113" w:anchor="ME3@MP6." w:history="1">
        <w:r w:rsidRPr="002C2DD3">
          <w:rPr>
            <w:rFonts w:eastAsia="Times New Roman" w:cs="Times New Roman"/>
            <w:lang w:eastAsia="hu-HU"/>
          </w:rPr>
          <w:t>6. pont</w:t>
        </w:r>
      </w:hyperlink>
      <w:r w:rsidRPr="002C2DD3">
        <w:rPr>
          <w:rFonts w:eastAsia="Times New Roman" w:cs="Times New Roman"/>
          <w:lang w:eastAsia="hu-HU"/>
        </w:rPr>
        <w:t>nál felsorolt területek közül a Fő út 2-20. számú lakóépülethez tartozó parkoló.</w:t>
      </w:r>
    </w:p>
    <w:p w14:paraId="0B4DDF4B"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 A József A. u. 19. 21. 23. 25. 27. 29. 31. 33. szám alatt, valamint a Béke u. 1. és 3. szám alatt bejelentett lakással rendelkező lakók által váltott “lakossági” bérlet érvényességi területe:</w:t>
      </w:r>
      <w:r w:rsidRPr="002C2DD3">
        <w:rPr>
          <w:rFonts w:eastAsia="Times New Roman" w:cs="Times New Roman"/>
          <w:lang w:eastAsia="hu-HU"/>
        </w:rPr>
        <w:br/>
      </w:r>
      <w:hyperlink r:id="rId114" w:anchor="ME1" w:history="1">
        <w:r w:rsidRPr="002C2DD3">
          <w:rPr>
            <w:rFonts w:eastAsia="Times New Roman" w:cs="Times New Roman"/>
            <w:lang w:eastAsia="hu-HU"/>
          </w:rPr>
          <w:t>1. melléklet</w:t>
        </w:r>
      </w:hyperlink>
      <w:r w:rsidRPr="002C2DD3">
        <w:rPr>
          <w:rFonts w:eastAsia="Times New Roman" w:cs="Times New Roman"/>
          <w:lang w:eastAsia="hu-HU"/>
        </w:rPr>
        <w:t> II/</w:t>
      </w:r>
      <w:hyperlink r:id="rId115" w:anchor="ME3@MP4." w:history="1">
        <w:r w:rsidRPr="002C2DD3">
          <w:rPr>
            <w:rFonts w:eastAsia="Times New Roman" w:cs="Times New Roman"/>
            <w:lang w:eastAsia="hu-HU"/>
          </w:rPr>
          <w:t>4. pont</w:t>
        </w:r>
      </w:hyperlink>
      <w:r w:rsidRPr="002C2DD3">
        <w:rPr>
          <w:rFonts w:eastAsia="Times New Roman" w:cs="Times New Roman"/>
          <w:lang w:eastAsia="hu-HU"/>
        </w:rPr>
        <w:t>nál felsorolt terület.</w:t>
      </w:r>
    </w:p>
    <w:p w14:paraId="457BF9B7"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 Az Alkotmány u. 2. szám alatt bejelentett lakással rendelkező lakók által váltott “lakossági” bérlet érvényességi területe:</w:t>
      </w:r>
      <w:r w:rsidRPr="002C2DD3">
        <w:rPr>
          <w:rFonts w:eastAsia="Times New Roman" w:cs="Times New Roman"/>
          <w:lang w:eastAsia="hu-HU"/>
        </w:rPr>
        <w:br/>
      </w:r>
      <w:hyperlink r:id="rId116" w:anchor="ME1" w:history="1">
        <w:r w:rsidRPr="002C2DD3">
          <w:rPr>
            <w:rFonts w:eastAsia="Times New Roman" w:cs="Times New Roman"/>
            <w:lang w:eastAsia="hu-HU"/>
          </w:rPr>
          <w:t>1. melléklet</w:t>
        </w:r>
      </w:hyperlink>
      <w:r w:rsidRPr="002C2DD3">
        <w:rPr>
          <w:rFonts w:eastAsia="Times New Roman" w:cs="Times New Roman"/>
          <w:lang w:eastAsia="hu-HU"/>
        </w:rPr>
        <w:t> II/</w:t>
      </w:r>
      <w:hyperlink r:id="rId117" w:anchor="ME3@MP5." w:history="1">
        <w:r w:rsidRPr="002C2DD3">
          <w:rPr>
            <w:rFonts w:eastAsia="Times New Roman" w:cs="Times New Roman"/>
            <w:lang w:eastAsia="hu-HU"/>
          </w:rPr>
          <w:t>5. pont</w:t>
        </w:r>
      </w:hyperlink>
      <w:r w:rsidRPr="002C2DD3">
        <w:rPr>
          <w:rFonts w:eastAsia="Times New Roman" w:cs="Times New Roman"/>
          <w:lang w:eastAsia="hu-HU"/>
        </w:rPr>
        <w:t>nál felsorolt terület.</w:t>
      </w:r>
    </w:p>
    <w:p w14:paraId="4027C788"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5. A Petőfi u. 1. 3. 5. 7. 9. 11. 13. 15. 17. 19. szám, a Bercsényi u. 2. 4. 6. 8. 10. 12. 14. 16., Újélet u.5-7., Újélet u. 2-6. szám alatt bejelentett lakással rendelkező lakók által váltott “lakossági” bérlet érvényességi területe:</w:t>
      </w:r>
      <w:r w:rsidRPr="002C2DD3">
        <w:rPr>
          <w:rFonts w:eastAsia="Times New Roman" w:cs="Times New Roman"/>
          <w:lang w:eastAsia="hu-HU"/>
        </w:rPr>
        <w:br/>
      </w:r>
      <w:hyperlink r:id="rId118" w:anchor="ME1" w:history="1">
        <w:r w:rsidRPr="002C2DD3">
          <w:rPr>
            <w:rFonts w:eastAsia="Times New Roman" w:cs="Times New Roman"/>
            <w:lang w:eastAsia="hu-HU"/>
          </w:rPr>
          <w:t>1. melléklet</w:t>
        </w:r>
      </w:hyperlink>
      <w:r w:rsidRPr="002C2DD3">
        <w:rPr>
          <w:rFonts w:eastAsia="Times New Roman" w:cs="Times New Roman"/>
          <w:lang w:eastAsia="hu-HU"/>
        </w:rPr>
        <w:t> III/1. és III/</w:t>
      </w:r>
      <w:hyperlink r:id="rId119" w:anchor="ME3@MP10." w:history="1">
        <w:r w:rsidRPr="002C2DD3">
          <w:rPr>
            <w:rFonts w:eastAsia="Times New Roman" w:cs="Times New Roman"/>
            <w:lang w:eastAsia="hu-HU"/>
          </w:rPr>
          <w:t>10. pont</w:t>
        </w:r>
      </w:hyperlink>
      <w:r w:rsidRPr="002C2DD3">
        <w:rPr>
          <w:rFonts w:eastAsia="Times New Roman" w:cs="Times New Roman"/>
          <w:lang w:eastAsia="hu-HU"/>
        </w:rPr>
        <w:t>nál felsorolt terület.</w:t>
      </w:r>
    </w:p>
    <w:p w14:paraId="511E9561"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6. A Szabadság tér 4/A. és 4/B. valamint a Kossuth u. 1. 3. 5. 7. 9. 11. 13. és a Fő u. 2. 4. 6. 8. 10. 12. 14. 16. 18. 20. szám alatt bejelentett lakással rendelkező lakók által váltott “lakossági” bérlet érvényességi területe:</w:t>
      </w:r>
      <w:r w:rsidRPr="002C2DD3">
        <w:rPr>
          <w:rFonts w:eastAsia="Times New Roman" w:cs="Times New Roman"/>
          <w:lang w:eastAsia="hu-HU"/>
        </w:rPr>
        <w:br/>
      </w:r>
      <w:hyperlink r:id="rId120" w:anchor="ME1" w:history="1">
        <w:r w:rsidRPr="002C2DD3">
          <w:rPr>
            <w:rFonts w:eastAsia="Times New Roman" w:cs="Times New Roman"/>
            <w:lang w:eastAsia="hu-HU"/>
          </w:rPr>
          <w:t>1. melléklet</w:t>
        </w:r>
      </w:hyperlink>
      <w:r w:rsidRPr="002C2DD3">
        <w:rPr>
          <w:rFonts w:eastAsia="Times New Roman" w:cs="Times New Roman"/>
          <w:lang w:eastAsia="hu-HU"/>
        </w:rPr>
        <w:t> II/6., II/10., II/11. és a II/</w:t>
      </w:r>
      <w:hyperlink r:id="rId121" w:anchor="ME3@MP12." w:history="1">
        <w:r w:rsidRPr="002C2DD3">
          <w:rPr>
            <w:rFonts w:eastAsia="Times New Roman" w:cs="Times New Roman"/>
            <w:lang w:eastAsia="hu-HU"/>
          </w:rPr>
          <w:t>12. pont</w:t>
        </w:r>
      </w:hyperlink>
      <w:r w:rsidRPr="002C2DD3">
        <w:rPr>
          <w:rFonts w:eastAsia="Times New Roman" w:cs="Times New Roman"/>
          <w:lang w:eastAsia="hu-HU"/>
        </w:rPr>
        <w:t>nál felsorolt terület.</w:t>
      </w:r>
    </w:p>
    <w:p w14:paraId="1D55967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7. A Csingeri u. 1. 3., a Hét Vezér u. 1. 3. 5., valamint a Deák F. u. 2. 4. 6. 8. szám alatt bejelentett lakással rendelkező lakók által váltott “lakossági” bérlet érvényességi területe:</w:t>
      </w:r>
      <w:r w:rsidRPr="002C2DD3">
        <w:rPr>
          <w:rFonts w:eastAsia="Times New Roman" w:cs="Times New Roman"/>
          <w:lang w:eastAsia="hu-HU"/>
        </w:rPr>
        <w:br/>
      </w:r>
      <w:hyperlink r:id="rId122" w:anchor="ME1" w:history="1">
        <w:r w:rsidRPr="002C2DD3">
          <w:rPr>
            <w:rFonts w:eastAsia="Times New Roman" w:cs="Times New Roman"/>
            <w:lang w:eastAsia="hu-HU"/>
          </w:rPr>
          <w:t>1. melléklet</w:t>
        </w:r>
      </w:hyperlink>
      <w:r w:rsidRPr="002C2DD3">
        <w:rPr>
          <w:rFonts w:eastAsia="Times New Roman" w:cs="Times New Roman"/>
          <w:lang w:eastAsia="hu-HU"/>
        </w:rPr>
        <w:t> III/</w:t>
      </w:r>
      <w:hyperlink r:id="rId123" w:anchor="ME3@MP3." w:history="1">
        <w:r w:rsidRPr="002C2DD3">
          <w:rPr>
            <w:rFonts w:eastAsia="Times New Roman" w:cs="Times New Roman"/>
            <w:lang w:eastAsia="hu-HU"/>
          </w:rPr>
          <w:t>3. pont</w:t>
        </w:r>
      </w:hyperlink>
      <w:r w:rsidRPr="002C2DD3">
        <w:rPr>
          <w:rFonts w:eastAsia="Times New Roman" w:cs="Times New Roman"/>
          <w:lang w:eastAsia="hu-HU"/>
        </w:rPr>
        <w:t>nál felsorolt terület.</w:t>
      </w:r>
    </w:p>
    <w:p w14:paraId="7779054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8. A Szabadság tér 1. 2. 3. szám alatt bejelentett lakással rendelkező lakók által váltott “lakossági” bérlet érvényességi területe:</w:t>
      </w:r>
      <w:r w:rsidRPr="002C2DD3">
        <w:rPr>
          <w:rFonts w:eastAsia="Times New Roman" w:cs="Times New Roman"/>
          <w:lang w:eastAsia="hu-HU"/>
        </w:rPr>
        <w:br/>
      </w:r>
      <w:hyperlink r:id="rId124" w:anchor="ME1" w:history="1">
        <w:r w:rsidRPr="002C2DD3">
          <w:rPr>
            <w:rFonts w:eastAsia="Times New Roman" w:cs="Times New Roman"/>
            <w:lang w:eastAsia="hu-HU"/>
          </w:rPr>
          <w:t>1. melléklet</w:t>
        </w:r>
      </w:hyperlink>
      <w:r w:rsidRPr="002C2DD3">
        <w:rPr>
          <w:rFonts w:eastAsia="Times New Roman" w:cs="Times New Roman"/>
          <w:lang w:eastAsia="hu-HU"/>
        </w:rPr>
        <w:t> II/6., és III/1.pontnál felsorolt terület.</w:t>
      </w:r>
    </w:p>
    <w:p w14:paraId="78CB5BC9"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9. A Semmelweis u. 3. 5. 7. 9. szám alatt bejelentett lakással rendelkező lakók által váltott “lakossági” bérlet érvényességi területe:</w:t>
      </w:r>
      <w:r w:rsidRPr="002C2DD3">
        <w:rPr>
          <w:rFonts w:eastAsia="Times New Roman" w:cs="Times New Roman"/>
          <w:lang w:eastAsia="hu-HU"/>
        </w:rPr>
        <w:br/>
      </w:r>
      <w:hyperlink r:id="rId125" w:anchor="ME1" w:history="1">
        <w:r w:rsidRPr="002C2DD3">
          <w:rPr>
            <w:rFonts w:eastAsia="Times New Roman" w:cs="Times New Roman"/>
            <w:lang w:eastAsia="hu-HU"/>
          </w:rPr>
          <w:t>1. melléklet</w:t>
        </w:r>
      </w:hyperlink>
      <w:r w:rsidRPr="002C2DD3">
        <w:rPr>
          <w:rFonts w:eastAsia="Times New Roman" w:cs="Times New Roman"/>
          <w:lang w:eastAsia="hu-HU"/>
        </w:rPr>
        <w:t> III/</w:t>
      </w:r>
      <w:hyperlink r:id="rId126" w:anchor="ME3@MP2." w:history="1">
        <w:r w:rsidRPr="002C2DD3">
          <w:rPr>
            <w:rFonts w:eastAsia="Times New Roman" w:cs="Times New Roman"/>
            <w:lang w:eastAsia="hu-HU"/>
          </w:rPr>
          <w:t>2. pont</w:t>
        </w:r>
      </w:hyperlink>
      <w:r w:rsidRPr="002C2DD3">
        <w:rPr>
          <w:rFonts w:eastAsia="Times New Roman" w:cs="Times New Roman"/>
          <w:lang w:eastAsia="hu-HU"/>
        </w:rPr>
        <w:t>nál felsorolt terület</w:t>
      </w:r>
    </w:p>
    <w:p w14:paraId="2C8D31D2"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10. A Kossuth L u. 10. 12. 14. 37. 39. 41. 43. 45. 47. szám alatt bejelentett lakással rendelkező lakók által váltott “lakossági” bérlet érvényességi területe:</w:t>
      </w:r>
      <w:r w:rsidRPr="002C2DD3">
        <w:rPr>
          <w:rFonts w:eastAsia="Times New Roman" w:cs="Times New Roman"/>
          <w:lang w:eastAsia="hu-HU"/>
        </w:rPr>
        <w:br/>
      </w:r>
      <w:hyperlink r:id="rId127" w:anchor="ME1" w:history="1">
        <w:r w:rsidRPr="002C2DD3">
          <w:rPr>
            <w:rFonts w:eastAsia="Times New Roman" w:cs="Times New Roman"/>
            <w:lang w:eastAsia="hu-HU"/>
          </w:rPr>
          <w:t>1. melléklet</w:t>
        </w:r>
      </w:hyperlink>
      <w:r w:rsidRPr="002C2DD3">
        <w:rPr>
          <w:rFonts w:eastAsia="Times New Roman" w:cs="Times New Roman"/>
          <w:lang w:eastAsia="hu-HU"/>
        </w:rPr>
        <w:t> II/</w:t>
      </w:r>
      <w:hyperlink r:id="rId128" w:anchor="ME3@MP7." w:history="1">
        <w:r w:rsidRPr="002C2DD3">
          <w:rPr>
            <w:rFonts w:eastAsia="Times New Roman" w:cs="Times New Roman"/>
            <w:lang w:eastAsia="hu-HU"/>
          </w:rPr>
          <w:t>7. pont</w:t>
        </w:r>
      </w:hyperlink>
      <w:r w:rsidRPr="002C2DD3">
        <w:rPr>
          <w:rFonts w:eastAsia="Times New Roman" w:cs="Times New Roman"/>
          <w:lang w:eastAsia="hu-HU"/>
        </w:rPr>
        <w:t>nál felsorolt terület</w:t>
      </w:r>
    </w:p>
    <w:p w14:paraId="3FBD0C3F"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lastRenderedPageBreak/>
        <w:t>11. A Kossuth L. u. 35. szám alatt bejelentett lakással rendelkező lakók által váltott “lakossági” bérlet érvényességi területe:</w:t>
      </w:r>
      <w:r w:rsidRPr="002C2DD3">
        <w:rPr>
          <w:rFonts w:eastAsia="Times New Roman" w:cs="Times New Roman"/>
          <w:lang w:eastAsia="hu-HU"/>
        </w:rPr>
        <w:br/>
      </w:r>
      <w:hyperlink r:id="rId129" w:anchor="ME1" w:history="1">
        <w:r w:rsidRPr="002C2DD3">
          <w:rPr>
            <w:rFonts w:eastAsia="Times New Roman" w:cs="Times New Roman"/>
            <w:lang w:eastAsia="hu-HU"/>
          </w:rPr>
          <w:t>1. melléklet</w:t>
        </w:r>
      </w:hyperlink>
      <w:r w:rsidRPr="002C2DD3">
        <w:rPr>
          <w:rFonts w:eastAsia="Times New Roman" w:cs="Times New Roman"/>
          <w:lang w:eastAsia="hu-HU"/>
        </w:rPr>
        <w:t> II/7. és II/</w:t>
      </w:r>
      <w:hyperlink r:id="rId130" w:anchor="ME3@MP8." w:history="1">
        <w:r w:rsidRPr="002C2DD3">
          <w:rPr>
            <w:rFonts w:eastAsia="Times New Roman" w:cs="Times New Roman"/>
            <w:lang w:eastAsia="hu-HU"/>
          </w:rPr>
          <w:t>8. pont</w:t>
        </w:r>
      </w:hyperlink>
      <w:r w:rsidRPr="002C2DD3">
        <w:rPr>
          <w:rFonts w:eastAsia="Times New Roman" w:cs="Times New Roman"/>
          <w:lang w:eastAsia="hu-HU"/>
        </w:rPr>
        <w:t>nál felsorolt terület</w:t>
      </w:r>
    </w:p>
    <w:p w14:paraId="528BA74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12. A Kossuth L. u. 2. 4. 6. és 17. 19. 21. 23. 25. 27. 29. 31. 33. szám alatt bejelentett lakással rendelkező lakók által váltott “lakossági” bérlet érvényességi területe:</w:t>
      </w:r>
      <w:r w:rsidRPr="002C2DD3">
        <w:rPr>
          <w:rFonts w:eastAsia="Times New Roman" w:cs="Times New Roman"/>
          <w:lang w:eastAsia="hu-HU"/>
        </w:rPr>
        <w:br/>
      </w:r>
      <w:hyperlink r:id="rId131" w:anchor="ME1" w:history="1">
        <w:r w:rsidRPr="002C2DD3">
          <w:rPr>
            <w:rFonts w:eastAsia="Times New Roman" w:cs="Times New Roman"/>
            <w:lang w:eastAsia="hu-HU"/>
          </w:rPr>
          <w:t>1. melléklet</w:t>
        </w:r>
      </w:hyperlink>
      <w:r w:rsidRPr="002C2DD3">
        <w:rPr>
          <w:rFonts w:eastAsia="Times New Roman" w:cs="Times New Roman"/>
          <w:lang w:eastAsia="hu-HU"/>
        </w:rPr>
        <w:t> II/9.,II/10.,II/11.,II/12. és II/13. és III/</w:t>
      </w:r>
      <w:hyperlink r:id="rId132" w:anchor="ME3@MP2." w:history="1">
        <w:r w:rsidRPr="002C2DD3">
          <w:rPr>
            <w:rFonts w:eastAsia="Times New Roman" w:cs="Times New Roman"/>
            <w:lang w:eastAsia="hu-HU"/>
          </w:rPr>
          <w:t>2. pont</w:t>
        </w:r>
      </w:hyperlink>
      <w:r w:rsidRPr="002C2DD3">
        <w:rPr>
          <w:rFonts w:eastAsia="Times New Roman" w:cs="Times New Roman"/>
          <w:lang w:eastAsia="hu-HU"/>
        </w:rPr>
        <w:t>nál felsorolt terület</w:t>
      </w:r>
    </w:p>
    <w:p w14:paraId="529C1E56"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13. A Tűzoltó u. 1. 3. 5. 7. szám alatt bejelentett lakással rendelkező lakók által váltott “lakossági” bérlet érvényességi területe:</w:t>
      </w:r>
      <w:r w:rsidRPr="002C2DD3">
        <w:rPr>
          <w:rFonts w:eastAsia="Times New Roman" w:cs="Times New Roman"/>
          <w:lang w:eastAsia="hu-HU"/>
        </w:rPr>
        <w:br/>
      </w:r>
      <w:hyperlink r:id="rId133" w:anchor="ME1" w:history="1">
        <w:r w:rsidRPr="002C2DD3">
          <w:rPr>
            <w:rFonts w:eastAsia="Times New Roman" w:cs="Times New Roman"/>
            <w:lang w:eastAsia="hu-HU"/>
          </w:rPr>
          <w:t>1. melléklet</w:t>
        </w:r>
      </w:hyperlink>
      <w:r w:rsidRPr="002C2DD3">
        <w:rPr>
          <w:rFonts w:eastAsia="Times New Roman" w:cs="Times New Roman"/>
          <w:lang w:eastAsia="hu-HU"/>
        </w:rPr>
        <w:t> II/</w:t>
      </w:r>
      <w:hyperlink r:id="rId134" w:anchor="ME3@MP14." w:history="1">
        <w:r w:rsidRPr="002C2DD3">
          <w:rPr>
            <w:rFonts w:eastAsia="Times New Roman" w:cs="Times New Roman"/>
            <w:lang w:eastAsia="hu-HU"/>
          </w:rPr>
          <w:t>14. pont</w:t>
        </w:r>
      </w:hyperlink>
      <w:r w:rsidRPr="002C2DD3">
        <w:rPr>
          <w:rFonts w:eastAsia="Times New Roman" w:cs="Times New Roman"/>
          <w:lang w:eastAsia="hu-HU"/>
        </w:rPr>
        <w:t>nál felsorolt terület</w:t>
      </w:r>
    </w:p>
    <w:p w14:paraId="4A44AC26"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14. A Tűzoltó u. 9. 11. 13. 15. 17. 19. 21. 23. szám alatt bejelentett lakással rendelkező lakók által váltott “lakossági” bérlet érvényességi területe:</w:t>
      </w:r>
      <w:r w:rsidRPr="002C2DD3">
        <w:rPr>
          <w:rFonts w:eastAsia="Times New Roman" w:cs="Times New Roman"/>
          <w:lang w:eastAsia="hu-HU"/>
        </w:rPr>
        <w:br/>
      </w:r>
      <w:hyperlink r:id="rId135" w:anchor="ME1" w:history="1">
        <w:r w:rsidRPr="002C2DD3">
          <w:rPr>
            <w:rFonts w:eastAsia="Times New Roman" w:cs="Times New Roman"/>
            <w:lang w:eastAsia="hu-HU"/>
          </w:rPr>
          <w:t>1. melléklet</w:t>
        </w:r>
      </w:hyperlink>
      <w:r w:rsidRPr="002C2DD3">
        <w:rPr>
          <w:rFonts w:eastAsia="Times New Roman" w:cs="Times New Roman"/>
          <w:lang w:eastAsia="hu-HU"/>
        </w:rPr>
        <w:t> II/14., II/15., II/16. és II/</w:t>
      </w:r>
      <w:hyperlink r:id="rId136" w:anchor="ME3@MP17." w:history="1">
        <w:r w:rsidRPr="002C2DD3">
          <w:rPr>
            <w:rFonts w:eastAsia="Times New Roman" w:cs="Times New Roman"/>
            <w:lang w:eastAsia="hu-HU"/>
          </w:rPr>
          <w:t>17. pont</w:t>
        </w:r>
      </w:hyperlink>
      <w:r w:rsidRPr="002C2DD3">
        <w:rPr>
          <w:rFonts w:eastAsia="Times New Roman" w:cs="Times New Roman"/>
          <w:lang w:eastAsia="hu-HU"/>
        </w:rPr>
        <w:t>nál felsorolt terület</w:t>
      </w:r>
    </w:p>
    <w:p w14:paraId="478CFEA7"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15. A Kórház utca. 1. 3. 5. szám alatt bejelentett lakással rendelkező lakók által váltott “lakossági” bérlet érvényességi területe:</w:t>
      </w:r>
      <w:r w:rsidRPr="002C2DD3">
        <w:rPr>
          <w:rFonts w:eastAsia="Times New Roman" w:cs="Times New Roman"/>
          <w:lang w:eastAsia="hu-HU"/>
        </w:rPr>
        <w:br/>
      </w:r>
      <w:hyperlink r:id="rId137" w:anchor="ME1" w:history="1">
        <w:r w:rsidRPr="002C2DD3">
          <w:rPr>
            <w:rFonts w:eastAsia="Times New Roman" w:cs="Times New Roman"/>
            <w:lang w:eastAsia="hu-HU"/>
          </w:rPr>
          <w:t>1. melléklet</w:t>
        </w:r>
      </w:hyperlink>
      <w:r w:rsidRPr="002C2DD3">
        <w:rPr>
          <w:rFonts w:eastAsia="Times New Roman" w:cs="Times New Roman"/>
          <w:lang w:eastAsia="hu-HU"/>
        </w:rPr>
        <w:t> II/</w:t>
      </w:r>
      <w:hyperlink r:id="rId138" w:anchor="ME3@MP16." w:history="1">
        <w:r w:rsidRPr="002C2DD3">
          <w:rPr>
            <w:rFonts w:eastAsia="Times New Roman" w:cs="Times New Roman"/>
            <w:lang w:eastAsia="hu-HU"/>
          </w:rPr>
          <w:t>16. pont</w:t>
        </w:r>
      </w:hyperlink>
      <w:r w:rsidRPr="002C2DD3">
        <w:rPr>
          <w:rFonts w:eastAsia="Times New Roman" w:cs="Times New Roman"/>
          <w:lang w:eastAsia="hu-HU"/>
        </w:rPr>
        <w:t>nál felsorolt terület</w:t>
      </w:r>
    </w:p>
    <w:p w14:paraId="07122623"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16. A Cserhát utca. 2. 4. 6. 8. 10. 12. 14. szám alatt bejelentett lakással rendelkező lakók által váltott “lakossági” bérlet érvényességi területe:</w:t>
      </w:r>
      <w:r w:rsidRPr="002C2DD3">
        <w:rPr>
          <w:rFonts w:eastAsia="Times New Roman" w:cs="Times New Roman"/>
          <w:lang w:eastAsia="hu-HU"/>
        </w:rPr>
        <w:br/>
      </w:r>
      <w:hyperlink r:id="rId139" w:anchor="ME1" w:history="1">
        <w:r w:rsidRPr="002C2DD3">
          <w:rPr>
            <w:rFonts w:eastAsia="Times New Roman" w:cs="Times New Roman"/>
            <w:lang w:eastAsia="hu-HU"/>
          </w:rPr>
          <w:t>1. melléklet</w:t>
        </w:r>
      </w:hyperlink>
      <w:r w:rsidRPr="002C2DD3">
        <w:rPr>
          <w:rFonts w:eastAsia="Times New Roman" w:cs="Times New Roman"/>
          <w:lang w:eastAsia="hu-HU"/>
        </w:rPr>
        <w:t> II/18 és II/</w:t>
      </w:r>
      <w:hyperlink r:id="rId140" w:anchor="ME3@MP19." w:history="1">
        <w:r w:rsidRPr="002C2DD3">
          <w:rPr>
            <w:rFonts w:eastAsia="Times New Roman" w:cs="Times New Roman"/>
            <w:lang w:eastAsia="hu-HU"/>
          </w:rPr>
          <w:t>19. pont</w:t>
        </w:r>
      </w:hyperlink>
      <w:r w:rsidRPr="002C2DD3">
        <w:rPr>
          <w:rFonts w:eastAsia="Times New Roman" w:cs="Times New Roman"/>
          <w:lang w:eastAsia="hu-HU"/>
        </w:rPr>
        <w:t>nál felsorolt terület</w:t>
      </w:r>
    </w:p>
    <w:p w14:paraId="5E4DBB8B"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17. A Tűzoltó u. utca. 2. 4. 6. 8. 10. 12. 14. 16. 18. szám alatt bejelentett lakással rendelkező lakók által váltott “lakossági” bérlet érvényességi területe:</w:t>
      </w:r>
      <w:r w:rsidRPr="002C2DD3">
        <w:rPr>
          <w:rFonts w:eastAsia="Times New Roman" w:cs="Times New Roman"/>
          <w:lang w:eastAsia="hu-HU"/>
        </w:rPr>
        <w:br/>
      </w:r>
      <w:hyperlink r:id="rId141" w:anchor="ME1" w:history="1">
        <w:r w:rsidRPr="002C2DD3">
          <w:rPr>
            <w:rFonts w:eastAsia="Times New Roman" w:cs="Times New Roman"/>
            <w:lang w:eastAsia="hu-HU"/>
          </w:rPr>
          <w:t>1. melléklet</w:t>
        </w:r>
      </w:hyperlink>
      <w:r w:rsidRPr="002C2DD3">
        <w:rPr>
          <w:rFonts w:eastAsia="Times New Roman" w:cs="Times New Roman"/>
          <w:lang w:eastAsia="hu-HU"/>
        </w:rPr>
        <w:t> II/17. és II/</w:t>
      </w:r>
      <w:hyperlink r:id="rId142" w:anchor="ME3@MP19." w:history="1">
        <w:r w:rsidRPr="002C2DD3">
          <w:rPr>
            <w:rFonts w:eastAsia="Times New Roman" w:cs="Times New Roman"/>
            <w:lang w:eastAsia="hu-HU"/>
          </w:rPr>
          <w:t>19. pont</w:t>
        </w:r>
      </w:hyperlink>
      <w:r w:rsidRPr="002C2DD3">
        <w:rPr>
          <w:rFonts w:eastAsia="Times New Roman" w:cs="Times New Roman"/>
          <w:lang w:eastAsia="hu-HU"/>
        </w:rPr>
        <w:t>nál felsorolt terület</w:t>
      </w:r>
    </w:p>
    <w:p w14:paraId="6720B17D"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18. A Tűzoltó u. utca. 20. szám alatt bejelentett lakással rendelkező lakók által váltott “lakossági” bérlet érvényességi területe:</w:t>
      </w:r>
      <w:r w:rsidRPr="002C2DD3">
        <w:rPr>
          <w:rFonts w:eastAsia="Times New Roman" w:cs="Times New Roman"/>
          <w:lang w:eastAsia="hu-HU"/>
        </w:rPr>
        <w:br/>
      </w:r>
      <w:hyperlink r:id="rId143" w:anchor="ME1" w:history="1">
        <w:r w:rsidRPr="002C2DD3">
          <w:rPr>
            <w:rFonts w:eastAsia="Times New Roman" w:cs="Times New Roman"/>
            <w:lang w:eastAsia="hu-HU"/>
          </w:rPr>
          <w:t>1. melléklet</w:t>
        </w:r>
      </w:hyperlink>
      <w:r w:rsidRPr="002C2DD3">
        <w:rPr>
          <w:rFonts w:eastAsia="Times New Roman" w:cs="Times New Roman"/>
          <w:lang w:eastAsia="hu-HU"/>
        </w:rPr>
        <w:t> II/17., II/19. és II/</w:t>
      </w:r>
      <w:hyperlink r:id="rId144" w:anchor="ME3@MP21." w:history="1">
        <w:r w:rsidRPr="002C2DD3">
          <w:rPr>
            <w:rFonts w:eastAsia="Times New Roman" w:cs="Times New Roman"/>
            <w:lang w:eastAsia="hu-HU"/>
          </w:rPr>
          <w:t>21. pont</w:t>
        </w:r>
      </w:hyperlink>
      <w:r w:rsidRPr="002C2DD3">
        <w:rPr>
          <w:rFonts w:eastAsia="Times New Roman" w:cs="Times New Roman"/>
          <w:lang w:eastAsia="hu-HU"/>
        </w:rPr>
        <w:t>nál felsorolt terület</w:t>
      </w:r>
    </w:p>
    <w:p w14:paraId="6C45FB1F"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19. A Béke utca. 1. 3. 5. 7. 9. 11. 13. 15. szám alatt bejelentett lakással rendelkező lakók által váltott “lakossági” bérlet érvényességi területe:</w:t>
      </w:r>
      <w:r w:rsidRPr="002C2DD3">
        <w:rPr>
          <w:rFonts w:eastAsia="Times New Roman" w:cs="Times New Roman"/>
          <w:lang w:eastAsia="hu-HU"/>
        </w:rPr>
        <w:br/>
      </w:r>
      <w:hyperlink r:id="rId145" w:anchor="ME1" w:history="1">
        <w:r w:rsidRPr="002C2DD3">
          <w:rPr>
            <w:rFonts w:eastAsia="Times New Roman" w:cs="Times New Roman"/>
            <w:lang w:eastAsia="hu-HU"/>
          </w:rPr>
          <w:t>1. melléklet</w:t>
        </w:r>
      </w:hyperlink>
      <w:r w:rsidRPr="002C2DD3">
        <w:rPr>
          <w:rFonts w:eastAsia="Times New Roman" w:cs="Times New Roman"/>
          <w:lang w:eastAsia="hu-HU"/>
        </w:rPr>
        <w:t> II/14. és II/</w:t>
      </w:r>
      <w:hyperlink r:id="rId146" w:anchor="ME3@MP20." w:history="1">
        <w:r w:rsidRPr="002C2DD3">
          <w:rPr>
            <w:rFonts w:eastAsia="Times New Roman" w:cs="Times New Roman"/>
            <w:lang w:eastAsia="hu-HU"/>
          </w:rPr>
          <w:t>20. pont</w:t>
        </w:r>
      </w:hyperlink>
      <w:r w:rsidRPr="002C2DD3">
        <w:rPr>
          <w:rFonts w:eastAsia="Times New Roman" w:cs="Times New Roman"/>
          <w:lang w:eastAsia="hu-HU"/>
        </w:rPr>
        <w:t>nál felsorolt terület</w:t>
      </w:r>
    </w:p>
    <w:p w14:paraId="53BFD7FC"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20. A Béke utca. 17. 19. 21. 23. 25. 27. 29. 31. szám alatt bejelentett lakással rendelkező lakók által váltott “lakossági” bérlet érvényességi területe:</w:t>
      </w:r>
      <w:r w:rsidRPr="002C2DD3">
        <w:rPr>
          <w:rFonts w:eastAsia="Times New Roman" w:cs="Times New Roman"/>
          <w:lang w:eastAsia="hu-HU"/>
        </w:rPr>
        <w:br/>
      </w:r>
      <w:hyperlink r:id="rId147" w:anchor="ME1" w:history="1">
        <w:r w:rsidRPr="002C2DD3">
          <w:rPr>
            <w:rFonts w:eastAsia="Times New Roman" w:cs="Times New Roman"/>
            <w:lang w:eastAsia="hu-HU"/>
          </w:rPr>
          <w:t>1. melléklet</w:t>
        </w:r>
      </w:hyperlink>
      <w:r w:rsidRPr="002C2DD3">
        <w:rPr>
          <w:rFonts w:eastAsia="Times New Roman" w:cs="Times New Roman"/>
          <w:lang w:eastAsia="hu-HU"/>
        </w:rPr>
        <w:t> II/20. és II/22 pontnál felsorolt terület</w:t>
      </w:r>
    </w:p>
    <w:p w14:paraId="01CDC4FA"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21. A Rákóczi utca. 2. 4. 6. 8. 10. 12. szám alatt bejelentett lakással rendelkező lakók által váltott “lakossági” bérlet érvényességi területe:</w:t>
      </w:r>
      <w:r w:rsidRPr="002C2DD3">
        <w:rPr>
          <w:rFonts w:eastAsia="Times New Roman" w:cs="Times New Roman"/>
          <w:lang w:eastAsia="hu-HU"/>
        </w:rPr>
        <w:br/>
      </w:r>
      <w:hyperlink r:id="rId148" w:anchor="ME1" w:history="1">
        <w:r w:rsidRPr="002C2DD3">
          <w:rPr>
            <w:rFonts w:eastAsia="Times New Roman" w:cs="Times New Roman"/>
            <w:lang w:eastAsia="hu-HU"/>
          </w:rPr>
          <w:t>1. melléklet</w:t>
        </w:r>
      </w:hyperlink>
      <w:r w:rsidRPr="002C2DD3">
        <w:rPr>
          <w:rFonts w:eastAsia="Times New Roman" w:cs="Times New Roman"/>
          <w:lang w:eastAsia="hu-HU"/>
        </w:rPr>
        <w:t> III/3. és III/</w:t>
      </w:r>
      <w:hyperlink r:id="rId149" w:anchor="ME3@MP4." w:history="1">
        <w:r w:rsidRPr="002C2DD3">
          <w:rPr>
            <w:rFonts w:eastAsia="Times New Roman" w:cs="Times New Roman"/>
            <w:lang w:eastAsia="hu-HU"/>
          </w:rPr>
          <w:t>4. pont</w:t>
        </w:r>
      </w:hyperlink>
      <w:r w:rsidRPr="002C2DD3">
        <w:rPr>
          <w:rFonts w:eastAsia="Times New Roman" w:cs="Times New Roman"/>
          <w:lang w:eastAsia="hu-HU"/>
        </w:rPr>
        <w:t>nál felsorolt terület</w:t>
      </w:r>
    </w:p>
    <w:p w14:paraId="4E0A69E9"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22. Az Alkotmány utca. 4. és Vasútállomás között és az Alkotmány u. 13-21. szám alatt bejelentett lakással rendelkező lakók által váltott “lakossági” bérlet érvényességi területe:</w:t>
      </w:r>
      <w:r w:rsidRPr="002C2DD3">
        <w:rPr>
          <w:rFonts w:eastAsia="Times New Roman" w:cs="Times New Roman"/>
          <w:lang w:eastAsia="hu-HU"/>
        </w:rPr>
        <w:br/>
      </w:r>
      <w:hyperlink r:id="rId150" w:anchor="ME1" w:history="1">
        <w:r w:rsidRPr="002C2DD3">
          <w:rPr>
            <w:rFonts w:eastAsia="Times New Roman" w:cs="Times New Roman"/>
            <w:lang w:eastAsia="hu-HU"/>
          </w:rPr>
          <w:t>1. melléklet</w:t>
        </w:r>
      </w:hyperlink>
      <w:r w:rsidRPr="002C2DD3">
        <w:rPr>
          <w:rFonts w:eastAsia="Times New Roman" w:cs="Times New Roman"/>
          <w:lang w:eastAsia="hu-HU"/>
        </w:rPr>
        <w:t> II/23. és II/</w:t>
      </w:r>
      <w:hyperlink r:id="rId151" w:anchor="ME3@MP25." w:history="1">
        <w:r w:rsidRPr="002C2DD3">
          <w:rPr>
            <w:rFonts w:eastAsia="Times New Roman" w:cs="Times New Roman"/>
            <w:lang w:eastAsia="hu-HU"/>
          </w:rPr>
          <w:t>25. pont</w:t>
        </w:r>
      </w:hyperlink>
      <w:r w:rsidRPr="002C2DD3">
        <w:rPr>
          <w:rFonts w:eastAsia="Times New Roman" w:cs="Times New Roman"/>
          <w:lang w:eastAsia="hu-HU"/>
        </w:rPr>
        <w:t>nál felsorolt terület</w:t>
      </w:r>
    </w:p>
    <w:p w14:paraId="008DE73E"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lastRenderedPageBreak/>
        <w:t>23. A Béke utca. 33-35. és az Alkotmány u. 5. 7. 9. 11. között bejelentett lakással rendelkező lakók által váltott “lakossági” bérlet érvényességi területe:</w:t>
      </w:r>
      <w:r w:rsidRPr="002C2DD3">
        <w:rPr>
          <w:rFonts w:eastAsia="Times New Roman" w:cs="Times New Roman"/>
          <w:lang w:eastAsia="hu-HU"/>
        </w:rPr>
        <w:br/>
      </w:r>
      <w:hyperlink r:id="rId152" w:anchor="ME1" w:history="1">
        <w:r w:rsidRPr="002C2DD3">
          <w:rPr>
            <w:rFonts w:eastAsia="Times New Roman" w:cs="Times New Roman"/>
            <w:lang w:eastAsia="hu-HU"/>
          </w:rPr>
          <w:t>1. melléklet</w:t>
        </w:r>
      </w:hyperlink>
      <w:r w:rsidRPr="002C2DD3">
        <w:rPr>
          <w:rFonts w:eastAsia="Times New Roman" w:cs="Times New Roman"/>
          <w:lang w:eastAsia="hu-HU"/>
        </w:rPr>
        <w:t> II/</w:t>
      </w:r>
      <w:hyperlink r:id="rId153" w:anchor="ME3@MP24." w:history="1">
        <w:r w:rsidRPr="002C2DD3">
          <w:rPr>
            <w:rFonts w:eastAsia="Times New Roman" w:cs="Times New Roman"/>
            <w:lang w:eastAsia="hu-HU"/>
          </w:rPr>
          <w:t>24. pont</w:t>
        </w:r>
      </w:hyperlink>
      <w:r w:rsidRPr="002C2DD3">
        <w:rPr>
          <w:rFonts w:eastAsia="Times New Roman" w:cs="Times New Roman"/>
          <w:lang w:eastAsia="hu-HU"/>
        </w:rPr>
        <w:t>nál felsorolt terület</w:t>
      </w:r>
    </w:p>
    <w:p w14:paraId="5EECE69A"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24. A Béke utca. 37. 39. 41. 43. 45. 47. 49. 51. között bejelentett lakással rendelkező lakók által váltott “lakossági” bérlet érvényességi területe:</w:t>
      </w:r>
      <w:r w:rsidRPr="002C2DD3">
        <w:rPr>
          <w:rFonts w:eastAsia="Times New Roman" w:cs="Times New Roman"/>
          <w:lang w:eastAsia="hu-HU"/>
        </w:rPr>
        <w:br/>
      </w:r>
      <w:hyperlink r:id="rId154" w:anchor="ME1" w:history="1">
        <w:r w:rsidRPr="002C2DD3">
          <w:rPr>
            <w:rFonts w:eastAsia="Times New Roman" w:cs="Times New Roman"/>
            <w:lang w:eastAsia="hu-HU"/>
          </w:rPr>
          <w:t>1. melléklet</w:t>
        </w:r>
      </w:hyperlink>
      <w:r w:rsidRPr="002C2DD3">
        <w:rPr>
          <w:rFonts w:eastAsia="Times New Roman" w:cs="Times New Roman"/>
          <w:lang w:eastAsia="hu-HU"/>
        </w:rPr>
        <w:t> III/</w:t>
      </w:r>
      <w:hyperlink r:id="rId155" w:anchor="ME3@MP6." w:history="1">
        <w:r w:rsidRPr="002C2DD3">
          <w:rPr>
            <w:rFonts w:eastAsia="Times New Roman" w:cs="Times New Roman"/>
            <w:lang w:eastAsia="hu-HU"/>
          </w:rPr>
          <w:t>6. pont</w:t>
        </w:r>
      </w:hyperlink>
      <w:r w:rsidRPr="002C2DD3">
        <w:rPr>
          <w:rFonts w:eastAsia="Times New Roman" w:cs="Times New Roman"/>
          <w:lang w:eastAsia="hu-HU"/>
        </w:rPr>
        <w:t>nál felsorolt terület</w:t>
      </w:r>
    </w:p>
    <w:p w14:paraId="41577AD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25. A Béke utca. 28. 30. 32. 34. 36. 38. között bejelentett lakással rendelkező lakók által váltott “lakossági” bérlet érvényességi területe:</w:t>
      </w:r>
      <w:r w:rsidRPr="002C2DD3">
        <w:rPr>
          <w:rFonts w:eastAsia="Times New Roman" w:cs="Times New Roman"/>
          <w:lang w:eastAsia="hu-HU"/>
        </w:rPr>
        <w:br/>
      </w:r>
      <w:hyperlink r:id="rId156" w:anchor="ME1" w:history="1">
        <w:r w:rsidRPr="002C2DD3">
          <w:rPr>
            <w:rFonts w:eastAsia="Times New Roman" w:cs="Times New Roman"/>
            <w:lang w:eastAsia="hu-HU"/>
          </w:rPr>
          <w:t>1. melléklet</w:t>
        </w:r>
      </w:hyperlink>
      <w:r w:rsidRPr="002C2DD3">
        <w:rPr>
          <w:rFonts w:eastAsia="Times New Roman" w:cs="Times New Roman"/>
          <w:lang w:eastAsia="hu-HU"/>
        </w:rPr>
        <w:t> III/</w:t>
      </w:r>
      <w:hyperlink r:id="rId157" w:anchor="ME3@MP7." w:history="1">
        <w:r w:rsidRPr="002C2DD3">
          <w:rPr>
            <w:rFonts w:eastAsia="Times New Roman" w:cs="Times New Roman"/>
            <w:lang w:eastAsia="hu-HU"/>
          </w:rPr>
          <w:t>7. pont</w:t>
        </w:r>
      </w:hyperlink>
      <w:r w:rsidRPr="002C2DD3">
        <w:rPr>
          <w:rFonts w:eastAsia="Times New Roman" w:cs="Times New Roman"/>
          <w:lang w:eastAsia="hu-HU"/>
        </w:rPr>
        <w:t>nál felsorolt terület</w:t>
      </w:r>
    </w:p>
    <w:p w14:paraId="540F4CD6"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26. Az Alkotmány utca. 23. 25. 27. 29. 31. 33. 35. 37. 39. 41. között bejelentett lakással rendelkező lakók által váltott “lakossági” bérlet érvényességi területe:</w:t>
      </w:r>
      <w:r w:rsidRPr="002C2DD3">
        <w:rPr>
          <w:rFonts w:eastAsia="Times New Roman" w:cs="Times New Roman"/>
          <w:lang w:eastAsia="hu-HU"/>
        </w:rPr>
        <w:br/>
      </w:r>
      <w:hyperlink r:id="rId158" w:anchor="ME1" w:history="1">
        <w:r w:rsidRPr="002C2DD3">
          <w:rPr>
            <w:rFonts w:eastAsia="Times New Roman" w:cs="Times New Roman"/>
            <w:lang w:eastAsia="hu-HU"/>
          </w:rPr>
          <w:t>1. melléklet</w:t>
        </w:r>
      </w:hyperlink>
      <w:r w:rsidRPr="002C2DD3">
        <w:rPr>
          <w:rFonts w:eastAsia="Times New Roman" w:cs="Times New Roman"/>
          <w:lang w:eastAsia="hu-HU"/>
        </w:rPr>
        <w:t> III/</w:t>
      </w:r>
      <w:hyperlink r:id="rId159" w:anchor="ME3@MP8." w:history="1">
        <w:r w:rsidRPr="002C2DD3">
          <w:rPr>
            <w:rFonts w:eastAsia="Times New Roman" w:cs="Times New Roman"/>
            <w:lang w:eastAsia="hu-HU"/>
          </w:rPr>
          <w:t>8. pont</w:t>
        </w:r>
      </w:hyperlink>
      <w:r w:rsidRPr="002C2DD3">
        <w:rPr>
          <w:rFonts w:eastAsia="Times New Roman" w:cs="Times New Roman"/>
          <w:lang w:eastAsia="hu-HU"/>
        </w:rPr>
        <w:t>nál felsorolt terület</w:t>
      </w:r>
    </w:p>
    <w:p w14:paraId="6A038E53"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27. A Kinizsi utca 1. és Malomköz. között bejelentett lakással rendelkező lakók által váltott “lakossági” bérlet érvényességi területe:</w:t>
      </w:r>
      <w:r w:rsidRPr="002C2DD3">
        <w:rPr>
          <w:rFonts w:eastAsia="Times New Roman" w:cs="Times New Roman"/>
          <w:lang w:eastAsia="hu-HU"/>
        </w:rPr>
        <w:br/>
      </w:r>
      <w:hyperlink r:id="rId160" w:anchor="ME1" w:history="1">
        <w:r w:rsidRPr="002C2DD3">
          <w:rPr>
            <w:rFonts w:eastAsia="Times New Roman" w:cs="Times New Roman"/>
            <w:lang w:eastAsia="hu-HU"/>
          </w:rPr>
          <w:t>1. melléklet</w:t>
        </w:r>
      </w:hyperlink>
      <w:r w:rsidRPr="002C2DD3">
        <w:rPr>
          <w:rFonts w:eastAsia="Times New Roman" w:cs="Times New Roman"/>
          <w:lang w:eastAsia="hu-HU"/>
        </w:rPr>
        <w:t> III/</w:t>
      </w:r>
      <w:hyperlink r:id="rId161" w:anchor="ME3@MP9." w:history="1">
        <w:r w:rsidRPr="002C2DD3">
          <w:rPr>
            <w:rFonts w:eastAsia="Times New Roman" w:cs="Times New Roman"/>
            <w:lang w:eastAsia="hu-HU"/>
          </w:rPr>
          <w:t>9. pont</w:t>
        </w:r>
      </w:hyperlink>
      <w:r w:rsidRPr="002C2DD3">
        <w:rPr>
          <w:rFonts w:eastAsia="Times New Roman" w:cs="Times New Roman"/>
          <w:lang w:eastAsia="hu-HU"/>
        </w:rPr>
        <w:t>nál felsorolt terület</w:t>
      </w:r>
    </w:p>
    <w:p w14:paraId="2577E52A"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28. Fő u. 22. szám alatt bejelentett lakással rendelkező lakók által váltott “lakossági” bérlet</w:t>
      </w:r>
      <w:r w:rsidRPr="002C2DD3">
        <w:rPr>
          <w:rFonts w:eastAsia="Times New Roman" w:cs="Times New Roman"/>
          <w:lang w:eastAsia="hu-HU"/>
        </w:rPr>
        <w:br/>
        <w:t>érvényességi területe:</w:t>
      </w:r>
      <w:r w:rsidRPr="002C2DD3">
        <w:rPr>
          <w:rFonts w:eastAsia="Times New Roman" w:cs="Times New Roman"/>
          <w:lang w:eastAsia="hu-HU"/>
        </w:rPr>
        <w:br/>
      </w:r>
      <w:hyperlink r:id="rId162" w:anchor="ME1" w:history="1">
        <w:r w:rsidRPr="002C2DD3">
          <w:rPr>
            <w:rFonts w:eastAsia="Times New Roman" w:cs="Times New Roman"/>
            <w:lang w:eastAsia="hu-HU"/>
          </w:rPr>
          <w:t>1. melléklet</w:t>
        </w:r>
      </w:hyperlink>
      <w:r w:rsidRPr="002C2DD3">
        <w:rPr>
          <w:rFonts w:eastAsia="Times New Roman" w:cs="Times New Roman"/>
          <w:lang w:eastAsia="hu-HU"/>
        </w:rPr>
        <w:t> II/10., II/11., II/12. és a II/</w:t>
      </w:r>
      <w:hyperlink r:id="rId163" w:anchor="ME3@MP13." w:history="1">
        <w:r w:rsidRPr="002C2DD3">
          <w:rPr>
            <w:rFonts w:eastAsia="Times New Roman" w:cs="Times New Roman"/>
            <w:lang w:eastAsia="hu-HU"/>
          </w:rPr>
          <w:t>13. pont</w:t>
        </w:r>
      </w:hyperlink>
      <w:r w:rsidRPr="002C2DD3">
        <w:rPr>
          <w:rFonts w:eastAsia="Times New Roman" w:cs="Times New Roman"/>
          <w:lang w:eastAsia="hu-HU"/>
        </w:rPr>
        <w:t>nál felsorolt terület és a II/</w:t>
      </w:r>
      <w:hyperlink r:id="rId164" w:anchor="ME3@MP6." w:history="1">
        <w:r w:rsidRPr="002C2DD3">
          <w:rPr>
            <w:rFonts w:eastAsia="Times New Roman" w:cs="Times New Roman"/>
            <w:lang w:eastAsia="hu-HU"/>
          </w:rPr>
          <w:t>6. pont</w:t>
        </w:r>
      </w:hyperlink>
      <w:r w:rsidRPr="002C2DD3">
        <w:rPr>
          <w:rFonts w:eastAsia="Times New Roman" w:cs="Times New Roman"/>
          <w:lang w:eastAsia="hu-HU"/>
        </w:rPr>
        <w:t>nál felsorolt területek közül a Fő út 2-20. számú lakóépülethez tartozó parkoló.</w:t>
      </w:r>
    </w:p>
    <w:p w14:paraId="039F3C07"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29. Az Arany János utcában bejelentett lakással rendelkező lakók által váltott “lakossági” bérlet érvényességi területe:</w:t>
      </w:r>
      <w:r w:rsidRPr="002C2DD3">
        <w:rPr>
          <w:rFonts w:eastAsia="Times New Roman" w:cs="Times New Roman"/>
          <w:lang w:eastAsia="hu-HU"/>
        </w:rPr>
        <w:br/>
      </w:r>
      <w:hyperlink r:id="rId165" w:anchor="ME1" w:history="1">
        <w:r w:rsidRPr="002C2DD3">
          <w:rPr>
            <w:rFonts w:eastAsia="Times New Roman" w:cs="Times New Roman"/>
            <w:lang w:eastAsia="hu-HU"/>
          </w:rPr>
          <w:t>1. melléklet</w:t>
        </w:r>
      </w:hyperlink>
      <w:r w:rsidRPr="002C2DD3">
        <w:rPr>
          <w:rFonts w:eastAsia="Times New Roman" w:cs="Times New Roman"/>
          <w:lang w:eastAsia="hu-HU"/>
        </w:rPr>
        <w:t> II/</w:t>
      </w:r>
      <w:hyperlink r:id="rId166" w:anchor="ME3@MP25." w:history="1">
        <w:r w:rsidRPr="002C2DD3">
          <w:rPr>
            <w:rFonts w:eastAsia="Times New Roman" w:cs="Times New Roman"/>
            <w:lang w:eastAsia="hu-HU"/>
          </w:rPr>
          <w:t>25. pont</w:t>
        </w:r>
      </w:hyperlink>
      <w:r w:rsidRPr="002C2DD3">
        <w:rPr>
          <w:rFonts w:eastAsia="Times New Roman" w:cs="Times New Roman"/>
          <w:lang w:eastAsia="hu-HU"/>
        </w:rPr>
        <w:t>nál felsorolt terület</w:t>
      </w:r>
    </w:p>
    <w:p w14:paraId="0ECE7BC3"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30. A Béke utca 16. szám alatt bejelentett lakással rendelkező lakók által váltott “lakossági” bérlet érvényességi területe:</w:t>
      </w:r>
      <w:r w:rsidRPr="002C2DD3">
        <w:rPr>
          <w:rFonts w:eastAsia="Times New Roman" w:cs="Times New Roman"/>
          <w:lang w:eastAsia="hu-HU"/>
        </w:rPr>
        <w:br/>
      </w:r>
      <w:hyperlink r:id="rId167" w:anchor="ME1" w:history="1">
        <w:r w:rsidRPr="002C2DD3">
          <w:rPr>
            <w:rFonts w:eastAsia="Times New Roman" w:cs="Times New Roman"/>
            <w:lang w:eastAsia="hu-HU"/>
          </w:rPr>
          <w:t>1. melléklet</w:t>
        </w:r>
      </w:hyperlink>
      <w:r w:rsidRPr="002C2DD3">
        <w:rPr>
          <w:rFonts w:eastAsia="Times New Roman" w:cs="Times New Roman"/>
          <w:lang w:eastAsia="hu-HU"/>
        </w:rPr>
        <w:t> II/3.,II/14., II/</w:t>
      </w:r>
      <w:hyperlink r:id="rId168" w:anchor="ME3@MP17." w:history="1">
        <w:r w:rsidRPr="002C2DD3">
          <w:rPr>
            <w:rFonts w:eastAsia="Times New Roman" w:cs="Times New Roman"/>
            <w:lang w:eastAsia="hu-HU"/>
          </w:rPr>
          <w:t>17. pont</w:t>
        </w:r>
      </w:hyperlink>
      <w:r w:rsidRPr="002C2DD3">
        <w:rPr>
          <w:rFonts w:eastAsia="Times New Roman" w:cs="Times New Roman"/>
          <w:lang w:eastAsia="hu-HU"/>
        </w:rPr>
        <w:t>nál felsorolt terület</w:t>
      </w:r>
    </w:p>
    <w:p w14:paraId="226EA98E"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31. A Fő utca 24-48. szám alatt bejelentett lakással rendelkező lakók által váltott “lakossági” bérlet érvényességi területe:</w:t>
      </w:r>
      <w:r w:rsidRPr="002C2DD3">
        <w:rPr>
          <w:rFonts w:eastAsia="Times New Roman" w:cs="Times New Roman"/>
          <w:lang w:eastAsia="hu-HU"/>
        </w:rPr>
        <w:br/>
      </w:r>
      <w:hyperlink r:id="rId169" w:anchor="ME1" w:history="1">
        <w:r w:rsidRPr="002C2DD3">
          <w:rPr>
            <w:rFonts w:eastAsia="Times New Roman" w:cs="Times New Roman"/>
            <w:lang w:eastAsia="hu-HU"/>
          </w:rPr>
          <w:t>1. melléklet</w:t>
        </w:r>
      </w:hyperlink>
      <w:r w:rsidRPr="002C2DD3">
        <w:rPr>
          <w:rFonts w:eastAsia="Times New Roman" w:cs="Times New Roman"/>
          <w:lang w:eastAsia="hu-HU"/>
        </w:rPr>
        <w:t> III/</w:t>
      </w:r>
      <w:hyperlink r:id="rId170" w:anchor="ME3@MP5." w:history="1">
        <w:r w:rsidRPr="002C2DD3">
          <w:rPr>
            <w:rFonts w:eastAsia="Times New Roman" w:cs="Times New Roman"/>
            <w:lang w:eastAsia="hu-HU"/>
          </w:rPr>
          <w:t>5. pont</w:t>
        </w:r>
      </w:hyperlink>
      <w:r w:rsidRPr="002C2DD3">
        <w:rPr>
          <w:rFonts w:eastAsia="Times New Roman" w:cs="Times New Roman"/>
          <w:lang w:eastAsia="hu-HU"/>
        </w:rPr>
        <w:t>nál felsorolt terület.</w:t>
      </w:r>
    </w:p>
    <w:p w14:paraId="0A6B6B88"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32. A Rákóczi utca. 1., 3., 5. szám alatt bejelentett lakással rendelkező lakók által váltott lakossági bérlet érvényességi területe:</w:t>
      </w:r>
      <w:r w:rsidRPr="002C2DD3">
        <w:rPr>
          <w:rFonts w:eastAsia="Times New Roman" w:cs="Times New Roman"/>
          <w:lang w:eastAsia="hu-HU"/>
        </w:rPr>
        <w:br/>
      </w:r>
      <w:hyperlink r:id="rId171" w:anchor="ME1" w:history="1">
        <w:r w:rsidRPr="002C2DD3">
          <w:rPr>
            <w:rFonts w:eastAsia="Times New Roman" w:cs="Times New Roman"/>
            <w:lang w:eastAsia="hu-HU"/>
          </w:rPr>
          <w:t>1. melléklet</w:t>
        </w:r>
      </w:hyperlink>
      <w:r w:rsidRPr="002C2DD3">
        <w:rPr>
          <w:rFonts w:eastAsia="Times New Roman" w:cs="Times New Roman"/>
          <w:lang w:eastAsia="hu-HU"/>
        </w:rPr>
        <w:t> III/</w:t>
      </w:r>
      <w:hyperlink r:id="rId172" w:anchor="ME3@MP4." w:history="1">
        <w:r w:rsidRPr="002C2DD3">
          <w:rPr>
            <w:rFonts w:eastAsia="Times New Roman" w:cs="Times New Roman"/>
            <w:lang w:eastAsia="hu-HU"/>
          </w:rPr>
          <w:t>4. pont</w:t>
        </w:r>
      </w:hyperlink>
      <w:r w:rsidRPr="002C2DD3">
        <w:rPr>
          <w:rFonts w:eastAsia="Times New Roman" w:cs="Times New Roman"/>
          <w:lang w:eastAsia="hu-HU"/>
        </w:rPr>
        <w:t>nál felsorolt terület</w:t>
      </w:r>
    </w:p>
    <w:p w14:paraId="5608E3B2"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33. Ifjúság u. 17-25.szám alatt bejelentett lakással rendelkező lakók által váltott lakossági bérlet érvényességi területe:</w:t>
      </w:r>
      <w:r w:rsidRPr="002C2DD3">
        <w:rPr>
          <w:rFonts w:eastAsia="Times New Roman" w:cs="Times New Roman"/>
          <w:lang w:eastAsia="hu-HU"/>
        </w:rPr>
        <w:br/>
      </w:r>
      <w:hyperlink r:id="rId173" w:anchor="ME1" w:history="1">
        <w:r w:rsidRPr="002C2DD3">
          <w:rPr>
            <w:rFonts w:eastAsia="Times New Roman" w:cs="Times New Roman"/>
            <w:lang w:eastAsia="hu-HU"/>
          </w:rPr>
          <w:t>1. melléklet</w:t>
        </w:r>
      </w:hyperlink>
      <w:r w:rsidRPr="002C2DD3">
        <w:rPr>
          <w:rFonts w:eastAsia="Times New Roman" w:cs="Times New Roman"/>
          <w:lang w:eastAsia="hu-HU"/>
        </w:rPr>
        <w:t> IV. pont A. Blokkban felsorolt utcákhoz tartozó parkolóterületek, és a IV. pont D. Blokk felsorolt utcákhoz tartozó parkolóterületek.</w:t>
      </w:r>
    </w:p>
    <w:p w14:paraId="2E1412B6"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34. Fő u. 50-54-56-58-60., Futó u. 1-9., Futó u. 2-8., Verseny u. 1-15. és Verseny u. 2-16. szám alatt bejelentett lakással rendelkező lakók által váltott lakossági bérlet érvényességi területe:</w:t>
      </w:r>
      <w:r w:rsidRPr="002C2DD3">
        <w:rPr>
          <w:rFonts w:eastAsia="Times New Roman" w:cs="Times New Roman"/>
          <w:lang w:eastAsia="hu-HU"/>
        </w:rPr>
        <w:br/>
      </w:r>
      <w:hyperlink r:id="rId174" w:anchor="ME1" w:history="1">
        <w:r w:rsidRPr="002C2DD3">
          <w:rPr>
            <w:rFonts w:eastAsia="Times New Roman" w:cs="Times New Roman"/>
            <w:lang w:eastAsia="hu-HU"/>
          </w:rPr>
          <w:t>1. melléklet</w:t>
        </w:r>
      </w:hyperlink>
      <w:r w:rsidRPr="002C2DD3">
        <w:rPr>
          <w:rFonts w:eastAsia="Times New Roman" w:cs="Times New Roman"/>
          <w:lang w:eastAsia="hu-HU"/>
        </w:rPr>
        <w:t> IV. pont A. Blokkban felsorolt utcákhoz tartozó parkolóterületek</w:t>
      </w:r>
    </w:p>
    <w:p w14:paraId="531E8AEF"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lastRenderedPageBreak/>
        <w:t>35. Ifjúság u. 13-15.szám alatt bejelentett lakással rendelkező lakók által váltott lakossági bérlet érvényességi területe:</w:t>
      </w:r>
      <w:r w:rsidRPr="002C2DD3">
        <w:rPr>
          <w:rFonts w:eastAsia="Times New Roman" w:cs="Times New Roman"/>
          <w:lang w:eastAsia="hu-HU"/>
        </w:rPr>
        <w:br/>
      </w:r>
      <w:hyperlink r:id="rId175" w:anchor="ME1" w:history="1">
        <w:r w:rsidRPr="002C2DD3">
          <w:rPr>
            <w:rFonts w:eastAsia="Times New Roman" w:cs="Times New Roman"/>
            <w:lang w:eastAsia="hu-HU"/>
          </w:rPr>
          <w:t>1. melléklet</w:t>
        </w:r>
      </w:hyperlink>
      <w:r w:rsidRPr="002C2DD3">
        <w:rPr>
          <w:rFonts w:eastAsia="Times New Roman" w:cs="Times New Roman"/>
          <w:lang w:eastAsia="hu-HU"/>
        </w:rPr>
        <w:t> IV. pont B. Blokkban felsorolt utcákhoz tartozó parkolóterületek, és a IV. pont A. Blokkban felsorolt utcákhoz tartozó parkolóterületek.</w:t>
      </w:r>
    </w:p>
    <w:p w14:paraId="55C4E337"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36. Ifjúság u. 11. és Sport u. 12. szám alatt bejelentett lakással rendelkező lakók által váltott lakossági bérlet érvényességi területe:</w:t>
      </w:r>
      <w:r w:rsidRPr="002C2DD3">
        <w:rPr>
          <w:rFonts w:eastAsia="Times New Roman" w:cs="Times New Roman"/>
          <w:lang w:eastAsia="hu-HU"/>
        </w:rPr>
        <w:br/>
      </w:r>
      <w:hyperlink r:id="rId176" w:anchor="ME1" w:history="1">
        <w:r w:rsidRPr="002C2DD3">
          <w:rPr>
            <w:rFonts w:eastAsia="Times New Roman" w:cs="Times New Roman"/>
            <w:lang w:eastAsia="hu-HU"/>
          </w:rPr>
          <w:t>1. melléklet</w:t>
        </w:r>
      </w:hyperlink>
      <w:r w:rsidRPr="002C2DD3">
        <w:rPr>
          <w:rFonts w:eastAsia="Times New Roman" w:cs="Times New Roman"/>
          <w:lang w:eastAsia="hu-HU"/>
        </w:rPr>
        <w:t> IV. pont B. Blokkban felsorolt utcákhoz tartozó parkolóterületek, és a IV. pont E. Blokkban felsorolt utcákhoz tartozó parkolóterületek.</w:t>
      </w:r>
    </w:p>
    <w:p w14:paraId="7D4DA08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37. Ifjúság u. 1., 1/A., 1/B.-7. szám alatt bejelentett lakással rendelkező lakók által váltott lakossági bérlet érvényességi területe:</w:t>
      </w:r>
      <w:r w:rsidRPr="002C2DD3">
        <w:rPr>
          <w:rFonts w:eastAsia="Times New Roman" w:cs="Times New Roman"/>
          <w:lang w:eastAsia="hu-HU"/>
        </w:rPr>
        <w:br/>
      </w:r>
      <w:hyperlink r:id="rId177" w:anchor="ME1" w:history="1">
        <w:r w:rsidRPr="002C2DD3">
          <w:rPr>
            <w:rFonts w:eastAsia="Times New Roman" w:cs="Times New Roman"/>
            <w:lang w:eastAsia="hu-HU"/>
          </w:rPr>
          <w:t>1. melléklet</w:t>
        </w:r>
      </w:hyperlink>
      <w:r w:rsidRPr="002C2DD3">
        <w:rPr>
          <w:rFonts w:eastAsia="Times New Roman" w:cs="Times New Roman"/>
          <w:lang w:eastAsia="hu-HU"/>
        </w:rPr>
        <w:t> IV. pont C. Blokkban felsorolt utcákhoz tartozó parkolóterületek.</w:t>
      </w:r>
    </w:p>
    <w:p w14:paraId="26134171"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38. Kosztolányi u. 25. szám alatt bejelentett lakással rendelkező lakók által váltott lakossági bérlet érvényességi területe:</w:t>
      </w:r>
      <w:r w:rsidRPr="002C2DD3">
        <w:rPr>
          <w:rFonts w:eastAsia="Times New Roman" w:cs="Times New Roman"/>
          <w:lang w:eastAsia="hu-HU"/>
        </w:rPr>
        <w:br/>
      </w:r>
      <w:hyperlink r:id="rId178" w:anchor="ME1" w:history="1">
        <w:r w:rsidRPr="002C2DD3">
          <w:rPr>
            <w:rFonts w:eastAsia="Times New Roman" w:cs="Times New Roman"/>
            <w:lang w:eastAsia="hu-HU"/>
          </w:rPr>
          <w:t>1. melléklet</w:t>
        </w:r>
      </w:hyperlink>
      <w:r w:rsidRPr="002C2DD3">
        <w:rPr>
          <w:rFonts w:eastAsia="Times New Roman" w:cs="Times New Roman"/>
          <w:lang w:eastAsia="hu-HU"/>
        </w:rPr>
        <w:t> IV. pont C. Blokkban felsorolt utcákhoz tartozó parkolóterületek, és a IV. pont J. Blokkban felsorolt utcákhoz tartozó parkolóterületek.</w:t>
      </w:r>
    </w:p>
    <w:p w14:paraId="4BC2581A"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39. Kohász u. 2., Kohász u. 3-9. szám alatt bejelentett lakással rendelkező lakók által váltott lakossági bérlet érvényességi területe:</w:t>
      </w:r>
      <w:r w:rsidRPr="002C2DD3">
        <w:rPr>
          <w:rFonts w:eastAsia="Times New Roman" w:cs="Times New Roman"/>
          <w:lang w:eastAsia="hu-HU"/>
        </w:rPr>
        <w:br/>
      </w:r>
      <w:hyperlink r:id="rId179" w:anchor="ME1" w:history="1">
        <w:r w:rsidRPr="002C2DD3">
          <w:rPr>
            <w:rFonts w:eastAsia="Times New Roman" w:cs="Times New Roman"/>
            <w:lang w:eastAsia="hu-HU"/>
          </w:rPr>
          <w:t>1. melléklet</w:t>
        </w:r>
      </w:hyperlink>
      <w:r w:rsidRPr="002C2DD3">
        <w:rPr>
          <w:rFonts w:eastAsia="Times New Roman" w:cs="Times New Roman"/>
          <w:lang w:eastAsia="hu-HU"/>
        </w:rPr>
        <w:t> IV. pont D. Blokkban felsorolt utcákhoz tartozó parkolóterületek.</w:t>
      </w:r>
    </w:p>
    <w:p w14:paraId="79BAC54B"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40. Ifjúság u. 4-10.szám alatt bejelentett lakással rendelkező lakók által váltott lakossági bérlet érvényességi területe:</w:t>
      </w:r>
      <w:r w:rsidRPr="002C2DD3">
        <w:rPr>
          <w:rFonts w:eastAsia="Times New Roman" w:cs="Times New Roman"/>
          <w:lang w:eastAsia="hu-HU"/>
        </w:rPr>
        <w:br/>
      </w:r>
      <w:hyperlink r:id="rId180" w:anchor="ME1" w:history="1">
        <w:r w:rsidRPr="002C2DD3">
          <w:rPr>
            <w:rFonts w:eastAsia="Times New Roman" w:cs="Times New Roman"/>
            <w:lang w:eastAsia="hu-HU"/>
          </w:rPr>
          <w:t>1. melléklet</w:t>
        </w:r>
      </w:hyperlink>
      <w:r w:rsidRPr="002C2DD3">
        <w:rPr>
          <w:rFonts w:eastAsia="Times New Roman" w:cs="Times New Roman"/>
          <w:lang w:eastAsia="hu-HU"/>
        </w:rPr>
        <w:t> IV. pont D. Blokkban felsorolt utcákhoz tartozó parkolóterületek, és a IV. pont A. Blokkban felsorolt utcákhoz tartozó parkolóterületek.</w:t>
      </w:r>
    </w:p>
    <w:p w14:paraId="0D2FC503"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41. Újélet u. 21-31. szám alatt bejelentett lakással rendelkező lakók által váltott lakossági bérlet érvényességi területe:</w:t>
      </w:r>
      <w:r w:rsidRPr="002C2DD3">
        <w:rPr>
          <w:rFonts w:eastAsia="Times New Roman" w:cs="Times New Roman"/>
          <w:lang w:eastAsia="hu-HU"/>
        </w:rPr>
        <w:br/>
      </w:r>
      <w:hyperlink r:id="rId181" w:anchor="ME1" w:history="1">
        <w:r w:rsidRPr="002C2DD3">
          <w:rPr>
            <w:rFonts w:eastAsia="Times New Roman" w:cs="Times New Roman"/>
            <w:lang w:eastAsia="hu-HU"/>
          </w:rPr>
          <w:t>1. melléklet</w:t>
        </w:r>
      </w:hyperlink>
      <w:r w:rsidRPr="002C2DD3">
        <w:rPr>
          <w:rFonts w:eastAsia="Times New Roman" w:cs="Times New Roman"/>
          <w:lang w:eastAsia="hu-HU"/>
        </w:rPr>
        <w:t> IV. pont D. Blokkban felsorolt utcákhoz tartozó parkolóterületek, és a IV. pont E. Blokkban felsorolt utcákhoz tartozó parkolóterületek.</w:t>
      </w:r>
    </w:p>
    <w:p w14:paraId="7CA5B3D1"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42. Újélet u. 18., és 18/A1-18/A9. szám alatt bejelentett lakással rendelkező lakók által váltott lakossági bérlet érvényességi területe:</w:t>
      </w:r>
      <w:r w:rsidRPr="002C2DD3">
        <w:rPr>
          <w:rFonts w:eastAsia="Times New Roman" w:cs="Times New Roman"/>
          <w:lang w:eastAsia="hu-HU"/>
        </w:rPr>
        <w:br/>
      </w:r>
      <w:hyperlink r:id="rId182" w:anchor="ME1" w:history="1">
        <w:r w:rsidRPr="002C2DD3">
          <w:rPr>
            <w:rFonts w:eastAsia="Times New Roman" w:cs="Times New Roman"/>
            <w:lang w:eastAsia="hu-HU"/>
          </w:rPr>
          <w:t>1. melléklet</w:t>
        </w:r>
      </w:hyperlink>
      <w:r w:rsidRPr="002C2DD3">
        <w:rPr>
          <w:rFonts w:eastAsia="Times New Roman" w:cs="Times New Roman"/>
          <w:lang w:eastAsia="hu-HU"/>
        </w:rPr>
        <w:t> IV. pont E. Blokkban felsorolt utcákhoz tartozó parkolóterületek, és a IV. pont D. Blokkban felsorolt utcákhoz tartozó parkolóterületek.</w:t>
      </w:r>
    </w:p>
    <w:p w14:paraId="7BF04DD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43. Újélet u. 20. és Ifjúság u. 2/A-2/E. szám alatt bejelentett lakással rendelkező lakók által váltott lakossági bérlet érvényességi területe:</w:t>
      </w:r>
      <w:r w:rsidRPr="002C2DD3">
        <w:rPr>
          <w:rFonts w:eastAsia="Times New Roman" w:cs="Times New Roman"/>
          <w:lang w:eastAsia="hu-HU"/>
        </w:rPr>
        <w:br/>
      </w:r>
      <w:hyperlink r:id="rId183" w:anchor="ME1" w:history="1">
        <w:r w:rsidRPr="002C2DD3">
          <w:rPr>
            <w:rFonts w:eastAsia="Times New Roman" w:cs="Times New Roman"/>
            <w:lang w:eastAsia="hu-HU"/>
          </w:rPr>
          <w:t>1. melléklet</w:t>
        </w:r>
      </w:hyperlink>
      <w:r w:rsidRPr="002C2DD3">
        <w:rPr>
          <w:rFonts w:eastAsia="Times New Roman" w:cs="Times New Roman"/>
          <w:lang w:eastAsia="hu-HU"/>
        </w:rPr>
        <w:t> IV. pont E. Blokkban felsorolt utcákhoz tartozó parkolóterületek.</w:t>
      </w:r>
    </w:p>
    <w:p w14:paraId="4CE60C3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44. Sport u. 2-10. szám alatt bejelentett lakással rendelkező lakók által váltott lakossági bérlet érvényességi területe:</w:t>
      </w:r>
      <w:r w:rsidRPr="002C2DD3">
        <w:rPr>
          <w:rFonts w:eastAsia="Times New Roman" w:cs="Times New Roman"/>
          <w:lang w:eastAsia="hu-HU"/>
        </w:rPr>
        <w:br/>
      </w:r>
      <w:hyperlink r:id="rId184" w:anchor="ME1" w:history="1">
        <w:r w:rsidRPr="002C2DD3">
          <w:rPr>
            <w:rFonts w:eastAsia="Times New Roman" w:cs="Times New Roman"/>
            <w:lang w:eastAsia="hu-HU"/>
          </w:rPr>
          <w:t>1. melléklet</w:t>
        </w:r>
      </w:hyperlink>
      <w:r w:rsidRPr="002C2DD3">
        <w:rPr>
          <w:rFonts w:eastAsia="Times New Roman" w:cs="Times New Roman"/>
          <w:lang w:eastAsia="hu-HU"/>
        </w:rPr>
        <w:t> IV. pont E. Blokkban felsorolt utcákhoz tartozó parkolóterületek, és a IV. pont G. Blokkban felsorolt utcákhoz tartozó parkolóterületek.</w:t>
      </w:r>
    </w:p>
    <w:p w14:paraId="306E6F5F"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 xml:space="preserve">45. Kohász u. 1., Eötvös u. 11-19., Eötvös u. 2-10., Semmelweis u. 8-12., Mikes Kelemen u. 1-2-3-4-5-6-7., Újélet u. 9-11., Újélet u. 15-19. és Újélet u. 10-16. szám alatt bejelentett lakással rendelkező lakók </w:t>
      </w:r>
      <w:r w:rsidRPr="002C2DD3">
        <w:rPr>
          <w:rFonts w:eastAsia="Times New Roman" w:cs="Times New Roman"/>
          <w:lang w:eastAsia="hu-HU"/>
        </w:rPr>
        <w:lastRenderedPageBreak/>
        <w:t>által váltott lakossági bérlet érvényességi területe:</w:t>
      </w:r>
      <w:r w:rsidRPr="002C2DD3">
        <w:rPr>
          <w:rFonts w:eastAsia="Times New Roman" w:cs="Times New Roman"/>
          <w:lang w:eastAsia="hu-HU"/>
        </w:rPr>
        <w:br/>
      </w:r>
      <w:hyperlink r:id="rId185" w:anchor="ME1" w:history="1">
        <w:r w:rsidRPr="002C2DD3">
          <w:rPr>
            <w:rFonts w:eastAsia="Times New Roman" w:cs="Times New Roman"/>
            <w:lang w:eastAsia="hu-HU"/>
          </w:rPr>
          <w:t>1. melléklet</w:t>
        </w:r>
      </w:hyperlink>
      <w:r w:rsidRPr="002C2DD3">
        <w:rPr>
          <w:rFonts w:eastAsia="Times New Roman" w:cs="Times New Roman"/>
          <w:lang w:eastAsia="hu-HU"/>
        </w:rPr>
        <w:t> IV. pont F. Blokkban felsorolt utcákhoz tartozó parkolóterületek.</w:t>
      </w:r>
    </w:p>
    <w:p w14:paraId="17B3528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46. Sport u. 7-19., Móra Ferenc u. 21-27. és Ifjúság u. 2/1., 2/2., 2/3.szám alatt bejelentett lakással rendelkező lakók által váltott lakossági bérlet érvényességi területe:</w:t>
      </w:r>
      <w:r w:rsidRPr="002C2DD3">
        <w:rPr>
          <w:rFonts w:eastAsia="Times New Roman" w:cs="Times New Roman"/>
          <w:lang w:eastAsia="hu-HU"/>
        </w:rPr>
        <w:br/>
      </w:r>
      <w:hyperlink r:id="rId186" w:anchor="ME1" w:history="1">
        <w:r w:rsidRPr="002C2DD3">
          <w:rPr>
            <w:rFonts w:eastAsia="Times New Roman" w:cs="Times New Roman"/>
            <w:lang w:eastAsia="hu-HU"/>
          </w:rPr>
          <w:t>1. melléklet</w:t>
        </w:r>
      </w:hyperlink>
      <w:r w:rsidRPr="002C2DD3">
        <w:rPr>
          <w:rFonts w:eastAsia="Times New Roman" w:cs="Times New Roman"/>
          <w:lang w:eastAsia="hu-HU"/>
        </w:rPr>
        <w:t> IV. pont G. Blokkban felsorolt utcákhoz tartozó parkolóterületek.</w:t>
      </w:r>
    </w:p>
    <w:p w14:paraId="5570BAD0"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47. Móra Ferenc u. 1-5., 9-17., Móricz Zsigmond u. 1.-1/A.B.C-3-5., Móricz Zsigmond u. 2-18., Frankel Leó u. 2-6., 10-14., Sport u. 1-5., Május 1. tér 1-13. és Petőfi Sándor u. 21-39. szám alatt bejelentett lakással rendelkező lakók által váltott lakossági bérlet érvényességi területe:</w:t>
      </w:r>
      <w:r w:rsidRPr="002C2DD3">
        <w:rPr>
          <w:rFonts w:eastAsia="Times New Roman" w:cs="Times New Roman"/>
          <w:lang w:eastAsia="hu-HU"/>
        </w:rPr>
        <w:br/>
      </w:r>
      <w:hyperlink r:id="rId187" w:anchor="ME1" w:history="1">
        <w:r w:rsidRPr="002C2DD3">
          <w:rPr>
            <w:rFonts w:eastAsia="Times New Roman" w:cs="Times New Roman"/>
            <w:lang w:eastAsia="hu-HU"/>
          </w:rPr>
          <w:t>1. melléklet</w:t>
        </w:r>
      </w:hyperlink>
      <w:r w:rsidRPr="002C2DD3">
        <w:rPr>
          <w:rFonts w:eastAsia="Times New Roman" w:cs="Times New Roman"/>
          <w:lang w:eastAsia="hu-HU"/>
        </w:rPr>
        <w:t> IV. pont H. Blokkban felsorolt utcákhoz tartozó parkolóterületek.</w:t>
      </w:r>
    </w:p>
    <w:p w14:paraId="60BB8DE2"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48. Deák Ferenc u. 50-54. szám alatt bejelentett lakással rendelkező lakók által váltott lakossági bérlet érvényességi területe:</w:t>
      </w:r>
      <w:r w:rsidRPr="002C2DD3">
        <w:rPr>
          <w:rFonts w:eastAsia="Times New Roman" w:cs="Times New Roman"/>
          <w:lang w:eastAsia="hu-HU"/>
        </w:rPr>
        <w:br/>
      </w:r>
      <w:hyperlink r:id="rId188" w:anchor="ME1" w:history="1">
        <w:r w:rsidRPr="002C2DD3">
          <w:rPr>
            <w:rFonts w:eastAsia="Times New Roman" w:cs="Times New Roman"/>
            <w:lang w:eastAsia="hu-HU"/>
          </w:rPr>
          <w:t>1. melléklet</w:t>
        </w:r>
      </w:hyperlink>
      <w:r w:rsidRPr="002C2DD3">
        <w:rPr>
          <w:rFonts w:eastAsia="Times New Roman" w:cs="Times New Roman"/>
          <w:lang w:eastAsia="hu-HU"/>
        </w:rPr>
        <w:t> IV. pont I. Blokkban felsorolt utcákhoz tartozó parkolóterületek.</w:t>
      </w:r>
    </w:p>
    <w:p w14:paraId="163F0C84"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49. Móra Ferenc u. 18-28., Puskin u. 2-8., Puskin u. 1-5., Kosztolányi u. 13-23. és Kosztolányi u. 6-14. szám alatt bejelentett lakással rendelkező lakók által váltott lakossági bérlet érvényességi területe:</w:t>
      </w:r>
      <w:r w:rsidRPr="002C2DD3">
        <w:rPr>
          <w:rFonts w:eastAsia="Times New Roman" w:cs="Times New Roman"/>
          <w:lang w:eastAsia="hu-HU"/>
        </w:rPr>
        <w:br/>
      </w:r>
      <w:hyperlink r:id="rId189" w:anchor="ME1" w:history="1">
        <w:r w:rsidRPr="002C2DD3">
          <w:rPr>
            <w:rFonts w:eastAsia="Times New Roman" w:cs="Times New Roman"/>
            <w:lang w:eastAsia="hu-HU"/>
          </w:rPr>
          <w:t>1. melléklet</w:t>
        </w:r>
      </w:hyperlink>
      <w:r w:rsidRPr="002C2DD3">
        <w:rPr>
          <w:rFonts w:eastAsia="Times New Roman" w:cs="Times New Roman"/>
          <w:lang w:eastAsia="hu-HU"/>
        </w:rPr>
        <w:t> IV. pont J. Blokkban felsorolt utcákhoz tartozó parkolóterületek.</w:t>
      </w:r>
    </w:p>
    <w:p w14:paraId="0BCFEFA2"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50. Móra Ferenc u. 2-12., Kosztolányi u. 1-5., Kosztolányi u. 2/A., Móricz Zsigmond u. 7-11., Móricz Zsigmond u. 20/1.2.-22-24/1.2.-26/1.2.3.4., Petőfi Sándor u. 41-47. és Frankel Leó u. 16-22. szám alatt bejelentett lakással rendelkező lakók által váltott lakossági bérlet érvényességi területe:</w:t>
      </w:r>
      <w:r w:rsidRPr="002C2DD3">
        <w:rPr>
          <w:rFonts w:eastAsia="Times New Roman" w:cs="Times New Roman"/>
          <w:lang w:eastAsia="hu-HU"/>
        </w:rPr>
        <w:br/>
      </w:r>
      <w:hyperlink r:id="rId190" w:anchor="ME1" w:history="1">
        <w:r w:rsidRPr="002C2DD3">
          <w:rPr>
            <w:rFonts w:eastAsia="Times New Roman" w:cs="Times New Roman"/>
            <w:lang w:eastAsia="hu-HU"/>
          </w:rPr>
          <w:t>1. melléklet</w:t>
        </w:r>
      </w:hyperlink>
      <w:r w:rsidRPr="002C2DD3">
        <w:rPr>
          <w:rFonts w:eastAsia="Times New Roman" w:cs="Times New Roman"/>
          <w:lang w:eastAsia="hu-HU"/>
        </w:rPr>
        <w:t> IV. pont K. Blokkban felsorolt utcákhoz tartozó parkolóterületek.</w:t>
      </w:r>
    </w:p>
    <w:p w14:paraId="4328DEDC" w14:textId="77777777" w:rsidR="007D2E67" w:rsidRPr="002C2DD3" w:rsidRDefault="007D2E67" w:rsidP="007D2E67">
      <w:pPr>
        <w:spacing w:before="100" w:beforeAutospacing="1" w:after="100" w:afterAutospacing="1"/>
        <w:jc w:val="both"/>
        <w:rPr>
          <w:rFonts w:eastAsia="Times New Roman" w:cs="Times New Roman"/>
          <w:lang w:eastAsia="hu-HU"/>
        </w:rPr>
      </w:pPr>
      <w:r w:rsidRPr="002C2DD3">
        <w:rPr>
          <w:rFonts w:eastAsia="Times New Roman" w:cs="Times New Roman"/>
          <w:lang w:eastAsia="hu-HU"/>
        </w:rPr>
        <w:t>51. Kosztolányi u. 2., 4., Móra Ferenc u. 14-16. és Kosztolányi u. 7-11. szám alatt bejelentett lakással rendelkező lakók által váltott lakossági bérlet érvényességi területe:</w:t>
      </w:r>
      <w:r w:rsidRPr="002C2DD3">
        <w:rPr>
          <w:rFonts w:eastAsia="Times New Roman" w:cs="Times New Roman"/>
          <w:lang w:eastAsia="hu-HU"/>
        </w:rPr>
        <w:br/>
      </w:r>
      <w:hyperlink r:id="rId191" w:anchor="ME1" w:history="1">
        <w:r w:rsidRPr="002C2DD3">
          <w:rPr>
            <w:rFonts w:eastAsia="Times New Roman" w:cs="Times New Roman"/>
            <w:lang w:eastAsia="hu-HU"/>
          </w:rPr>
          <w:t>1. melléklet</w:t>
        </w:r>
      </w:hyperlink>
      <w:r w:rsidRPr="002C2DD3">
        <w:rPr>
          <w:rFonts w:eastAsia="Times New Roman" w:cs="Times New Roman"/>
          <w:lang w:eastAsia="hu-HU"/>
        </w:rPr>
        <w:t> IV. pont K. Blokkban felsorolt utcákhoz tartozó parkolóterületek, és a IV. pont J. Blokkban felsorolt utcákhoz tartozó parkolóterületek.</w:t>
      </w:r>
    </w:p>
    <w:p w14:paraId="51FC779B" w14:textId="77777777" w:rsidR="002A56B1" w:rsidRDefault="00D83E3C">
      <w:pPr>
        <w:pStyle w:val="Szvegtrzs"/>
        <w:spacing w:line="240" w:lineRule="auto"/>
        <w:jc w:val="right"/>
        <w:rPr>
          <w:i/>
          <w:iCs/>
          <w:u w:val="single"/>
        </w:rPr>
      </w:pPr>
      <w:r>
        <w:rPr>
          <w:i/>
          <w:iCs/>
          <w:u w:val="single"/>
        </w:rPr>
        <w:t>4. melléklet</w:t>
      </w:r>
    </w:p>
    <w:p w14:paraId="5F178C84" w14:textId="77777777" w:rsidR="002A56B1" w:rsidRDefault="00D83E3C">
      <w:pPr>
        <w:pStyle w:val="Szvegtrzs"/>
        <w:spacing w:before="220" w:after="0" w:line="240" w:lineRule="auto"/>
        <w:jc w:val="both"/>
      </w:pPr>
      <w:r>
        <w:t xml:space="preserve">1.) Az Ajka Városi Óvoda </w:t>
      </w:r>
      <w:r>
        <w:rPr>
          <w:b/>
          <w:bCs/>
        </w:rPr>
        <w:t>Hétszínvirág</w:t>
      </w:r>
      <w:r>
        <w:t xml:space="preserve"> tagintézménye (8400 Ajka, Béke u. 6/a.) és az ajkai </w:t>
      </w:r>
      <w:r>
        <w:rPr>
          <w:b/>
          <w:bCs/>
        </w:rPr>
        <w:t>Városi Bölcsőde</w:t>
      </w:r>
      <w:r>
        <w:t xml:space="preserve"> (8400 Ajka, Béke u. 6.) által kiadott intézmény látogatási igazolások által kedvezményes parkolásra igénybe vehető terület:</w:t>
      </w:r>
    </w:p>
    <w:p w14:paraId="2576994B" w14:textId="77777777" w:rsidR="002A56B1" w:rsidRDefault="00D83E3C">
      <w:pPr>
        <w:pStyle w:val="Szvegtrzs"/>
        <w:spacing w:before="220" w:after="0" w:line="240" w:lineRule="auto"/>
      </w:pPr>
      <w:r>
        <w:t>- 8400 Ajka, Csokonai u.,</w:t>
      </w:r>
    </w:p>
    <w:p w14:paraId="51E396F4" w14:textId="77777777" w:rsidR="002A56B1" w:rsidRDefault="00D83E3C">
      <w:pPr>
        <w:pStyle w:val="Szvegtrzs"/>
        <w:spacing w:before="220" w:after="0" w:line="240" w:lineRule="auto"/>
      </w:pPr>
      <w:r>
        <w:t>- 8400 Ajka, Béke u. 2-4., 8-14.,</w:t>
      </w:r>
    </w:p>
    <w:p w14:paraId="2322FE23" w14:textId="77777777" w:rsidR="002A56B1" w:rsidRDefault="00D83E3C">
      <w:pPr>
        <w:pStyle w:val="Szvegtrzs"/>
        <w:spacing w:before="220" w:after="0" w:line="240" w:lineRule="auto"/>
      </w:pPr>
      <w:r>
        <w:t>- 8400 Ajka, Tűzoltó u. 1-7.</w:t>
      </w:r>
    </w:p>
    <w:p w14:paraId="107C42FC" w14:textId="77777777" w:rsidR="002A56B1" w:rsidRDefault="00D83E3C">
      <w:pPr>
        <w:pStyle w:val="Szvegtrzs"/>
        <w:spacing w:before="220" w:after="0" w:line="240" w:lineRule="auto"/>
        <w:jc w:val="both"/>
      </w:pPr>
      <w:r>
        <w:t xml:space="preserve">2.) Az Ajka Városi Óvoda </w:t>
      </w:r>
      <w:r>
        <w:rPr>
          <w:b/>
          <w:bCs/>
        </w:rPr>
        <w:t>Patakparti Óvoda</w:t>
      </w:r>
      <w:r>
        <w:t xml:space="preserve"> tagintézménye (8400 Ajka, Béke u. 33.) és a </w:t>
      </w:r>
      <w:r>
        <w:rPr>
          <w:b/>
          <w:bCs/>
        </w:rPr>
        <w:t>Fekete István-Vörösmarty Mihály Általános Iskola és Gimnázium</w:t>
      </w:r>
      <w:r>
        <w:t xml:space="preserve"> tagintézménye (8400 Ajka, József Attila u. 30.) által kiadott intézmény látogatási igazolások által kedvezményes parkolásra igénybe vehető terület:</w:t>
      </w:r>
    </w:p>
    <w:p w14:paraId="0A226EDA" w14:textId="77777777" w:rsidR="002A56B1" w:rsidRDefault="00D83E3C">
      <w:pPr>
        <w:pStyle w:val="Szvegtrzs"/>
        <w:spacing w:before="220" w:after="0" w:line="240" w:lineRule="auto"/>
      </w:pPr>
      <w:r>
        <w:t>- 8400 Ajka, Béke u. 1-15.,</w:t>
      </w:r>
    </w:p>
    <w:p w14:paraId="6603689A" w14:textId="77777777" w:rsidR="002A56B1" w:rsidRDefault="00D83E3C">
      <w:pPr>
        <w:pStyle w:val="Szvegtrzs"/>
        <w:spacing w:before="220" w:after="0" w:line="240" w:lineRule="auto"/>
      </w:pPr>
      <w:r>
        <w:t>- 8400 Ajka, Béke u. 17-31.,</w:t>
      </w:r>
    </w:p>
    <w:p w14:paraId="2BD0B9C2" w14:textId="77777777" w:rsidR="002A56B1" w:rsidRDefault="00D83E3C">
      <w:pPr>
        <w:pStyle w:val="Szvegtrzs"/>
        <w:spacing w:before="220" w:after="0" w:line="240" w:lineRule="auto"/>
      </w:pPr>
      <w:r>
        <w:t>- Fekete István-Vörösmarty Mihály Általános Iskola és Gimnázium parkolója,</w:t>
      </w:r>
    </w:p>
    <w:p w14:paraId="01730AD7" w14:textId="77777777" w:rsidR="002A56B1" w:rsidRDefault="00D83E3C">
      <w:pPr>
        <w:pStyle w:val="Szvegtrzs"/>
        <w:spacing w:before="220" w:after="0" w:line="240" w:lineRule="auto"/>
      </w:pPr>
      <w:r>
        <w:lastRenderedPageBreak/>
        <w:t>- 8400 Ajka, József Attila utca.</w:t>
      </w:r>
    </w:p>
    <w:p w14:paraId="357398E5" w14:textId="77777777" w:rsidR="002A56B1" w:rsidRDefault="00D83E3C">
      <w:pPr>
        <w:pStyle w:val="Szvegtrzs"/>
        <w:spacing w:before="220" w:after="0" w:line="240" w:lineRule="auto"/>
        <w:jc w:val="both"/>
      </w:pPr>
      <w:r>
        <w:t xml:space="preserve">3.) Az Ajka Városi Óvoda </w:t>
      </w:r>
      <w:r>
        <w:rPr>
          <w:b/>
          <w:bCs/>
        </w:rPr>
        <w:t>Vizikék Óvoda</w:t>
      </w:r>
      <w:r>
        <w:t xml:space="preserve"> tagintézménye (8400 Ajka, Sport u. 10.)által kiadott intézmény látogatási igazolások által kedvezményes parkolásra igénybe vehető terület:</w:t>
      </w:r>
    </w:p>
    <w:p w14:paraId="2EBD6B46" w14:textId="77777777" w:rsidR="002A56B1" w:rsidRDefault="00D83E3C">
      <w:pPr>
        <w:pStyle w:val="Szvegtrzs"/>
        <w:spacing w:before="220" w:after="0" w:line="240" w:lineRule="auto"/>
      </w:pPr>
      <w:r>
        <w:t>- 8400 Ajka, Ifjúság u. 2/A.-2/E. és a</w:t>
      </w:r>
    </w:p>
    <w:p w14:paraId="33C938D1" w14:textId="77777777" w:rsidR="002A56B1" w:rsidRDefault="00D83E3C">
      <w:pPr>
        <w:pStyle w:val="Szvegtrzs"/>
        <w:spacing w:before="220" w:after="0" w:line="240" w:lineRule="auto"/>
      </w:pPr>
      <w:r>
        <w:t>- 8400 Ajka, Sport u. 2-10.szám mögött található parkoló.</w:t>
      </w:r>
    </w:p>
    <w:p w14:paraId="49958257" w14:textId="77777777" w:rsidR="002A56B1" w:rsidRDefault="00D83E3C">
      <w:pPr>
        <w:pStyle w:val="Szvegtrzs"/>
        <w:spacing w:before="220" w:after="0" w:line="240" w:lineRule="auto"/>
        <w:jc w:val="both"/>
      </w:pPr>
      <w:r>
        <w:t xml:space="preserve">4.) Az </w:t>
      </w:r>
      <w:r>
        <w:rPr>
          <w:b/>
          <w:bCs/>
        </w:rPr>
        <w:t>Ajkai Eötvös Loránd – Kossuth Lajos Általános Iskola</w:t>
      </w:r>
      <w:r>
        <w:t xml:space="preserve"> tagintézménye (8400 Ajka, Eötvös u. 9.) által kiadott intézmény látogatási igazolások által kedvezményes parkolásra igénybe vehető terület:</w:t>
      </w:r>
    </w:p>
    <w:p w14:paraId="07B62A56" w14:textId="77777777" w:rsidR="002A56B1" w:rsidRDefault="00D83E3C">
      <w:pPr>
        <w:pStyle w:val="Szvegtrzs"/>
        <w:spacing w:before="220" w:after="0" w:line="240" w:lineRule="auto"/>
      </w:pPr>
      <w:r>
        <w:t>- Eötvös utca</w:t>
      </w:r>
    </w:p>
    <w:p w14:paraId="7282D9D7" w14:textId="77777777" w:rsidR="002A56B1" w:rsidRDefault="00D83E3C">
      <w:pPr>
        <w:pStyle w:val="Szvegtrzs"/>
        <w:spacing w:before="220" w:after="0" w:line="240" w:lineRule="auto"/>
      </w:pPr>
      <w:r>
        <w:t>- Kohász u. 1. szám előtt található parkolóterület.</w:t>
      </w:r>
    </w:p>
    <w:p w14:paraId="20EBFA94" w14:textId="77777777" w:rsidR="002A56B1" w:rsidRDefault="00D83E3C">
      <w:pPr>
        <w:pStyle w:val="Szvegtrzs"/>
        <w:spacing w:before="220" w:after="0" w:line="240" w:lineRule="auto"/>
        <w:jc w:val="both"/>
      </w:pPr>
      <w:r>
        <w:t xml:space="preserve">5.) Az </w:t>
      </w:r>
      <w:r>
        <w:rPr>
          <w:b/>
          <w:bCs/>
        </w:rPr>
        <w:t>Ajkai Eötvös Loránd – Kossuth Lajos Általános Iskola tagintézménye</w:t>
      </w:r>
      <w:r>
        <w:t xml:space="preserve"> (8400 Ajka, Móra F. u. 19.) által kiadott intézmény látogatási igazolások által kedvezményes parkolásra igénybe vehető terület:</w:t>
      </w:r>
    </w:p>
    <w:p w14:paraId="17F8C1C8" w14:textId="77777777" w:rsidR="002A56B1" w:rsidRDefault="00D83E3C">
      <w:pPr>
        <w:pStyle w:val="Szvegtrzs"/>
        <w:spacing w:before="220" w:after="0" w:line="240" w:lineRule="auto"/>
      </w:pPr>
      <w:r>
        <w:t>- az Ajkai Eötvös Loránd – Kossuth Lajos Általános Iskola előtti, a Sport utcát és a Móra Ferenc utcát összekötő egyirányú útszakasz,</w:t>
      </w:r>
    </w:p>
    <w:p w14:paraId="3D2ECA1B" w14:textId="77777777" w:rsidR="002A56B1" w:rsidRDefault="00D83E3C">
      <w:pPr>
        <w:pStyle w:val="Szvegtrzs"/>
        <w:spacing w:before="220" w:after="0" w:line="240" w:lineRule="auto"/>
      </w:pPr>
      <w:r>
        <w:t>- Móra Ferenc u. 18-22. sz. előtti parkolók.</w:t>
      </w:r>
    </w:p>
    <w:p w14:paraId="470C4D58" w14:textId="77777777" w:rsidR="002A56B1" w:rsidRDefault="00D83E3C">
      <w:pPr>
        <w:pStyle w:val="Szvegtrzs"/>
        <w:spacing w:before="220" w:after="0" w:line="240" w:lineRule="auto"/>
        <w:jc w:val="both"/>
      </w:pPr>
      <w:r>
        <w:t xml:space="preserve">6.) A </w:t>
      </w:r>
      <w:r>
        <w:rPr>
          <w:b/>
          <w:bCs/>
        </w:rPr>
        <w:t>Molnár Gábor Óvoda, Általános Iskola, Speciális Szakiskola és Egységes</w:t>
      </w:r>
      <w:r>
        <w:t xml:space="preserve"> </w:t>
      </w:r>
      <w:r>
        <w:rPr>
          <w:b/>
          <w:bCs/>
        </w:rPr>
        <w:t>Gyógypedagógiai Módszertani Intézmény</w:t>
      </w:r>
      <w:r>
        <w:t xml:space="preserve"> (8400 Ajka, Verseny u. 18.)által kiadott intézmény látogatási igazolások által kedvezményes parkolásra igénybe vehető terület:</w:t>
      </w:r>
    </w:p>
    <w:p w14:paraId="3DFFF326" w14:textId="77777777" w:rsidR="002A56B1" w:rsidRDefault="00D83E3C">
      <w:pPr>
        <w:pStyle w:val="Szvegtrzs"/>
        <w:spacing w:before="220" w:after="0" w:line="240" w:lineRule="auto"/>
      </w:pPr>
      <w:r>
        <w:t>- a Molnár Gábor Óvoda, Általános Iskola, Speciális Szakiskola és Egységes Gyógypedagógiai Módszertani Intézmény előtt található parkoló terület,</w:t>
      </w:r>
    </w:p>
    <w:p w14:paraId="1F1FCBE7" w14:textId="77777777" w:rsidR="002A56B1" w:rsidRDefault="00D83E3C">
      <w:pPr>
        <w:pStyle w:val="Szvegtrzs"/>
        <w:spacing w:before="220" w:after="0" w:line="240" w:lineRule="auto"/>
      </w:pPr>
      <w:r>
        <w:t>- a Fő út. 60. számhoz tartozó parkolók, és a</w:t>
      </w:r>
    </w:p>
    <w:p w14:paraId="21DE2141" w14:textId="77777777" w:rsidR="002A56B1" w:rsidRDefault="00D83E3C">
      <w:pPr>
        <w:pStyle w:val="Szvegtrzs"/>
        <w:spacing w:before="220" w:after="0" w:line="240" w:lineRule="auto"/>
        <w:sectPr w:rsidR="002A56B1" w:rsidSect="0039178F">
          <w:footerReference w:type="default" r:id="rId192"/>
          <w:pgSz w:w="11906" w:h="16838"/>
          <w:pgMar w:top="1134" w:right="707" w:bottom="1693" w:left="1134" w:header="0" w:footer="1134" w:gutter="0"/>
          <w:cols w:space="708"/>
          <w:formProt w:val="0"/>
          <w:docGrid w:linePitch="600" w:charSpace="32768"/>
        </w:sectPr>
      </w:pPr>
      <w:r>
        <w:t>- a Verseny u. 9-15. szám előtt lévő parkolók.</w:t>
      </w:r>
    </w:p>
    <w:p w14:paraId="61AE8743" w14:textId="77777777" w:rsidR="002A56B1" w:rsidRDefault="002A56B1">
      <w:pPr>
        <w:pStyle w:val="Szvegtrzs"/>
        <w:spacing w:after="0"/>
        <w:jc w:val="center"/>
      </w:pPr>
    </w:p>
    <w:p w14:paraId="7F880E92" w14:textId="77777777" w:rsidR="002A56B1" w:rsidRDefault="00D83E3C">
      <w:pPr>
        <w:pStyle w:val="Szvegtrzs"/>
        <w:spacing w:before="476" w:after="159" w:line="240" w:lineRule="auto"/>
        <w:ind w:left="159" w:right="159"/>
        <w:jc w:val="center"/>
      </w:pPr>
      <w:r>
        <w:t>Részletes indokolás</w:t>
      </w:r>
    </w:p>
    <w:p w14:paraId="21A3F333" w14:textId="77777777" w:rsidR="002A56B1" w:rsidRDefault="00D83E3C">
      <w:pPr>
        <w:spacing w:before="159" w:after="79"/>
        <w:ind w:left="159" w:right="159"/>
        <w:jc w:val="center"/>
        <w:rPr>
          <w:b/>
          <w:bCs/>
        </w:rPr>
      </w:pPr>
      <w:r>
        <w:rPr>
          <w:b/>
          <w:bCs/>
        </w:rPr>
        <w:t xml:space="preserve">1-17. §, 1-4. melléklet </w:t>
      </w:r>
    </w:p>
    <w:p w14:paraId="29B59E41" w14:textId="77777777" w:rsidR="002A56B1" w:rsidRDefault="00D83E3C">
      <w:pPr>
        <w:pStyle w:val="Szvegtrzs"/>
        <w:spacing w:after="0" w:line="240" w:lineRule="auto"/>
        <w:jc w:val="both"/>
      </w:pPr>
      <w:r>
        <w:t>1.§</w:t>
      </w:r>
    </w:p>
    <w:p w14:paraId="3784FC54" w14:textId="77777777" w:rsidR="002A56B1" w:rsidRDefault="00D83E3C">
      <w:pPr>
        <w:pStyle w:val="Szvegtrzs"/>
        <w:spacing w:after="0" w:line="240" w:lineRule="auto"/>
        <w:jc w:val="both"/>
      </w:pPr>
      <w:r>
        <w:t>A rendelet paragrafusa a bevezetéssel érintett területek körét jelöli meg, melyet részletesen a rendelet 1. melléklete ismertet.</w:t>
      </w:r>
    </w:p>
    <w:p w14:paraId="03D0FEC2" w14:textId="77777777" w:rsidR="002A56B1" w:rsidRDefault="00D83E3C">
      <w:pPr>
        <w:pStyle w:val="Szvegtrzs"/>
        <w:spacing w:after="0" w:line="240" w:lineRule="auto"/>
        <w:jc w:val="both"/>
      </w:pPr>
      <w:r>
        <w:t>2.§</w:t>
      </w:r>
    </w:p>
    <w:p w14:paraId="03C9FC99" w14:textId="77777777" w:rsidR="002A56B1" w:rsidRDefault="00D83E3C">
      <w:pPr>
        <w:pStyle w:val="Szvegtrzs"/>
        <w:spacing w:after="0" w:line="240" w:lineRule="auto"/>
        <w:jc w:val="both"/>
      </w:pPr>
      <w:r>
        <w:t>A paragrafus célja a rendelet személyi hatályának megjelölése. Pontosítani szükséges, hogy a rendelet alkalmazása során pontosan kire kell vonatkoztatni az előírásokat.</w:t>
      </w:r>
    </w:p>
    <w:p w14:paraId="76EC1BD2" w14:textId="77777777" w:rsidR="002A56B1" w:rsidRDefault="00D83E3C">
      <w:pPr>
        <w:pStyle w:val="Szvegtrzs"/>
        <w:spacing w:after="0" w:line="240" w:lineRule="auto"/>
        <w:jc w:val="both"/>
      </w:pPr>
      <w:r>
        <w:t>3.§</w:t>
      </w:r>
    </w:p>
    <w:p w14:paraId="5AF447DD" w14:textId="77777777" w:rsidR="002A56B1" w:rsidRDefault="00D83E3C">
      <w:pPr>
        <w:pStyle w:val="Szvegtrzs"/>
        <w:spacing w:after="0" w:line="240" w:lineRule="auto"/>
        <w:jc w:val="both"/>
      </w:pPr>
      <w:r>
        <w:t>Elsősorban azon járművek köre került megjelölésre melyek felmentést kapnak a rendelet hatálya alól. A mentességbe bevont járművek köréről egyrészt magasabb szintű jogszabály rendelkezik, mint pld. a mozgás korlátozottak és az őket szállító járművek vonatkozásában, illetve elsősorban a közérdekében valamilyen tevékenységet ellátó személyek/szervezetek által használt járművekről történik rendelkezés. Nagyon fontos szem előtt tartani, hogy a fizető parkolási rendszer bevezetésének bevételt eredményező szerepe mellett elsődleges célja a forgalom szabályozásában van. A mentességek, valamint a kedvezmények körének indokolatlan bővítésével, a nagyszámú bérlet értékesítéssel ez a szerep nem tölthető be, mert a parkolóhelyek állandó lefoglaltságát eredményezik. A meghatározó bevétel a jegy eladásból származik.</w:t>
      </w:r>
    </w:p>
    <w:p w14:paraId="6875DDCC" w14:textId="77777777" w:rsidR="002A56B1" w:rsidRDefault="00D83E3C">
      <w:pPr>
        <w:pStyle w:val="Szvegtrzs"/>
        <w:spacing w:after="0" w:line="240" w:lineRule="auto"/>
        <w:jc w:val="both"/>
      </w:pPr>
      <w:r>
        <w:t>4.§</w:t>
      </w:r>
    </w:p>
    <w:p w14:paraId="0CCAC643" w14:textId="77777777" w:rsidR="002A56B1" w:rsidRDefault="00D83E3C">
      <w:pPr>
        <w:pStyle w:val="Szvegtrzs"/>
        <w:spacing w:after="0" w:line="240" w:lineRule="auto"/>
        <w:jc w:val="both"/>
      </w:pPr>
      <w:r>
        <w:t>A paragrafus a fizető parkolóhelyek igénybevételének szabályait és a díjfizetési módokat tartalmazza, valamint rendelkezik tájékoztató táblák kihelyezéséről, az információnyújtásnál.</w:t>
      </w:r>
    </w:p>
    <w:p w14:paraId="5A24A213" w14:textId="77777777" w:rsidR="002A56B1" w:rsidRDefault="00D83E3C">
      <w:pPr>
        <w:pStyle w:val="Szvegtrzs"/>
        <w:spacing w:after="0" w:line="240" w:lineRule="auto"/>
        <w:jc w:val="both"/>
      </w:pPr>
      <w:r>
        <w:t>5.§</w:t>
      </w:r>
    </w:p>
    <w:p w14:paraId="4A6A9369" w14:textId="77777777" w:rsidR="002A56B1" w:rsidRDefault="00D83E3C">
      <w:pPr>
        <w:pStyle w:val="Szvegtrzs"/>
        <w:spacing w:after="0" w:line="240" w:lineRule="auto"/>
        <w:jc w:val="both"/>
      </w:pPr>
      <w:r>
        <w:t>Az általános üzemeltetési időszak elsősorban az üzletek, intézmények nyitva tartási rendjéhez igazodik.</w:t>
      </w:r>
    </w:p>
    <w:p w14:paraId="75A5FB2F" w14:textId="77777777" w:rsidR="002A56B1" w:rsidRDefault="00D83E3C">
      <w:pPr>
        <w:pStyle w:val="Szvegtrzs"/>
        <w:spacing w:after="0" w:line="240" w:lineRule="auto"/>
        <w:jc w:val="both"/>
      </w:pPr>
      <w:r>
        <w:t>6.§</w:t>
      </w:r>
    </w:p>
    <w:p w14:paraId="7BA22452" w14:textId="77777777" w:rsidR="002A56B1" w:rsidRDefault="00D83E3C">
      <w:pPr>
        <w:pStyle w:val="Szvegtrzs"/>
        <w:spacing w:after="0" w:line="240" w:lineRule="auto"/>
        <w:jc w:val="both"/>
      </w:pPr>
      <w:r>
        <w:t>Várakozási díjak kialakításának főbb szempontja, a megtérülési határidő lerövidítése, a nem túlzó díjak bevezetése, és a biztonságos üzemeltetési feltételekhez szükséges fedezet megteremtése.</w:t>
      </w:r>
    </w:p>
    <w:p w14:paraId="16584D83" w14:textId="77777777" w:rsidR="002A56B1" w:rsidRDefault="00D83E3C">
      <w:pPr>
        <w:pStyle w:val="Szvegtrzs"/>
        <w:spacing w:after="0" w:line="240" w:lineRule="auto"/>
        <w:jc w:val="both"/>
      </w:pPr>
      <w:r>
        <w:t>7.§</w:t>
      </w:r>
    </w:p>
    <w:p w14:paraId="54A24779" w14:textId="77777777" w:rsidR="002A56B1" w:rsidRDefault="00D83E3C">
      <w:pPr>
        <w:pStyle w:val="Szvegtrzs"/>
        <w:spacing w:after="0" w:line="240" w:lineRule="auto"/>
        <w:jc w:val="both"/>
      </w:pPr>
      <w:r>
        <w:t>A paragrafus a díjfizetés módokat, a jegy elhelyezési szempontokat, a jegyen feltüntetett információkat pontosítja, és felhívja a figyelmet a KRESZ szabályok alkalmazására is.</w:t>
      </w:r>
    </w:p>
    <w:p w14:paraId="709CBF3A" w14:textId="77777777" w:rsidR="002A56B1" w:rsidRDefault="00D83E3C">
      <w:pPr>
        <w:pStyle w:val="Szvegtrzs"/>
        <w:spacing w:after="0" w:line="240" w:lineRule="auto"/>
        <w:jc w:val="both"/>
      </w:pPr>
      <w:r>
        <w:t>8.§</w:t>
      </w:r>
    </w:p>
    <w:p w14:paraId="4860FED8" w14:textId="77777777" w:rsidR="002A56B1" w:rsidRDefault="00D83E3C">
      <w:pPr>
        <w:pStyle w:val="Szvegtrzs"/>
        <w:spacing w:after="0" w:line="240" w:lineRule="auto"/>
        <w:jc w:val="both"/>
      </w:pPr>
      <w:r>
        <w:t>Ezen paragrafus a bérletrendszer típusait szabűlyozza.</w:t>
      </w:r>
    </w:p>
    <w:p w14:paraId="4C1D782A" w14:textId="77777777" w:rsidR="002A56B1" w:rsidRDefault="00D83E3C">
      <w:pPr>
        <w:pStyle w:val="Szvegtrzs"/>
        <w:spacing w:after="0" w:line="240" w:lineRule="auto"/>
        <w:jc w:val="both"/>
      </w:pPr>
      <w:r>
        <w:t>9.§</w:t>
      </w:r>
    </w:p>
    <w:p w14:paraId="2197B8FA" w14:textId="77777777" w:rsidR="002A56B1" w:rsidRDefault="00D83E3C">
      <w:pPr>
        <w:pStyle w:val="Szvegtrzs"/>
        <w:spacing w:after="0" w:line="240" w:lineRule="auto"/>
        <w:jc w:val="both"/>
      </w:pPr>
      <w:r>
        <w:t>A városban bejelentett lakcímmel rendelkező 18 életévet betöltött állampolgárok által igénybe vehető kedvezmények felsorolását tartalmazza a szabályozás. A magánszemélyek részére elengedhetetlen a kedvezmény biztosítás. A kedvezményezettek körének megállapításánál elsődleges szempont, hogy a fizető parkoló rendszer bevezetésével közvetlenül és közvetve érintett ajkai lakók további anyagi teherviselésének mérséklése. A rendelet a kedvezmények biztosítása során különbséget tesz a közvetve illetve közvetlenül érintett személyek, szervezetek között, de nem támogatja a 3,5 t össztömeget meghaladó gépjárművekre vonatkozó kedvezmények biztosítását. A rendelet lehetőséget teremt a bölcsődés, óvodás, általános iskola alsó tagozatos gyermekek bölcsödébe, óvodába, iskolába szállítására vonatkozóan.</w:t>
      </w:r>
    </w:p>
    <w:p w14:paraId="54A020DE" w14:textId="77777777" w:rsidR="002A56B1" w:rsidRDefault="00D83E3C">
      <w:pPr>
        <w:pStyle w:val="Szvegtrzs"/>
        <w:spacing w:after="0" w:line="240" w:lineRule="auto"/>
        <w:jc w:val="both"/>
      </w:pPr>
      <w:r>
        <w:t>10.§</w:t>
      </w:r>
    </w:p>
    <w:p w14:paraId="1E19BA85" w14:textId="77777777" w:rsidR="002A56B1" w:rsidRDefault="00D83E3C">
      <w:pPr>
        <w:pStyle w:val="Szvegtrzs"/>
        <w:spacing w:after="0" w:line="240" w:lineRule="auto"/>
        <w:jc w:val="both"/>
      </w:pPr>
      <w:r>
        <w:t>A parkolóhelyek kizárólagos használatára vonatkozó igények teljesíthetőségének szabályozását foglalja össze a paragrafus.</w:t>
      </w:r>
    </w:p>
    <w:p w14:paraId="5C1539EF" w14:textId="77777777" w:rsidR="002A56B1" w:rsidRDefault="00D83E3C">
      <w:pPr>
        <w:pStyle w:val="Szvegtrzs"/>
        <w:spacing w:after="0" w:line="240" w:lineRule="auto"/>
        <w:jc w:val="both"/>
      </w:pPr>
      <w:r>
        <w:t> </w:t>
      </w:r>
    </w:p>
    <w:p w14:paraId="355C79D0" w14:textId="77777777" w:rsidR="002A56B1" w:rsidRDefault="00D83E3C">
      <w:pPr>
        <w:pStyle w:val="Szvegtrzs"/>
        <w:spacing w:after="0" w:line="240" w:lineRule="auto"/>
        <w:jc w:val="both"/>
      </w:pPr>
      <w:r>
        <w:lastRenderedPageBreak/>
        <w:t>11.§</w:t>
      </w:r>
    </w:p>
    <w:p w14:paraId="37BA014C" w14:textId="77777777" w:rsidR="002A56B1" w:rsidRDefault="00D83E3C">
      <w:pPr>
        <w:pStyle w:val="Szvegtrzs"/>
        <w:spacing w:after="0" w:line="240" w:lineRule="auto"/>
        <w:jc w:val="both"/>
      </w:pPr>
      <w:r>
        <w:t>A paragrafus foglalkozik a különböző kedvezmények igénybevételének megfelelő igazolásával is.</w:t>
      </w:r>
    </w:p>
    <w:p w14:paraId="7D19739A" w14:textId="77777777" w:rsidR="002A56B1" w:rsidRDefault="00D83E3C">
      <w:pPr>
        <w:pStyle w:val="Szvegtrzs"/>
        <w:spacing w:after="0" w:line="240" w:lineRule="auto"/>
        <w:jc w:val="both"/>
      </w:pPr>
      <w:r>
        <w:t>12.§</w:t>
      </w:r>
    </w:p>
    <w:p w14:paraId="5474DFA4" w14:textId="77777777" w:rsidR="002A56B1" w:rsidRDefault="00D83E3C">
      <w:pPr>
        <w:pStyle w:val="Szvegtrzs"/>
        <w:spacing w:after="0" w:line="240" w:lineRule="auto"/>
        <w:jc w:val="both"/>
      </w:pPr>
      <w:r>
        <w:t>A rendelet kiszűri minden a rendeletben meghatározottakon kívüli - behajtási, vagy várakozási jogosultságot biztosító - engedély érvényességét.</w:t>
      </w:r>
    </w:p>
    <w:p w14:paraId="22B48ACB" w14:textId="77777777" w:rsidR="002A56B1" w:rsidRDefault="00D83E3C">
      <w:pPr>
        <w:pStyle w:val="Szvegtrzs"/>
        <w:spacing w:after="0" w:line="240" w:lineRule="auto"/>
        <w:jc w:val="both"/>
      </w:pPr>
      <w:r>
        <w:t>13.§</w:t>
      </w:r>
    </w:p>
    <w:p w14:paraId="033D5D06" w14:textId="77777777" w:rsidR="002A56B1" w:rsidRDefault="00D83E3C">
      <w:pPr>
        <w:pStyle w:val="Szvegtrzs"/>
        <w:spacing w:after="0" w:line="240" w:lineRule="auto"/>
        <w:jc w:val="both"/>
      </w:pPr>
      <w:r>
        <w:t>A rendelet ezen paragrafusa az ellenőrzéssel kapcsolatos teendők szabályozást, az ellenőrzésre jogosultak körét fogalmazza meg.</w:t>
      </w:r>
    </w:p>
    <w:p w14:paraId="64266966" w14:textId="77777777" w:rsidR="002A56B1" w:rsidRDefault="00D83E3C">
      <w:pPr>
        <w:pStyle w:val="Szvegtrzs"/>
        <w:spacing w:after="0" w:line="240" w:lineRule="auto"/>
        <w:jc w:val="both"/>
      </w:pPr>
      <w:r>
        <w:t>14.§</w:t>
      </w:r>
    </w:p>
    <w:p w14:paraId="30A64D11" w14:textId="77777777" w:rsidR="002A56B1" w:rsidRDefault="00D83E3C">
      <w:pPr>
        <w:pStyle w:val="Szvegtrzs"/>
        <w:spacing w:after="0" w:line="240" w:lineRule="auto"/>
        <w:jc w:val="both"/>
      </w:pPr>
      <w:r>
        <w:t>A  pótdíjakkal kapcsolatos részletes szabályozást és a jogkövetkezményeket tartalmazza a rendszert jogosulatlanul használókkal szemben történő eljárás során.</w:t>
      </w:r>
    </w:p>
    <w:p w14:paraId="76E75BF1" w14:textId="77777777" w:rsidR="002A56B1" w:rsidRDefault="00D83E3C">
      <w:pPr>
        <w:pStyle w:val="Szvegtrzs"/>
        <w:spacing w:after="0" w:line="240" w:lineRule="auto"/>
        <w:jc w:val="both"/>
      </w:pPr>
      <w:r>
        <w:t>15.§</w:t>
      </w:r>
    </w:p>
    <w:p w14:paraId="24BF136E" w14:textId="77777777" w:rsidR="002A56B1" w:rsidRDefault="00D83E3C">
      <w:pPr>
        <w:pStyle w:val="Szvegtrzs"/>
        <w:spacing w:after="0" w:line="240" w:lineRule="auto"/>
        <w:jc w:val="both"/>
      </w:pPr>
      <w:r>
        <w:t>A paragrafus a fizetőparkolók üzemeltetőjére és az üzemeltetés feltételeire vonatkozó részletes feltételek külön szerződés keretében történő szabályozását rendeli el.</w:t>
      </w:r>
    </w:p>
    <w:p w14:paraId="51592592" w14:textId="77777777" w:rsidR="002A56B1" w:rsidRDefault="00D83E3C">
      <w:pPr>
        <w:pStyle w:val="Szvegtrzs"/>
        <w:spacing w:after="0" w:line="240" w:lineRule="auto"/>
        <w:jc w:val="both"/>
      </w:pPr>
      <w:r>
        <w:t>16.§</w:t>
      </w:r>
    </w:p>
    <w:p w14:paraId="710E73F5" w14:textId="77777777" w:rsidR="00D83E3C" w:rsidRDefault="00D83E3C" w:rsidP="00D83E3C">
      <w:pPr>
        <w:pStyle w:val="Szvegtrzs"/>
        <w:spacing w:after="0" w:line="240" w:lineRule="auto"/>
        <w:jc w:val="both"/>
      </w:pPr>
      <w:r>
        <w:t>Hatályon kívül helyező rendelkezést rögzít.</w:t>
      </w:r>
    </w:p>
    <w:p w14:paraId="5FBE81B7" w14:textId="77777777" w:rsidR="00D83E3C" w:rsidRDefault="00D83E3C" w:rsidP="00D83E3C">
      <w:pPr>
        <w:pStyle w:val="Szvegtrzs"/>
        <w:spacing w:after="0" w:line="240" w:lineRule="auto"/>
        <w:jc w:val="both"/>
      </w:pPr>
      <w:r>
        <w:t>17.§</w:t>
      </w:r>
    </w:p>
    <w:p w14:paraId="5EF974BF" w14:textId="1A879DD4" w:rsidR="002A56B1" w:rsidRDefault="00D83E3C" w:rsidP="00D83E3C">
      <w:pPr>
        <w:pStyle w:val="Szvegtrzs"/>
        <w:spacing w:after="0" w:line="240" w:lineRule="auto"/>
        <w:jc w:val="both"/>
      </w:pPr>
      <w:r>
        <w:t>Hatálybalépés időpontját rögzíti.</w:t>
      </w:r>
    </w:p>
    <w:p w14:paraId="7421AB9C" w14:textId="4AC1772F" w:rsidR="008C3BC2" w:rsidRDefault="008C3BC2">
      <w:pPr>
        <w:pStyle w:val="Szvegtrzs"/>
        <w:spacing w:before="159" w:after="159" w:line="240" w:lineRule="auto"/>
        <w:ind w:left="159" w:right="159"/>
        <w:jc w:val="both"/>
      </w:pPr>
    </w:p>
    <w:p w14:paraId="7B06151F" w14:textId="3365384E" w:rsidR="008C3BC2" w:rsidRDefault="008C3BC2">
      <w:pPr>
        <w:pStyle w:val="Szvegtrzs"/>
        <w:spacing w:before="159" w:after="159" w:line="240" w:lineRule="auto"/>
        <w:ind w:left="159" w:right="159"/>
        <w:jc w:val="both"/>
      </w:pPr>
    </w:p>
    <w:p w14:paraId="71314DB6" w14:textId="77777777" w:rsidR="008C3BC2" w:rsidRPr="00265A71" w:rsidRDefault="008C3BC2" w:rsidP="008C3BC2">
      <w:pPr>
        <w:ind w:left="560" w:hanging="560"/>
        <w:jc w:val="both"/>
        <w:outlineLvl w:val="0"/>
        <w:rPr>
          <w:b/>
          <w:bCs/>
        </w:rPr>
      </w:pPr>
      <w:r w:rsidRPr="00265A71">
        <w:rPr>
          <w:b/>
          <w:bCs/>
        </w:rPr>
        <w:t>Ajka, 2021. szeptember 27.</w:t>
      </w:r>
    </w:p>
    <w:p w14:paraId="0B7F3163" w14:textId="77777777" w:rsidR="008C3BC2" w:rsidRPr="00265A71" w:rsidRDefault="008C3BC2" w:rsidP="008C3BC2">
      <w:pPr>
        <w:ind w:left="560" w:hanging="560"/>
        <w:jc w:val="both"/>
        <w:outlineLvl w:val="0"/>
        <w:rPr>
          <w:b/>
          <w:bCs/>
        </w:rPr>
      </w:pPr>
    </w:p>
    <w:p w14:paraId="29965698" w14:textId="77777777" w:rsidR="008C3BC2" w:rsidRPr="00265A71" w:rsidRDefault="008C3BC2" w:rsidP="008C3BC2">
      <w:pPr>
        <w:ind w:left="4536"/>
        <w:jc w:val="center"/>
        <w:outlineLvl w:val="0"/>
        <w:rPr>
          <w:b/>
          <w:bCs/>
        </w:rPr>
      </w:pPr>
    </w:p>
    <w:p w14:paraId="0784BE78" w14:textId="08E03871" w:rsidR="008C3BC2" w:rsidRPr="00265A71" w:rsidRDefault="008C3BC2" w:rsidP="008C3BC2">
      <w:pPr>
        <w:tabs>
          <w:tab w:val="center" w:pos="2268"/>
          <w:tab w:val="center" w:pos="6804"/>
        </w:tabs>
        <w:ind w:left="4536"/>
        <w:jc w:val="center"/>
        <w:outlineLvl w:val="0"/>
        <w:rPr>
          <w:b/>
          <w:bCs/>
        </w:rPr>
      </w:pPr>
      <w:r>
        <w:rPr>
          <w:b/>
          <w:bCs/>
        </w:rPr>
        <w:t xml:space="preserve">     </w:t>
      </w:r>
      <w:r w:rsidRPr="00265A71">
        <w:rPr>
          <w:b/>
          <w:bCs/>
        </w:rPr>
        <w:t>Dr. Jáger László</w:t>
      </w:r>
    </w:p>
    <w:p w14:paraId="4D2DCD7F" w14:textId="0A8BAC62" w:rsidR="008C3BC2" w:rsidRDefault="008C3BC2" w:rsidP="008C3BC2">
      <w:pPr>
        <w:pStyle w:val="Szvegtrzs"/>
        <w:spacing w:before="159" w:after="159" w:line="240" w:lineRule="auto"/>
        <w:ind w:left="5831" w:right="159" w:firstLine="550"/>
        <w:jc w:val="both"/>
        <w:rPr>
          <w:b/>
        </w:rPr>
      </w:pPr>
      <w:r w:rsidRPr="00265A71">
        <w:rPr>
          <w:b/>
        </w:rPr>
        <w:t>címzetes főjegyző</w:t>
      </w:r>
    </w:p>
    <w:p w14:paraId="39241E6D" w14:textId="77777777" w:rsidR="00FB040D" w:rsidRDefault="00FB040D" w:rsidP="008C3BC2">
      <w:pPr>
        <w:pStyle w:val="Szvegtrzs"/>
        <w:spacing w:before="159" w:after="159" w:line="240" w:lineRule="auto"/>
        <w:ind w:left="5831" w:right="159" w:firstLine="550"/>
        <w:jc w:val="both"/>
        <w:rPr>
          <w:b/>
        </w:rPr>
      </w:pPr>
    </w:p>
    <w:p w14:paraId="39B00E3F" w14:textId="77777777" w:rsidR="00FB040D" w:rsidRDefault="00FB040D" w:rsidP="008C3BC2">
      <w:pPr>
        <w:pStyle w:val="Szvegtrzs"/>
        <w:spacing w:before="159" w:after="159" w:line="240" w:lineRule="auto"/>
        <w:ind w:left="5831" w:right="159" w:firstLine="550"/>
        <w:jc w:val="both"/>
        <w:rPr>
          <w:b/>
        </w:rPr>
      </w:pPr>
    </w:p>
    <w:p w14:paraId="321F47C7" w14:textId="4D422AAF" w:rsidR="00FB040D" w:rsidRDefault="005D7258" w:rsidP="00FB040D">
      <w:pPr>
        <w:pStyle w:val="Szvegtrzs"/>
        <w:spacing w:before="159" w:after="159" w:line="240" w:lineRule="auto"/>
        <w:ind w:right="159"/>
      </w:pPr>
      <w:hyperlink r:id="rId193" w:history="1">
        <w:r w:rsidR="00FB040D" w:rsidRPr="00FB040D">
          <w:rPr>
            <w:rStyle w:val="Hiperhivatkozs"/>
            <w:b/>
          </w:rPr>
          <w:t>Mellékletek</w:t>
        </w:r>
      </w:hyperlink>
    </w:p>
    <w:sectPr w:rsidR="00FB040D">
      <w:footerReference w:type="default" r:id="rId194"/>
      <w:pgSz w:w="11906" w:h="16838"/>
      <w:pgMar w:top="1134" w:right="1134" w:bottom="1693" w:left="1134" w:header="0" w:footer="1134" w:gutter="0"/>
      <w:cols w:space="708"/>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EB345" w14:textId="77777777" w:rsidR="004725D4" w:rsidRDefault="004725D4">
      <w:r>
        <w:separator/>
      </w:r>
    </w:p>
  </w:endnote>
  <w:endnote w:type="continuationSeparator" w:id="0">
    <w:p w14:paraId="571C51BA" w14:textId="77777777" w:rsidR="004725D4" w:rsidRDefault="00472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Liberation Sans">
    <w:altName w:val="Arial"/>
    <w:charset w:val="01"/>
    <w:family w:val="swiss"/>
    <w:pitch w:val="variable"/>
  </w:font>
  <w:font w:name="OpenSymbol">
    <w:altName w:val="Segoe UI Symbol"/>
    <w:charset w:val="02"/>
    <w:family w:val="auto"/>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FC66" w14:textId="77777777" w:rsidR="004725D4" w:rsidRDefault="004725D4">
    <w:pPr>
      <w:pStyle w:val="llb"/>
      <w:jc w:val="center"/>
    </w:pPr>
    <w:r>
      <w:fldChar w:fldCharType="begin"/>
    </w:r>
    <w:r>
      <w:instrText>PAGE</w:instrText>
    </w:r>
    <w:r>
      <w:fldChar w:fldCharType="separate"/>
    </w:r>
    <w:r w:rsidR="0033384A">
      <w:rPr>
        <w:noProof/>
      </w:rPr>
      <w:t>26</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98C8D4" w14:textId="77777777" w:rsidR="004725D4" w:rsidRDefault="004725D4">
    <w:pPr>
      <w:pStyle w:val="llb"/>
      <w:jc w:val="center"/>
    </w:pPr>
    <w:r>
      <w:fldChar w:fldCharType="begin"/>
    </w:r>
    <w:r>
      <w:instrText>PAGE</w:instrText>
    </w:r>
    <w:r>
      <w:fldChar w:fldCharType="separate"/>
    </w:r>
    <w:r w:rsidR="0033384A">
      <w:rPr>
        <w:noProof/>
      </w:rPr>
      <w:t>28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08FFE8" w14:textId="77777777" w:rsidR="004725D4" w:rsidRDefault="004725D4">
      <w:r>
        <w:separator/>
      </w:r>
    </w:p>
  </w:footnote>
  <w:footnote w:type="continuationSeparator" w:id="0">
    <w:p w14:paraId="10D4978F" w14:textId="77777777" w:rsidR="004725D4" w:rsidRDefault="004725D4">
      <w:r>
        <w:continuationSeparator/>
      </w:r>
    </w:p>
  </w:footnote>
  <w:footnote w:id="1">
    <w:p w14:paraId="314FCB63" w14:textId="56CF4232" w:rsidR="0060264C" w:rsidRDefault="0060264C">
      <w:pPr>
        <w:pStyle w:val="Lbjegyzetszveg"/>
      </w:pPr>
      <w:r>
        <w:rPr>
          <w:rStyle w:val="Lbjegyzet-hivatkozs"/>
        </w:rPr>
        <w:footnoteRef/>
      </w:r>
      <w:r>
        <w:t xml:space="preserve"> Új h) ponttal kiegészítette: 17/2022.(VII.14.) önkormányzati rendelet</w:t>
      </w:r>
    </w:p>
  </w:footnote>
  <w:footnote w:id="2">
    <w:p w14:paraId="6B48D7F7" w14:textId="70681DA1" w:rsidR="00D53C01" w:rsidRDefault="00D53C01">
      <w:pPr>
        <w:pStyle w:val="Lbjegyzetszveg"/>
      </w:pPr>
      <w:r>
        <w:rPr>
          <w:rStyle w:val="Lbjegyzet-hivatkozs"/>
        </w:rPr>
        <w:footnoteRef/>
      </w:r>
      <w:r>
        <w:t xml:space="preserve"> Új i) ponttal kiegészítette: 24/2022.(VIII.10.) önkormányzati rendelet</w:t>
      </w:r>
    </w:p>
  </w:footnote>
  <w:footnote w:id="3">
    <w:p w14:paraId="61EF38FA" w14:textId="7E9B12E8" w:rsidR="00FA1873" w:rsidRDefault="00FA1873">
      <w:pPr>
        <w:pStyle w:val="Lbjegyzetszveg"/>
      </w:pPr>
      <w:r>
        <w:rPr>
          <w:rStyle w:val="Lbjegyzet-hivatkozs"/>
        </w:rPr>
        <w:footnoteRef/>
      </w:r>
      <w:r>
        <w:t xml:space="preserve"> Új j) ponttal kiegészítette: 39/2022. (XII.16.) önkormányzati rendelet</w:t>
      </w:r>
    </w:p>
  </w:footnote>
  <w:footnote w:id="4">
    <w:p w14:paraId="54107B33" w14:textId="6EA5FB08" w:rsidR="00D53C01" w:rsidRDefault="00D53C01">
      <w:pPr>
        <w:pStyle w:val="Lbjegyzetszveg"/>
      </w:pPr>
      <w:r>
        <w:rPr>
          <w:rStyle w:val="Lbjegyzet-hivatkozs"/>
        </w:rPr>
        <w:footnoteRef/>
      </w:r>
      <w:r>
        <w:t xml:space="preserve"> Módosította: 24/2022.(VIII.10.) önkormányzati rendelet</w:t>
      </w:r>
    </w:p>
  </w:footnote>
  <w:footnote w:id="5">
    <w:p w14:paraId="7B339669" w14:textId="182C2862" w:rsidR="00610D51" w:rsidRDefault="00610D51">
      <w:pPr>
        <w:pStyle w:val="Lbjegyzetszveg"/>
      </w:pPr>
      <w:r>
        <w:rPr>
          <w:rStyle w:val="Lbjegyzet-hivatkozs"/>
        </w:rPr>
        <w:footnoteRef/>
      </w:r>
      <w:r>
        <w:t xml:space="preserve"> Kiegészítette: 30/2022. (XI.2.) önkormányzati rendelet</w:t>
      </w:r>
    </w:p>
  </w:footnote>
  <w:footnote w:id="6">
    <w:p w14:paraId="1F0F04FE" w14:textId="25EBEB07" w:rsidR="00176E24" w:rsidRDefault="00176E24">
      <w:pPr>
        <w:pStyle w:val="Lbjegyzetszveg"/>
      </w:pPr>
      <w:r>
        <w:rPr>
          <w:rStyle w:val="Lbjegyzet-hivatkozs"/>
        </w:rPr>
        <w:footnoteRef/>
      </w:r>
      <w:r>
        <w:t xml:space="preserve"> Módosította: 16/2023. (V.24.) rendelet</w:t>
      </w:r>
    </w:p>
  </w:footnote>
  <w:footnote w:id="7">
    <w:p w14:paraId="64D05868" w14:textId="76A174F3" w:rsidR="0033384A" w:rsidRDefault="0033384A">
      <w:pPr>
        <w:pStyle w:val="Lbjegyzetszveg"/>
      </w:pPr>
      <w:r>
        <w:rPr>
          <w:rStyle w:val="Lbjegyzet-hivatkozs"/>
        </w:rPr>
        <w:footnoteRef/>
      </w:r>
      <w:r>
        <w:t xml:space="preserve"> Módosította: 8/2022.(III.3.) rendelet</w:t>
      </w:r>
    </w:p>
  </w:footnote>
  <w:footnote w:id="8">
    <w:p w14:paraId="68797CF1" w14:textId="085286D0" w:rsidR="00610D51" w:rsidRDefault="00610D51">
      <w:pPr>
        <w:pStyle w:val="Lbjegyzetszveg"/>
      </w:pPr>
      <w:r>
        <w:rPr>
          <w:rStyle w:val="Lbjegyzet-hivatkozs"/>
        </w:rPr>
        <w:footnoteRef/>
      </w:r>
      <w:r>
        <w:t xml:space="preserve"> Hatályon kívül helyezte: 30/2022.(XI.2.) önkormányzati rendelet</w:t>
      </w:r>
    </w:p>
  </w:footnote>
  <w:footnote w:id="9">
    <w:p w14:paraId="27CAF9EA" w14:textId="5E5B8FD0" w:rsidR="00176E24" w:rsidRDefault="00176E24">
      <w:pPr>
        <w:pStyle w:val="Lbjegyzetszveg"/>
      </w:pPr>
      <w:r>
        <w:rPr>
          <w:rStyle w:val="Lbjegyzet-hivatkozs"/>
        </w:rPr>
        <w:footnoteRef/>
      </w:r>
      <w:r>
        <w:t xml:space="preserve"> 3.13. ponttal kiegészítette: 16/2023. (V.24.) rendelet</w:t>
      </w:r>
    </w:p>
  </w:footnote>
  <w:footnote w:id="10">
    <w:p w14:paraId="3154432E" w14:textId="14F558A6" w:rsidR="0033384A" w:rsidRDefault="0033384A">
      <w:pPr>
        <w:pStyle w:val="Lbjegyzetszveg"/>
      </w:pPr>
      <w:r>
        <w:rPr>
          <w:rStyle w:val="Lbjegyzet-hivatkozs"/>
        </w:rPr>
        <w:footnoteRef/>
      </w:r>
      <w:r>
        <w:t xml:space="preserve"> Módosította:8/2022.(III.3.) önkormányzati rendelet</w:t>
      </w:r>
    </w:p>
  </w:footnote>
  <w:footnote w:id="11">
    <w:p w14:paraId="46F03EA7" w14:textId="75E4BC10" w:rsidR="0033384A" w:rsidRDefault="0033384A">
      <w:pPr>
        <w:pStyle w:val="Lbjegyzetszveg"/>
      </w:pPr>
      <w:r>
        <w:rPr>
          <w:rStyle w:val="Lbjegyzet-hivatkozs"/>
        </w:rPr>
        <w:footnoteRef/>
      </w:r>
      <w:r>
        <w:t xml:space="preserve"> Módosította: 8/2022.(III.3.) rendelet</w:t>
      </w:r>
    </w:p>
  </w:footnote>
  <w:footnote w:id="12">
    <w:p w14:paraId="319198BB" w14:textId="6B18060B" w:rsidR="00D53C01" w:rsidRDefault="00D53C01">
      <w:pPr>
        <w:pStyle w:val="Lbjegyzetszveg"/>
      </w:pPr>
      <w:r>
        <w:rPr>
          <w:rStyle w:val="Lbjegyzet-hivatkozs"/>
        </w:rPr>
        <w:footnoteRef/>
      </w:r>
      <w:r>
        <w:t xml:space="preserve"> Módosította: 24/2022.(VIII.10.) önkormányzati rendelet</w:t>
      </w:r>
    </w:p>
  </w:footnote>
  <w:footnote w:id="13">
    <w:p w14:paraId="54BE4612" w14:textId="5A5AA858" w:rsidR="00176E24" w:rsidRDefault="00176E24">
      <w:pPr>
        <w:pStyle w:val="Lbjegyzetszveg"/>
      </w:pPr>
      <w:r>
        <w:rPr>
          <w:rStyle w:val="Lbjegyzet-hivatkozs"/>
        </w:rPr>
        <w:footnoteRef/>
      </w:r>
      <w:r>
        <w:t xml:space="preserve"> Módosította: 16/2023.(V.24.) rendelet</w:t>
      </w:r>
    </w:p>
  </w:footnote>
  <w:footnote w:id="14">
    <w:p w14:paraId="321FECC8" w14:textId="7E2533FB" w:rsidR="0033384A" w:rsidRDefault="0033384A">
      <w:pPr>
        <w:pStyle w:val="Lbjegyzetszveg"/>
      </w:pPr>
      <w:r>
        <w:rPr>
          <w:rStyle w:val="Lbjegyzet-hivatkozs"/>
        </w:rPr>
        <w:footnoteRef/>
      </w:r>
      <w:r>
        <w:t xml:space="preserve"> Módosította: 8/2022.(III.3.) önkormányzati rendelet</w:t>
      </w:r>
    </w:p>
  </w:footnote>
  <w:footnote w:id="15">
    <w:p w14:paraId="4DCE53BA" w14:textId="018F628B" w:rsidR="005D7258" w:rsidRDefault="005D7258">
      <w:pPr>
        <w:pStyle w:val="Lbjegyzetszveg"/>
      </w:pPr>
      <w:r>
        <w:rPr>
          <w:rStyle w:val="Lbjegyzet-hivatkozs"/>
        </w:rPr>
        <w:footnoteRef/>
      </w:r>
      <w:r>
        <w:t xml:space="preserve"> </w:t>
      </w:r>
      <w:r>
        <w:t>Módosította: 16/2023.(V.24.) rendelet</w:t>
      </w:r>
    </w:p>
  </w:footnote>
  <w:footnote w:id="16">
    <w:p w14:paraId="1A3672BF" w14:textId="5D081CD6" w:rsidR="00ED6AA3" w:rsidRDefault="00ED6AA3">
      <w:pPr>
        <w:pStyle w:val="Lbjegyzetszveg"/>
      </w:pPr>
      <w:r>
        <w:rPr>
          <w:rStyle w:val="Lbjegyzet-hivatkozs"/>
        </w:rPr>
        <w:footnoteRef/>
      </w:r>
      <w:r>
        <w:t xml:space="preserve"> Módosította:24/2022.(VIII.10.) önkormányzati rendelet</w:t>
      </w:r>
    </w:p>
  </w:footnote>
  <w:footnote w:id="17">
    <w:p w14:paraId="024D1908" w14:textId="17780101" w:rsidR="00610D51" w:rsidRDefault="00610D51">
      <w:pPr>
        <w:pStyle w:val="Lbjegyzetszveg"/>
      </w:pPr>
      <w:r>
        <w:rPr>
          <w:rStyle w:val="Lbjegyzet-hivatkozs"/>
        </w:rPr>
        <w:footnoteRef/>
      </w:r>
      <w:r>
        <w:t xml:space="preserve"> </w:t>
      </w:r>
      <w:r>
        <w:rPr>
          <w:rFonts w:eastAsia="Times New Roman" w:cs="Times New Roman"/>
          <w:lang w:eastAsia="hu-HU"/>
        </w:rPr>
        <w:t>Hatályon kívül helyezte: 30/2022. (XI.2.) önkormányzati rendelet</w:t>
      </w:r>
    </w:p>
  </w:footnote>
  <w:footnote w:id="18">
    <w:p w14:paraId="50C25B71" w14:textId="38CD1E37" w:rsidR="005D7258" w:rsidRDefault="005D7258">
      <w:pPr>
        <w:pStyle w:val="Lbjegyzetszveg"/>
      </w:pPr>
      <w:r>
        <w:rPr>
          <w:rStyle w:val="Lbjegyzet-hivatkozs"/>
        </w:rPr>
        <w:footnoteRef/>
      </w:r>
      <w:r>
        <w:t xml:space="preserve"> </w:t>
      </w:r>
      <w:r>
        <w:t>Módosította: 16/2023.(V.24.) rendelet</w:t>
      </w:r>
    </w:p>
  </w:footnote>
  <w:footnote w:id="19">
    <w:p w14:paraId="1DB5BCFD" w14:textId="1D47BE88" w:rsidR="005D7258" w:rsidRDefault="005D7258">
      <w:pPr>
        <w:pStyle w:val="Lbjegyzetszveg"/>
      </w:pPr>
      <w:r>
        <w:rPr>
          <w:rStyle w:val="Lbjegyzet-hivatkozs"/>
        </w:rPr>
        <w:footnoteRef/>
      </w:r>
      <w:r>
        <w:t xml:space="preserve"> </w:t>
      </w:r>
      <w:r>
        <w:t>Módosította: 16/2023.(V.24.) rendelet</w:t>
      </w:r>
    </w:p>
  </w:footnote>
  <w:footnote w:id="20">
    <w:p w14:paraId="687E50A8" w14:textId="5B18CDD7" w:rsidR="005D7258" w:rsidRDefault="005D7258">
      <w:pPr>
        <w:pStyle w:val="Lbjegyzetszveg"/>
      </w:pPr>
      <w:r>
        <w:rPr>
          <w:rStyle w:val="Lbjegyzet-hivatkozs"/>
        </w:rPr>
        <w:footnoteRef/>
      </w:r>
      <w:r>
        <w:t xml:space="preserve"> Új 52. ponttal kiegészítette: </w:t>
      </w:r>
      <w:r>
        <w:t>16/2023.(V.24.) rendelet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F3788"/>
    <w:multiLevelType w:val="multilevel"/>
    <w:tmpl w:val="4C30623C"/>
    <w:lvl w:ilvl="0">
      <w:start w:val="1"/>
      <w:numFmt w:val="none"/>
      <w:pStyle w:val="Cmsor1"/>
      <w:suff w:val="nothing"/>
      <w:lvlText w:val=""/>
      <w:lvlJc w:val="left"/>
      <w:pPr>
        <w:tabs>
          <w:tab w:val="num" w:pos="0"/>
        </w:tabs>
        <w:ind w:left="0" w:firstLine="0"/>
      </w:pPr>
    </w:lvl>
    <w:lvl w:ilvl="1">
      <w:start w:val="1"/>
      <w:numFmt w:val="none"/>
      <w:pStyle w:val="Cmsor2"/>
      <w:suff w:val="nothing"/>
      <w:lvlText w:val=""/>
      <w:lvlJc w:val="left"/>
      <w:pPr>
        <w:tabs>
          <w:tab w:val="num" w:pos="0"/>
        </w:tabs>
        <w:ind w:left="0" w:firstLine="0"/>
      </w:pPr>
    </w:lvl>
    <w:lvl w:ilvl="2">
      <w:start w:val="1"/>
      <w:numFmt w:val="none"/>
      <w:pStyle w:val="Cmsor3"/>
      <w:suff w:val="nothing"/>
      <w:lvlText w:val=""/>
      <w:lvlJc w:val="left"/>
      <w:pPr>
        <w:tabs>
          <w:tab w:val="num" w:pos="0"/>
        </w:tabs>
        <w:ind w:left="0" w:firstLine="0"/>
      </w:pPr>
    </w:lvl>
    <w:lvl w:ilvl="3">
      <w:start w:val="1"/>
      <w:numFmt w:val="none"/>
      <w:pStyle w:val="Cmsor4"/>
      <w:suff w:val="nothing"/>
      <w:lvlText w:val=""/>
      <w:lvlJc w:val="left"/>
      <w:pPr>
        <w:tabs>
          <w:tab w:val="num" w:pos="0"/>
        </w:tabs>
        <w:ind w:left="0" w:firstLine="0"/>
      </w:pPr>
    </w:lvl>
    <w:lvl w:ilvl="4">
      <w:start w:val="1"/>
      <w:numFmt w:val="none"/>
      <w:pStyle w:val="Cmsor5"/>
      <w:suff w:val="nothing"/>
      <w:lvlText w:val=""/>
      <w:lvlJc w:val="left"/>
      <w:pPr>
        <w:tabs>
          <w:tab w:val="num" w:pos="0"/>
        </w:tabs>
        <w:ind w:left="0" w:firstLine="0"/>
      </w:pPr>
    </w:lvl>
    <w:lvl w:ilvl="5">
      <w:start w:val="1"/>
      <w:numFmt w:val="none"/>
      <w:pStyle w:val="Cmsor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8407E1F"/>
    <w:multiLevelType w:val="multilevel"/>
    <w:tmpl w:val="7CD2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D8B4589"/>
    <w:multiLevelType w:val="multilevel"/>
    <w:tmpl w:val="C3E4B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65942112">
    <w:abstractNumId w:val="0"/>
  </w:num>
  <w:num w:numId="2" w16cid:durableId="517233011">
    <w:abstractNumId w:val="2"/>
  </w:num>
  <w:num w:numId="3" w16cid:durableId="3009620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56B1"/>
    <w:rsid w:val="00176E24"/>
    <w:rsid w:val="002A56B1"/>
    <w:rsid w:val="0033384A"/>
    <w:rsid w:val="0039178F"/>
    <w:rsid w:val="003D0458"/>
    <w:rsid w:val="003E56AC"/>
    <w:rsid w:val="004725D4"/>
    <w:rsid w:val="005D7258"/>
    <w:rsid w:val="0060264C"/>
    <w:rsid w:val="00610D51"/>
    <w:rsid w:val="007D2E67"/>
    <w:rsid w:val="0087773C"/>
    <w:rsid w:val="008C3BC2"/>
    <w:rsid w:val="00A47F38"/>
    <w:rsid w:val="00B020DC"/>
    <w:rsid w:val="00D53C01"/>
    <w:rsid w:val="00D83E3C"/>
    <w:rsid w:val="00ED6AA3"/>
    <w:rsid w:val="00FA1873"/>
    <w:rsid w:val="00FB040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713D1"/>
  <w15:docId w15:val="{9AE9D2F5-B373-4282-B5DF-18EFE0BE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FreeSans"/>
        <w:kern w:val="2"/>
        <w:sz w:val="24"/>
        <w:szCs w:val="24"/>
        <w:lang w:val="en-US"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rFonts w:ascii="Times New Roman" w:hAnsi="Times New Roman"/>
      <w:lang w:val="hu-HU"/>
    </w:rPr>
  </w:style>
  <w:style w:type="paragraph" w:styleId="Cmsor1">
    <w:name w:val="heading 1"/>
    <w:basedOn w:val="Heading"/>
    <w:next w:val="Szvegtrzs"/>
    <w:link w:val="Cmsor1Char"/>
    <w:uiPriority w:val="9"/>
    <w:qFormat/>
    <w:pPr>
      <w:numPr>
        <w:numId w:val="1"/>
      </w:numPr>
      <w:outlineLvl w:val="0"/>
    </w:pPr>
    <w:rPr>
      <w:b/>
      <w:bCs/>
      <w:sz w:val="36"/>
      <w:szCs w:val="36"/>
    </w:rPr>
  </w:style>
  <w:style w:type="paragraph" w:styleId="Cmsor2">
    <w:name w:val="heading 2"/>
    <w:basedOn w:val="Heading"/>
    <w:next w:val="Szvegtrzs"/>
    <w:link w:val="Cmsor2Char"/>
    <w:uiPriority w:val="9"/>
    <w:unhideWhenUsed/>
    <w:qFormat/>
    <w:pPr>
      <w:numPr>
        <w:ilvl w:val="1"/>
        <w:numId w:val="1"/>
      </w:numPr>
      <w:spacing w:before="200"/>
      <w:outlineLvl w:val="1"/>
    </w:pPr>
    <w:rPr>
      <w:b/>
      <w:bCs/>
      <w:sz w:val="32"/>
      <w:szCs w:val="32"/>
    </w:rPr>
  </w:style>
  <w:style w:type="paragraph" w:styleId="Cmsor3">
    <w:name w:val="heading 3"/>
    <w:basedOn w:val="Heading"/>
    <w:next w:val="Szvegtrzs"/>
    <w:uiPriority w:val="9"/>
    <w:semiHidden/>
    <w:unhideWhenUsed/>
    <w:qFormat/>
    <w:pPr>
      <w:numPr>
        <w:ilvl w:val="2"/>
        <w:numId w:val="1"/>
      </w:numPr>
      <w:spacing w:before="140"/>
      <w:outlineLvl w:val="2"/>
    </w:pPr>
    <w:rPr>
      <w:b/>
      <w:bCs/>
    </w:rPr>
  </w:style>
  <w:style w:type="paragraph" w:styleId="Cmsor4">
    <w:name w:val="heading 4"/>
    <w:basedOn w:val="Heading"/>
    <w:next w:val="Szvegtrzs"/>
    <w:uiPriority w:val="9"/>
    <w:semiHidden/>
    <w:unhideWhenUsed/>
    <w:qFormat/>
    <w:pPr>
      <w:numPr>
        <w:ilvl w:val="3"/>
        <w:numId w:val="1"/>
      </w:numPr>
      <w:spacing w:before="120"/>
      <w:outlineLvl w:val="3"/>
    </w:pPr>
    <w:rPr>
      <w:b/>
      <w:bCs/>
      <w:i/>
      <w:iCs/>
      <w:sz w:val="27"/>
      <w:szCs w:val="27"/>
    </w:rPr>
  </w:style>
  <w:style w:type="paragraph" w:styleId="Cmsor5">
    <w:name w:val="heading 5"/>
    <w:basedOn w:val="Heading"/>
    <w:next w:val="Szvegtrzs"/>
    <w:uiPriority w:val="9"/>
    <w:semiHidden/>
    <w:unhideWhenUsed/>
    <w:qFormat/>
    <w:pPr>
      <w:numPr>
        <w:ilvl w:val="4"/>
        <w:numId w:val="1"/>
      </w:numPr>
      <w:spacing w:before="120" w:after="60"/>
      <w:outlineLvl w:val="4"/>
    </w:pPr>
    <w:rPr>
      <w:b/>
      <w:bCs/>
      <w:sz w:val="24"/>
      <w:szCs w:val="24"/>
    </w:rPr>
  </w:style>
  <w:style w:type="paragraph" w:styleId="Cmsor6">
    <w:name w:val="heading 6"/>
    <w:basedOn w:val="Heading"/>
    <w:next w:val="Szvegtrzs"/>
    <w:link w:val="Cmsor6Char"/>
    <w:uiPriority w:val="9"/>
    <w:semiHidden/>
    <w:unhideWhenUsed/>
    <w:qFormat/>
    <w:pPr>
      <w:numPr>
        <w:ilvl w:val="5"/>
        <w:numId w:val="1"/>
      </w:numPr>
      <w:spacing w:before="60" w:after="60"/>
      <w:outlineLvl w:val="5"/>
    </w:pPr>
    <w:rPr>
      <w:b/>
      <w:bCs/>
      <w:i/>
      <w:iCs/>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Pr>
      <w:color w:val="000080"/>
      <w:u w:val="single"/>
    </w:rPr>
  </w:style>
  <w:style w:type="character" w:styleId="Mrltotthiperhivatkozs">
    <w:name w:val="FollowedHyperlink"/>
    <w:uiPriority w:val="99"/>
    <w:rPr>
      <w:color w:val="800000"/>
      <w:u w:val="single"/>
    </w:rPr>
  </w:style>
  <w:style w:type="character" w:customStyle="1" w:styleId="NumberingSymbols">
    <w:name w:val="Numbering Symbols"/>
    <w:qFormat/>
  </w:style>
  <w:style w:type="character" w:customStyle="1" w:styleId="Bullets">
    <w:name w:val="Bullets"/>
    <w:qFormat/>
    <w:rPr>
      <w:rFonts w:ascii="OpenSymbol" w:eastAsia="OpenSymbol" w:hAnsi="OpenSymbol" w:cs="OpenSymbol"/>
    </w:rPr>
  </w:style>
  <w:style w:type="paragraph" w:customStyle="1" w:styleId="Heading">
    <w:name w:val="Heading"/>
    <w:basedOn w:val="Norml"/>
    <w:next w:val="Szvegtrzs"/>
    <w:qFormat/>
    <w:pPr>
      <w:keepNext/>
      <w:spacing w:before="240" w:after="120"/>
    </w:pPr>
    <w:rPr>
      <w:rFonts w:ascii="Liberation Sans" w:hAnsi="Liberation Sans"/>
      <w:sz w:val="28"/>
      <w:szCs w:val="28"/>
    </w:rPr>
  </w:style>
  <w:style w:type="paragraph" w:styleId="Szvegtrzs">
    <w:name w:val="Body Text"/>
    <w:basedOn w:val="Norml"/>
    <w:pPr>
      <w:spacing w:after="140" w:line="288" w:lineRule="auto"/>
    </w:pPr>
  </w:style>
  <w:style w:type="paragraph" w:styleId="Lista">
    <w:name w:val="List"/>
    <w:basedOn w:val="Szvegtrzs"/>
  </w:style>
  <w:style w:type="paragraph" w:styleId="Kpalrs">
    <w:name w:val="caption"/>
    <w:basedOn w:val="Norml"/>
    <w:qFormat/>
    <w:pPr>
      <w:suppressLineNumbers/>
      <w:spacing w:before="120" w:after="120"/>
    </w:pPr>
    <w:rPr>
      <w:i/>
      <w:iCs/>
    </w:rPr>
  </w:style>
  <w:style w:type="paragraph" w:customStyle="1" w:styleId="Index">
    <w:name w:val="Index"/>
    <w:basedOn w:val="Norml"/>
    <w:qFormat/>
    <w:pPr>
      <w:suppressLineNumbers/>
    </w:pPr>
  </w:style>
  <w:style w:type="paragraph" w:customStyle="1" w:styleId="HeaderandFooter">
    <w:name w:val="Header and Footer"/>
    <w:basedOn w:val="Norml"/>
    <w:qFormat/>
    <w:pPr>
      <w:suppressLineNumbers/>
      <w:tabs>
        <w:tab w:val="center" w:pos="4986"/>
        <w:tab w:val="right" w:pos="9972"/>
      </w:tabs>
    </w:pPr>
  </w:style>
  <w:style w:type="paragraph" w:styleId="llb">
    <w:name w:val="footer"/>
    <w:basedOn w:val="Norml"/>
    <w:pPr>
      <w:suppressLineNumbers/>
      <w:tabs>
        <w:tab w:val="center" w:pos="4819"/>
        <w:tab w:val="right" w:pos="9638"/>
      </w:tabs>
    </w:pPr>
  </w:style>
  <w:style w:type="paragraph" w:customStyle="1" w:styleId="TableContents">
    <w:name w:val="Table Contents"/>
    <w:basedOn w:val="Norml"/>
    <w:qFormat/>
    <w:pPr>
      <w:suppressLineNumbers/>
    </w:pPr>
  </w:style>
  <w:style w:type="paragraph" w:customStyle="1" w:styleId="TableHeading">
    <w:name w:val="Table Heading"/>
    <w:basedOn w:val="TableContents"/>
    <w:qFormat/>
    <w:pPr>
      <w:jc w:val="center"/>
    </w:pPr>
    <w:rPr>
      <w:b/>
      <w:bCs/>
    </w:rPr>
  </w:style>
  <w:style w:type="paragraph" w:customStyle="1" w:styleId="HorizontalLine">
    <w:name w:val="Horizontal Line"/>
    <w:basedOn w:val="Norml"/>
    <w:next w:val="Szvegtrzs"/>
    <w:qFormat/>
    <w:pPr>
      <w:suppressLineNumbers/>
      <w:pBdr>
        <w:bottom w:val="double" w:sz="2" w:space="0" w:color="808080"/>
      </w:pBdr>
      <w:spacing w:after="283"/>
    </w:pPr>
    <w:rPr>
      <w:sz w:val="12"/>
      <w:szCs w:val="12"/>
    </w:rPr>
  </w:style>
  <w:style w:type="character" w:customStyle="1" w:styleId="Cmsor6Char">
    <w:name w:val="Címsor 6 Char"/>
    <w:link w:val="Cmsor6"/>
    <w:rsid w:val="008C3BC2"/>
    <w:rPr>
      <w:rFonts w:ascii="Liberation Sans" w:hAnsi="Liberation Sans"/>
      <w:b/>
      <w:bCs/>
      <w:i/>
      <w:iCs/>
      <w:lang w:val="hu-HU"/>
    </w:rPr>
  </w:style>
  <w:style w:type="paragraph" w:styleId="Lbjegyzetszveg">
    <w:name w:val="footnote text"/>
    <w:basedOn w:val="Norml"/>
    <w:link w:val="LbjegyzetszvegChar"/>
    <w:uiPriority w:val="99"/>
    <w:semiHidden/>
    <w:unhideWhenUsed/>
    <w:rsid w:val="003D0458"/>
    <w:rPr>
      <w:rFonts w:cs="Mangal"/>
      <w:sz w:val="20"/>
      <w:szCs w:val="18"/>
    </w:rPr>
  </w:style>
  <w:style w:type="character" w:customStyle="1" w:styleId="LbjegyzetszvegChar">
    <w:name w:val="Lábjegyzetszöveg Char"/>
    <w:basedOn w:val="Bekezdsalapbettpusa"/>
    <w:link w:val="Lbjegyzetszveg"/>
    <w:uiPriority w:val="99"/>
    <w:semiHidden/>
    <w:rsid w:val="003D0458"/>
    <w:rPr>
      <w:rFonts w:ascii="Times New Roman" w:hAnsi="Times New Roman" w:cs="Mangal"/>
      <w:sz w:val="20"/>
      <w:szCs w:val="18"/>
      <w:lang w:val="hu-HU"/>
    </w:rPr>
  </w:style>
  <w:style w:type="character" w:styleId="Lbjegyzet-hivatkozs">
    <w:name w:val="footnote reference"/>
    <w:basedOn w:val="Bekezdsalapbettpusa"/>
    <w:uiPriority w:val="99"/>
    <w:semiHidden/>
    <w:unhideWhenUsed/>
    <w:rsid w:val="003D0458"/>
    <w:rPr>
      <w:vertAlign w:val="superscript"/>
    </w:rPr>
  </w:style>
  <w:style w:type="character" w:customStyle="1" w:styleId="Cmsor1Char">
    <w:name w:val="Címsor 1 Char"/>
    <w:basedOn w:val="Bekezdsalapbettpusa"/>
    <w:link w:val="Cmsor1"/>
    <w:uiPriority w:val="9"/>
    <w:rsid w:val="0039178F"/>
    <w:rPr>
      <w:rFonts w:ascii="Liberation Sans" w:hAnsi="Liberation Sans"/>
      <w:b/>
      <w:bCs/>
      <w:sz w:val="36"/>
      <w:szCs w:val="36"/>
      <w:lang w:val="hu-HU"/>
    </w:rPr>
  </w:style>
  <w:style w:type="character" w:customStyle="1" w:styleId="Cmsor2Char">
    <w:name w:val="Címsor 2 Char"/>
    <w:basedOn w:val="Bekezdsalapbettpusa"/>
    <w:link w:val="Cmsor2"/>
    <w:uiPriority w:val="9"/>
    <w:rsid w:val="0039178F"/>
    <w:rPr>
      <w:rFonts w:ascii="Liberation Sans" w:hAnsi="Liberation Sans"/>
      <w:b/>
      <w:bCs/>
      <w:sz w:val="32"/>
      <w:szCs w:val="32"/>
      <w:lang w:val="hu-HU"/>
    </w:rPr>
  </w:style>
  <w:style w:type="character" w:customStyle="1" w:styleId="jhid">
    <w:name w:val="jhid"/>
    <w:rsid w:val="0039178F"/>
  </w:style>
  <w:style w:type="paragraph" w:styleId="NormlWeb">
    <w:name w:val="Normal (Web)"/>
    <w:basedOn w:val="Norml"/>
    <w:uiPriority w:val="99"/>
    <w:semiHidden/>
    <w:unhideWhenUsed/>
    <w:rsid w:val="0039178F"/>
    <w:pPr>
      <w:suppressAutoHyphens w:val="0"/>
      <w:spacing w:before="100" w:beforeAutospacing="1" w:after="100" w:afterAutospacing="1"/>
    </w:pPr>
    <w:rPr>
      <w:rFonts w:eastAsia="Times New Roman" w:cs="Times New Roman"/>
      <w:kern w:val="0"/>
      <w:lang w:eastAsia="hu-HU" w:bidi="ar-SA"/>
    </w:rPr>
  </w:style>
  <w:style w:type="character" w:customStyle="1" w:styleId="jel">
    <w:name w:val="jel"/>
    <w:rsid w:val="0039178F"/>
  </w:style>
  <w:style w:type="character" w:customStyle="1" w:styleId="szakasz-jel">
    <w:name w:val="szakasz-jel"/>
    <w:rsid w:val="0039178F"/>
  </w:style>
  <w:style w:type="paragraph" w:customStyle="1" w:styleId="ac">
    <w:name w:val="ac"/>
    <w:basedOn w:val="Norml"/>
    <w:rsid w:val="0039178F"/>
    <w:pPr>
      <w:suppressAutoHyphens w:val="0"/>
      <w:spacing w:before="100" w:beforeAutospacing="1" w:after="100" w:afterAutospacing="1"/>
    </w:pPr>
    <w:rPr>
      <w:rFonts w:eastAsia="Times New Roman" w:cs="Times New Roman"/>
      <w:kern w:val="0"/>
      <w:lang w:eastAsia="hu-HU" w:bidi="ar-SA"/>
    </w:rPr>
  </w:style>
  <w:style w:type="paragraph" w:customStyle="1" w:styleId="al">
    <w:name w:val="al"/>
    <w:basedOn w:val="Norml"/>
    <w:rsid w:val="0039178F"/>
    <w:pPr>
      <w:suppressAutoHyphens w:val="0"/>
      <w:spacing w:before="100" w:beforeAutospacing="1" w:after="100" w:afterAutospacing="1"/>
    </w:pPr>
    <w:rPr>
      <w:rFonts w:eastAsia="Times New Roman" w:cs="Times New Roman"/>
      <w:kern w:val="0"/>
      <w:lang w:eastAsia="hu-HU" w:bidi="ar-SA"/>
    </w:rPr>
  </w:style>
  <w:style w:type="paragraph" w:styleId="Listaszerbekezds">
    <w:name w:val="List Paragraph"/>
    <w:basedOn w:val="Norml"/>
    <w:uiPriority w:val="34"/>
    <w:qFormat/>
    <w:rsid w:val="0039178F"/>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hyperlink" Target="https://or.njt.hu/onkormanyzati-rendelet/551786" TargetMode="External"/><Relationship Id="rId21" Type="http://schemas.openxmlformats.org/officeDocument/2006/relationships/hyperlink" Target="https://or.njt.hu/onkormanyzati-rendelet/551786" TargetMode="External"/><Relationship Id="rId42" Type="http://schemas.openxmlformats.org/officeDocument/2006/relationships/hyperlink" Target="https://or.njt.hu/onkormanyzati-rendelet/551786" TargetMode="External"/><Relationship Id="rId63" Type="http://schemas.openxmlformats.org/officeDocument/2006/relationships/hyperlink" Target="https://or.njt.hu/onkormanyzati-rendelet/551786" TargetMode="External"/><Relationship Id="rId84" Type="http://schemas.openxmlformats.org/officeDocument/2006/relationships/hyperlink" Target="https://or.njt.hu/onkormanyzati-rendelet/551786" TargetMode="External"/><Relationship Id="rId138" Type="http://schemas.openxmlformats.org/officeDocument/2006/relationships/hyperlink" Target="https://or.njt.hu/onkormanyzati-rendelet/551786" TargetMode="External"/><Relationship Id="rId159" Type="http://schemas.openxmlformats.org/officeDocument/2006/relationships/hyperlink" Target="https://or.njt.hu/onkormanyzati-rendelet/551786" TargetMode="External"/><Relationship Id="rId170" Type="http://schemas.openxmlformats.org/officeDocument/2006/relationships/hyperlink" Target="https://or.njt.hu/onkormanyzati-rendelet/551786" TargetMode="External"/><Relationship Id="rId191" Type="http://schemas.openxmlformats.org/officeDocument/2006/relationships/hyperlink" Target="https://or.njt.hu/onkormanyzati-rendelet/551786" TargetMode="External"/><Relationship Id="rId107" Type="http://schemas.openxmlformats.org/officeDocument/2006/relationships/hyperlink" Target="https://or.njt.hu/onkormanyzati-rendelet/551786" TargetMode="External"/><Relationship Id="rId11" Type="http://schemas.openxmlformats.org/officeDocument/2006/relationships/hyperlink" Target="https://or.njt.hu/onkormanyzati-rendelet/551786" TargetMode="External"/><Relationship Id="rId32" Type="http://schemas.openxmlformats.org/officeDocument/2006/relationships/hyperlink" Target="https://or.njt.hu/onkormanyzati-rendelet/551786" TargetMode="External"/><Relationship Id="rId53" Type="http://schemas.openxmlformats.org/officeDocument/2006/relationships/hyperlink" Target="https://or.njt.hu/onkormanyzati-rendelet/551786" TargetMode="External"/><Relationship Id="rId74" Type="http://schemas.openxmlformats.org/officeDocument/2006/relationships/hyperlink" Target="https://or.njt.hu/onkormanyzati-rendelet/551786" TargetMode="External"/><Relationship Id="rId128" Type="http://schemas.openxmlformats.org/officeDocument/2006/relationships/hyperlink" Target="https://or.njt.hu/onkormanyzati-rendelet/551786" TargetMode="External"/><Relationship Id="rId149" Type="http://schemas.openxmlformats.org/officeDocument/2006/relationships/hyperlink" Target="https://or.njt.hu/onkormanyzati-rendelet/551786" TargetMode="External"/><Relationship Id="rId5" Type="http://schemas.openxmlformats.org/officeDocument/2006/relationships/webSettings" Target="webSettings.xml"/><Relationship Id="rId95" Type="http://schemas.openxmlformats.org/officeDocument/2006/relationships/hyperlink" Target="https://or.njt.hu/onkormanyzati-rendelet/551786" TargetMode="External"/><Relationship Id="rId160" Type="http://schemas.openxmlformats.org/officeDocument/2006/relationships/hyperlink" Target="https://or.njt.hu/onkormanyzati-rendelet/551786" TargetMode="External"/><Relationship Id="rId181" Type="http://schemas.openxmlformats.org/officeDocument/2006/relationships/hyperlink" Target="https://or.njt.hu/onkormanyzati-rendelet/551786" TargetMode="External"/><Relationship Id="rId22" Type="http://schemas.openxmlformats.org/officeDocument/2006/relationships/hyperlink" Target="https://or.njt.hu/onkormanyzati-rendelet/551786" TargetMode="External"/><Relationship Id="rId43" Type="http://schemas.openxmlformats.org/officeDocument/2006/relationships/hyperlink" Target="https://or.njt.hu/onkormanyzati-rendelet/551786" TargetMode="External"/><Relationship Id="rId64" Type="http://schemas.openxmlformats.org/officeDocument/2006/relationships/hyperlink" Target="https://or.njt.hu/onkormanyzati-rendelet/551786" TargetMode="External"/><Relationship Id="rId118" Type="http://schemas.openxmlformats.org/officeDocument/2006/relationships/hyperlink" Target="https://or.njt.hu/onkormanyzati-rendelet/551786" TargetMode="External"/><Relationship Id="rId139" Type="http://schemas.openxmlformats.org/officeDocument/2006/relationships/hyperlink" Target="https://or.njt.hu/onkormanyzati-rendelet/551786" TargetMode="External"/><Relationship Id="rId85" Type="http://schemas.openxmlformats.org/officeDocument/2006/relationships/hyperlink" Target="https://or.njt.hu/onkormanyzati-rendelet/551786" TargetMode="External"/><Relationship Id="rId150" Type="http://schemas.openxmlformats.org/officeDocument/2006/relationships/hyperlink" Target="https://or.njt.hu/onkormanyzati-rendelet/551786" TargetMode="External"/><Relationship Id="rId171" Type="http://schemas.openxmlformats.org/officeDocument/2006/relationships/hyperlink" Target="https://or.njt.hu/onkormanyzati-rendelet/551786" TargetMode="External"/><Relationship Id="rId192" Type="http://schemas.openxmlformats.org/officeDocument/2006/relationships/footer" Target="footer1.xml"/><Relationship Id="rId12" Type="http://schemas.openxmlformats.org/officeDocument/2006/relationships/hyperlink" Target="https://or.njt.hu/onkormanyzati-rendelet/551786" TargetMode="External"/><Relationship Id="rId33" Type="http://schemas.openxmlformats.org/officeDocument/2006/relationships/hyperlink" Target="https://or.njt.hu/onkormanyzati-rendelet/551786" TargetMode="External"/><Relationship Id="rId108" Type="http://schemas.openxmlformats.org/officeDocument/2006/relationships/hyperlink" Target="https://or.njt.hu/onkormanyzati-rendelet/551786" TargetMode="External"/><Relationship Id="rId129" Type="http://schemas.openxmlformats.org/officeDocument/2006/relationships/hyperlink" Target="https://or.njt.hu/onkormanyzati-rendelet/551786" TargetMode="External"/><Relationship Id="rId54" Type="http://schemas.openxmlformats.org/officeDocument/2006/relationships/hyperlink" Target="https://or.njt.hu/onkormanyzati-rendelet/551786" TargetMode="External"/><Relationship Id="rId75" Type="http://schemas.openxmlformats.org/officeDocument/2006/relationships/hyperlink" Target="https://or.njt.hu/onkormanyzati-rendelet/551786" TargetMode="External"/><Relationship Id="rId96" Type="http://schemas.openxmlformats.org/officeDocument/2006/relationships/hyperlink" Target="https://or.njt.hu/onkormanyzati-rendelet/551786" TargetMode="External"/><Relationship Id="rId140" Type="http://schemas.openxmlformats.org/officeDocument/2006/relationships/hyperlink" Target="https://or.njt.hu/onkormanyzati-rendelet/551786" TargetMode="External"/><Relationship Id="rId161" Type="http://schemas.openxmlformats.org/officeDocument/2006/relationships/hyperlink" Target="https://or.njt.hu/onkormanyzati-rendelet/551786" TargetMode="External"/><Relationship Id="rId182" Type="http://schemas.openxmlformats.org/officeDocument/2006/relationships/hyperlink" Target="https://or.njt.hu/onkormanyzati-rendelet/551786" TargetMode="External"/><Relationship Id="rId6" Type="http://schemas.openxmlformats.org/officeDocument/2006/relationships/footnotes" Target="footnotes.xml"/><Relationship Id="rId23" Type="http://schemas.openxmlformats.org/officeDocument/2006/relationships/hyperlink" Target="https://or.njt.hu/onkormanyzati-rendelet/551786" TargetMode="External"/><Relationship Id="rId119" Type="http://schemas.openxmlformats.org/officeDocument/2006/relationships/hyperlink" Target="https://or.njt.hu/onkormanyzati-rendelet/551786" TargetMode="External"/><Relationship Id="rId44" Type="http://schemas.openxmlformats.org/officeDocument/2006/relationships/hyperlink" Target="https://or.njt.hu/onkormanyzati-rendelet/551786" TargetMode="External"/><Relationship Id="rId65" Type="http://schemas.openxmlformats.org/officeDocument/2006/relationships/hyperlink" Target="https://or.njt.hu/onkormanyzati-rendelet/551786" TargetMode="External"/><Relationship Id="rId86" Type="http://schemas.openxmlformats.org/officeDocument/2006/relationships/hyperlink" Target="https://or.njt.hu/onkormanyzati-rendelet/551786" TargetMode="External"/><Relationship Id="rId130" Type="http://schemas.openxmlformats.org/officeDocument/2006/relationships/hyperlink" Target="https://or.njt.hu/onkormanyzati-rendelet/551786" TargetMode="External"/><Relationship Id="rId151" Type="http://schemas.openxmlformats.org/officeDocument/2006/relationships/hyperlink" Target="https://or.njt.hu/onkormanyzati-rendelet/551786" TargetMode="External"/><Relationship Id="rId172" Type="http://schemas.openxmlformats.org/officeDocument/2006/relationships/hyperlink" Target="https://or.njt.hu/onkormanyzati-rendelet/551786" TargetMode="External"/><Relationship Id="rId193" Type="http://schemas.openxmlformats.org/officeDocument/2006/relationships/hyperlink" Target="Mell&#233;kletParkol&#225;sirendelet2021" TargetMode="External"/><Relationship Id="rId13" Type="http://schemas.openxmlformats.org/officeDocument/2006/relationships/hyperlink" Target="https://or.njt.hu/onkormanyzati-rendelet/551786" TargetMode="External"/><Relationship Id="rId109" Type="http://schemas.openxmlformats.org/officeDocument/2006/relationships/hyperlink" Target="https://or.njt.hu/onkormanyzati-rendelet/551786" TargetMode="External"/><Relationship Id="rId34" Type="http://schemas.openxmlformats.org/officeDocument/2006/relationships/hyperlink" Target="https://or.njt.hu/onkormanyzati-rendelet/551786" TargetMode="External"/><Relationship Id="rId50" Type="http://schemas.openxmlformats.org/officeDocument/2006/relationships/hyperlink" Target="https://or.njt.hu/onkormanyzati-rendelet/551786" TargetMode="External"/><Relationship Id="rId55" Type="http://schemas.openxmlformats.org/officeDocument/2006/relationships/hyperlink" Target="https://or.njt.hu/onkormanyzati-rendelet/551786" TargetMode="External"/><Relationship Id="rId76" Type="http://schemas.openxmlformats.org/officeDocument/2006/relationships/hyperlink" Target="https://or.njt.hu/onkormanyzati-rendelet/551786" TargetMode="External"/><Relationship Id="rId97" Type="http://schemas.openxmlformats.org/officeDocument/2006/relationships/hyperlink" Target="https://or.njt.hu/onkormanyzati-rendelet/551786" TargetMode="External"/><Relationship Id="rId104" Type="http://schemas.openxmlformats.org/officeDocument/2006/relationships/hyperlink" Target="https://or.njt.hu/onkormanyzati-rendelet/551786" TargetMode="External"/><Relationship Id="rId120" Type="http://schemas.openxmlformats.org/officeDocument/2006/relationships/hyperlink" Target="https://or.njt.hu/onkormanyzati-rendelet/551786" TargetMode="External"/><Relationship Id="rId125" Type="http://schemas.openxmlformats.org/officeDocument/2006/relationships/hyperlink" Target="https://or.njt.hu/onkormanyzati-rendelet/551786" TargetMode="External"/><Relationship Id="rId141" Type="http://schemas.openxmlformats.org/officeDocument/2006/relationships/hyperlink" Target="https://or.njt.hu/onkormanyzati-rendelet/551786" TargetMode="External"/><Relationship Id="rId146" Type="http://schemas.openxmlformats.org/officeDocument/2006/relationships/hyperlink" Target="https://or.njt.hu/onkormanyzati-rendelet/551786" TargetMode="External"/><Relationship Id="rId167" Type="http://schemas.openxmlformats.org/officeDocument/2006/relationships/hyperlink" Target="https://or.njt.hu/onkormanyzati-rendelet/551786" TargetMode="External"/><Relationship Id="rId188" Type="http://schemas.openxmlformats.org/officeDocument/2006/relationships/hyperlink" Target="https://or.njt.hu/onkormanyzati-rendelet/551786" TargetMode="External"/><Relationship Id="rId7" Type="http://schemas.openxmlformats.org/officeDocument/2006/relationships/endnotes" Target="endnotes.xml"/><Relationship Id="rId71" Type="http://schemas.openxmlformats.org/officeDocument/2006/relationships/hyperlink" Target="https://or.njt.hu/onkormanyzati-rendelet/551786" TargetMode="External"/><Relationship Id="rId92" Type="http://schemas.openxmlformats.org/officeDocument/2006/relationships/hyperlink" Target="https://or.njt.hu/onkormanyzati-rendelet/551786" TargetMode="External"/><Relationship Id="rId162" Type="http://schemas.openxmlformats.org/officeDocument/2006/relationships/hyperlink" Target="https://or.njt.hu/onkormanyzati-rendelet/551786" TargetMode="External"/><Relationship Id="rId183" Type="http://schemas.openxmlformats.org/officeDocument/2006/relationships/hyperlink" Target="https://or.njt.hu/onkormanyzati-rendelet/551786" TargetMode="External"/><Relationship Id="rId2" Type="http://schemas.openxmlformats.org/officeDocument/2006/relationships/numbering" Target="numbering.xml"/><Relationship Id="rId29" Type="http://schemas.openxmlformats.org/officeDocument/2006/relationships/image" Target="media/image2.jpeg"/><Relationship Id="rId24" Type="http://schemas.openxmlformats.org/officeDocument/2006/relationships/hyperlink" Target="https://or.njt.hu/onkormanyzati-rendelet/551786" TargetMode="External"/><Relationship Id="rId40" Type="http://schemas.openxmlformats.org/officeDocument/2006/relationships/hyperlink" Target="https://or.njt.hu/onkormanyzati-rendelet/551786" TargetMode="External"/><Relationship Id="rId45" Type="http://schemas.openxmlformats.org/officeDocument/2006/relationships/hyperlink" Target="https://or.njt.hu/onkormanyzati-rendelet/551786" TargetMode="External"/><Relationship Id="rId66" Type="http://schemas.openxmlformats.org/officeDocument/2006/relationships/hyperlink" Target="https://or.njt.hu/onkormanyzati-rendelet/551786" TargetMode="External"/><Relationship Id="rId87" Type="http://schemas.openxmlformats.org/officeDocument/2006/relationships/hyperlink" Target="https://or.njt.hu/onkormanyzati-rendelet/551786" TargetMode="External"/><Relationship Id="rId110" Type="http://schemas.openxmlformats.org/officeDocument/2006/relationships/hyperlink" Target="https://or.njt.hu/onkormanyzati-rendelet/551786" TargetMode="External"/><Relationship Id="rId115" Type="http://schemas.openxmlformats.org/officeDocument/2006/relationships/hyperlink" Target="https://or.njt.hu/onkormanyzati-rendelet/551786" TargetMode="External"/><Relationship Id="rId131" Type="http://schemas.openxmlformats.org/officeDocument/2006/relationships/hyperlink" Target="https://or.njt.hu/onkormanyzati-rendelet/551786" TargetMode="External"/><Relationship Id="rId136" Type="http://schemas.openxmlformats.org/officeDocument/2006/relationships/hyperlink" Target="https://or.njt.hu/onkormanyzati-rendelet/551786" TargetMode="External"/><Relationship Id="rId157" Type="http://schemas.openxmlformats.org/officeDocument/2006/relationships/hyperlink" Target="https://or.njt.hu/onkormanyzati-rendelet/551786" TargetMode="External"/><Relationship Id="rId178" Type="http://schemas.openxmlformats.org/officeDocument/2006/relationships/hyperlink" Target="https://or.njt.hu/onkormanyzati-rendelet/551786" TargetMode="External"/><Relationship Id="rId61" Type="http://schemas.openxmlformats.org/officeDocument/2006/relationships/hyperlink" Target="https://or.njt.hu/onkormanyzati-rendelet/551786" TargetMode="External"/><Relationship Id="rId82" Type="http://schemas.openxmlformats.org/officeDocument/2006/relationships/hyperlink" Target="https://or.njt.hu/onkormanyzati-rendelet/551786" TargetMode="External"/><Relationship Id="rId152" Type="http://schemas.openxmlformats.org/officeDocument/2006/relationships/hyperlink" Target="https://or.njt.hu/onkormanyzati-rendelet/551786" TargetMode="External"/><Relationship Id="rId173" Type="http://schemas.openxmlformats.org/officeDocument/2006/relationships/hyperlink" Target="https://or.njt.hu/onkormanyzati-rendelet/551786" TargetMode="External"/><Relationship Id="rId194" Type="http://schemas.openxmlformats.org/officeDocument/2006/relationships/footer" Target="footer2.xml"/><Relationship Id="rId19" Type="http://schemas.openxmlformats.org/officeDocument/2006/relationships/hyperlink" Target="https://or.njt.hu/onkormanyzati-rendelet/551786" TargetMode="External"/><Relationship Id="rId14" Type="http://schemas.openxmlformats.org/officeDocument/2006/relationships/hyperlink" Target="https://or.njt.hu/onkormanyzati-rendelet/551786" TargetMode="External"/><Relationship Id="rId30" Type="http://schemas.openxmlformats.org/officeDocument/2006/relationships/hyperlink" Target="https://or.njt.hu/onkormanyzati-rendelet/551786" TargetMode="External"/><Relationship Id="rId35" Type="http://schemas.openxmlformats.org/officeDocument/2006/relationships/hyperlink" Target="https://or.njt.hu/onkormanyzati-rendelet/551786" TargetMode="External"/><Relationship Id="rId56" Type="http://schemas.openxmlformats.org/officeDocument/2006/relationships/hyperlink" Target="https://or.njt.hu/onkormanyzati-rendelet/551786" TargetMode="External"/><Relationship Id="rId77" Type="http://schemas.openxmlformats.org/officeDocument/2006/relationships/hyperlink" Target="https://or.njt.hu/onkormanyzati-rendelet/551786" TargetMode="External"/><Relationship Id="rId100" Type="http://schemas.openxmlformats.org/officeDocument/2006/relationships/hyperlink" Target="https://or.njt.hu/onkormanyzati-rendelet/551786" TargetMode="External"/><Relationship Id="rId105" Type="http://schemas.openxmlformats.org/officeDocument/2006/relationships/hyperlink" Target="https://or.njt.hu/onkormanyzati-rendelet/551786" TargetMode="External"/><Relationship Id="rId126" Type="http://schemas.openxmlformats.org/officeDocument/2006/relationships/hyperlink" Target="https://or.njt.hu/onkormanyzati-rendelet/551786" TargetMode="External"/><Relationship Id="rId147" Type="http://schemas.openxmlformats.org/officeDocument/2006/relationships/hyperlink" Target="https://or.njt.hu/onkormanyzati-rendelet/551786" TargetMode="External"/><Relationship Id="rId168" Type="http://schemas.openxmlformats.org/officeDocument/2006/relationships/hyperlink" Target="https://or.njt.hu/onkormanyzati-rendelet/551786" TargetMode="External"/><Relationship Id="rId8" Type="http://schemas.openxmlformats.org/officeDocument/2006/relationships/hyperlink" Target="https://njt.hu/jogszabaly/1988-1-00-00" TargetMode="External"/><Relationship Id="rId51" Type="http://schemas.openxmlformats.org/officeDocument/2006/relationships/hyperlink" Target="https://or.njt.hu/onkormanyzati-rendelet/551786" TargetMode="External"/><Relationship Id="rId72" Type="http://schemas.openxmlformats.org/officeDocument/2006/relationships/hyperlink" Target="https://or.njt.hu/onkormanyzati-rendelet/551786" TargetMode="External"/><Relationship Id="rId93" Type="http://schemas.openxmlformats.org/officeDocument/2006/relationships/hyperlink" Target="https://or.njt.hu/onkormanyzati-rendelet/551786" TargetMode="External"/><Relationship Id="rId98" Type="http://schemas.openxmlformats.org/officeDocument/2006/relationships/hyperlink" Target="https://or.njt.hu/onkormanyzati-rendelet/551786" TargetMode="External"/><Relationship Id="rId121" Type="http://schemas.openxmlformats.org/officeDocument/2006/relationships/hyperlink" Target="https://or.njt.hu/onkormanyzati-rendelet/551786" TargetMode="External"/><Relationship Id="rId142" Type="http://schemas.openxmlformats.org/officeDocument/2006/relationships/hyperlink" Target="https://or.njt.hu/onkormanyzati-rendelet/551786" TargetMode="External"/><Relationship Id="rId163" Type="http://schemas.openxmlformats.org/officeDocument/2006/relationships/hyperlink" Target="https://or.njt.hu/onkormanyzati-rendelet/551786" TargetMode="External"/><Relationship Id="rId184" Type="http://schemas.openxmlformats.org/officeDocument/2006/relationships/hyperlink" Target="https://or.njt.hu/onkormanyzati-rendelet/551786" TargetMode="External"/><Relationship Id="rId189" Type="http://schemas.openxmlformats.org/officeDocument/2006/relationships/hyperlink" Target="https://or.njt.hu/onkormanyzati-rendelet/551786" TargetMode="External"/><Relationship Id="rId3" Type="http://schemas.openxmlformats.org/officeDocument/2006/relationships/styles" Target="styles.xml"/><Relationship Id="rId25" Type="http://schemas.openxmlformats.org/officeDocument/2006/relationships/hyperlink" Target="https://or.njt.hu/onkormanyzati-rendelet/551786" TargetMode="External"/><Relationship Id="rId46" Type="http://schemas.openxmlformats.org/officeDocument/2006/relationships/hyperlink" Target="https://or.njt.hu/onkormanyzati-rendelet/551786" TargetMode="External"/><Relationship Id="rId67" Type="http://schemas.openxmlformats.org/officeDocument/2006/relationships/hyperlink" Target="https://or.njt.hu/onkormanyzati-rendelet/551786" TargetMode="External"/><Relationship Id="rId116" Type="http://schemas.openxmlformats.org/officeDocument/2006/relationships/hyperlink" Target="https://or.njt.hu/onkormanyzati-rendelet/551786" TargetMode="External"/><Relationship Id="rId137" Type="http://schemas.openxmlformats.org/officeDocument/2006/relationships/hyperlink" Target="https://or.njt.hu/onkormanyzati-rendelet/551786" TargetMode="External"/><Relationship Id="rId158" Type="http://schemas.openxmlformats.org/officeDocument/2006/relationships/hyperlink" Target="https://or.njt.hu/onkormanyzati-rendelet/551786" TargetMode="External"/><Relationship Id="rId20" Type="http://schemas.openxmlformats.org/officeDocument/2006/relationships/hyperlink" Target="https://or.njt.hu/onkormanyzati-rendelet/551786" TargetMode="External"/><Relationship Id="rId41" Type="http://schemas.openxmlformats.org/officeDocument/2006/relationships/hyperlink" Target="https://or.njt.hu/onkormanyzati-rendelet/551786" TargetMode="External"/><Relationship Id="rId62" Type="http://schemas.openxmlformats.org/officeDocument/2006/relationships/hyperlink" Target="https://or.njt.hu/onkormanyzati-rendelet/551786" TargetMode="External"/><Relationship Id="rId83" Type="http://schemas.openxmlformats.org/officeDocument/2006/relationships/hyperlink" Target="https://or.njt.hu/onkormanyzati-rendelet/551786" TargetMode="External"/><Relationship Id="rId88" Type="http://schemas.openxmlformats.org/officeDocument/2006/relationships/hyperlink" Target="https://or.njt.hu/onkormanyzati-rendelet/551786" TargetMode="External"/><Relationship Id="rId111" Type="http://schemas.openxmlformats.org/officeDocument/2006/relationships/hyperlink" Target="https://or.njt.hu/onkormanyzati-rendelet/551786" TargetMode="External"/><Relationship Id="rId132" Type="http://schemas.openxmlformats.org/officeDocument/2006/relationships/hyperlink" Target="https://or.njt.hu/onkormanyzati-rendelet/551786" TargetMode="External"/><Relationship Id="rId153" Type="http://schemas.openxmlformats.org/officeDocument/2006/relationships/hyperlink" Target="https://or.njt.hu/onkormanyzati-rendelet/551786" TargetMode="External"/><Relationship Id="rId174" Type="http://schemas.openxmlformats.org/officeDocument/2006/relationships/hyperlink" Target="https://or.njt.hu/onkormanyzati-rendelet/551786" TargetMode="External"/><Relationship Id="rId179" Type="http://schemas.openxmlformats.org/officeDocument/2006/relationships/hyperlink" Target="https://or.njt.hu/onkormanyzati-rendelet/551786" TargetMode="External"/><Relationship Id="rId195" Type="http://schemas.openxmlformats.org/officeDocument/2006/relationships/fontTable" Target="fontTable.xml"/><Relationship Id="rId190" Type="http://schemas.openxmlformats.org/officeDocument/2006/relationships/hyperlink" Target="https://or.njt.hu/onkormanyzati-rendelet/551786" TargetMode="External"/><Relationship Id="rId15" Type="http://schemas.openxmlformats.org/officeDocument/2006/relationships/hyperlink" Target="https://or.njt.hu/onkormanyzati-rendelet/551786" TargetMode="External"/><Relationship Id="rId36" Type="http://schemas.openxmlformats.org/officeDocument/2006/relationships/hyperlink" Target="https://or.njt.hu/onkormanyzati-rendelet/551786" TargetMode="External"/><Relationship Id="rId57" Type="http://schemas.openxmlformats.org/officeDocument/2006/relationships/hyperlink" Target="https://or.njt.hu/onkormanyzati-rendelet/551786" TargetMode="External"/><Relationship Id="rId106" Type="http://schemas.openxmlformats.org/officeDocument/2006/relationships/hyperlink" Target="https://or.njt.hu/onkormanyzati-rendelet/551786" TargetMode="External"/><Relationship Id="rId127" Type="http://schemas.openxmlformats.org/officeDocument/2006/relationships/hyperlink" Target="https://or.njt.hu/onkormanyzati-rendelet/551786" TargetMode="External"/><Relationship Id="rId10" Type="http://schemas.openxmlformats.org/officeDocument/2006/relationships/hyperlink" Target="https://or.njt.hu/onkormanyzati-rendelet/551786" TargetMode="External"/><Relationship Id="rId31" Type="http://schemas.openxmlformats.org/officeDocument/2006/relationships/hyperlink" Target="https://or.njt.hu/onkormanyzati-rendelet/551786" TargetMode="External"/><Relationship Id="rId52" Type="http://schemas.openxmlformats.org/officeDocument/2006/relationships/hyperlink" Target="https://or.njt.hu/onkormanyzati-rendelet/551786" TargetMode="External"/><Relationship Id="rId73" Type="http://schemas.openxmlformats.org/officeDocument/2006/relationships/hyperlink" Target="https://or.njt.hu/onkormanyzati-rendelet/551786" TargetMode="External"/><Relationship Id="rId78" Type="http://schemas.openxmlformats.org/officeDocument/2006/relationships/hyperlink" Target="https://or.njt.hu/onkormanyzati-rendelet/551786" TargetMode="External"/><Relationship Id="rId94" Type="http://schemas.openxmlformats.org/officeDocument/2006/relationships/hyperlink" Target="https://or.njt.hu/onkormanyzati-rendelet/551786" TargetMode="External"/><Relationship Id="rId99" Type="http://schemas.openxmlformats.org/officeDocument/2006/relationships/hyperlink" Target="https://or.njt.hu/onkormanyzati-rendelet/551786" TargetMode="External"/><Relationship Id="rId101" Type="http://schemas.openxmlformats.org/officeDocument/2006/relationships/hyperlink" Target="https://or.njt.hu/onkormanyzati-rendelet/551786" TargetMode="External"/><Relationship Id="rId122" Type="http://schemas.openxmlformats.org/officeDocument/2006/relationships/hyperlink" Target="https://or.njt.hu/onkormanyzati-rendelet/551786" TargetMode="External"/><Relationship Id="rId143" Type="http://schemas.openxmlformats.org/officeDocument/2006/relationships/hyperlink" Target="https://or.njt.hu/onkormanyzati-rendelet/551786" TargetMode="External"/><Relationship Id="rId148" Type="http://schemas.openxmlformats.org/officeDocument/2006/relationships/hyperlink" Target="https://or.njt.hu/onkormanyzati-rendelet/551786" TargetMode="External"/><Relationship Id="rId164" Type="http://schemas.openxmlformats.org/officeDocument/2006/relationships/hyperlink" Target="https://or.njt.hu/onkormanyzati-rendelet/551786" TargetMode="External"/><Relationship Id="rId169" Type="http://schemas.openxmlformats.org/officeDocument/2006/relationships/hyperlink" Target="https://or.njt.hu/onkormanyzati-rendelet/551786" TargetMode="External"/><Relationship Id="rId185" Type="http://schemas.openxmlformats.org/officeDocument/2006/relationships/hyperlink" Target="https://or.njt.hu/onkormanyzati-rendelet/551786" TargetMode="External"/><Relationship Id="rId4" Type="http://schemas.openxmlformats.org/officeDocument/2006/relationships/settings" Target="settings.xml"/><Relationship Id="rId9" Type="http://schemas.openxmlformats.org/officeDocument/2006/relationships/hyperlink" Target="https://njt.hu/jogszabaly/2011-189-00-00" TargetMode="External"/><Relationship Id="rId180" Type="http://schemas.openxmlformats.org/officeDocument/2006/relationships/hyperlink" Target="https://or.njt.hu/onkormanyzati-rendelet/551786" TargetMode="External"/><Relationship Id="rId26" Type="http://schemas.openxmlformats.org/officeDocument/2006/relationships/hyperlink" Target="https://or.njt.hu/onkormanyzati-rendelet/551786" TargetMode="External"/><Relationship Id="rId47" Type="http://schemas.openxmlformats.org/officeDocument/2006/relationships/hyperlink" Target="https://or.njt.hu/onkormanyzati-rendelet/551786" TargetMode="External"/><Relationship Id="rId68" Type="http://schemas.openxmlformats.org/officeDocument/2006/relationships/hyperlink" Target="https://or.njt.hu/onkormanyzati-rendelet/551786" TargetMode="External"/><Relationship Id="rId89" Type="http://schemas.openxmlformats.org/officeDocument/2006/relationships/hyperlink" Target="https://or.njt.hu/onkormanyzati-rendelet/551786" TargetMode="External"/><Relationship Id="rId112" Type="http://schemas.openxmlformats.org/officeDocument/2006/relationships/hyperlink" Target="https://or.njt.hu/onkormanyzati-rendelet/551786" TargetMode="External"/><Relationship Id="rId133" Type="http://schemas.openxmlformats.org/officeDocument/2006/relationships/hyperlink" Target="https://or.njt.hu/onkormanyzati-rendelet/551786" TargetMode="External"/><Relationship Id="rId154" Type="http://schemas.openxmlformats.org/officeDocument/2006/relationships/hyperlink" Target="https://or.njt.hu/onkormanyzati-rendelet/551786" TargetMode="External"/><Relationship Id="rId175" Type="http://schemas.openxmlformats.org/officeDocument/2006/relationships/hyperlink" Target="https://or.njt.hu/onkormanyzati-rendelet/551786" TargetMode="External"/><Relationship Id="rId196" Type="http://schemas.openxmlformats.org/officeDocument/2006/relationships/theme" Target="theme/theme1.xml"/><Relationship Id="rId16" Type="http://schemas.openxmlformats.org/officeDocument/2006/relationships/hyperlink" Target="https://or.njt.hu/onkormanyzati-rendelet/551786" TargetMode="External"/><Relationship Id="rId37" Type="http://schemas.openxmlformats.org/officeDocument/2006/relationships/hyperlink" Target="https://or.njt.hu/onkormanyzati-rendelet/551786" TargetMode="External"/><Relationship Id="rId58" Type="http://schemas.openxmlformats.org/officeDocument/2006/relationships/hyperlink" Target="https://or.njt.hu/onkormanyzati-rendelet/551786" TargetMode="External"/><Relationship Id="rId79" Type="http://schemas.openxmlformats.org/officeDocument/2006/relationships/hyperlink" Target="https://or.njt.hu/onkormanyzati-rendelet/551786" TargetMode="External"/><Relationship Id="rId102" Type="http://schemas.openxmlformats.org/officeDocument/2006/relationships/hyperlink" Target="https://or.njt.hu/onkormanyzati-rendelet/551786" TargetMode="External"/><Relationship Id="rId123" Type="http://schemas.openxmlformats.org/officeDocument/2006/relationships/hyperlink" Target="https://or.njt.hu/onkormanyzati-rendelet/551786" TargetMode="External"/><Relationship Id="rId144" Type="http://schemas.openxmlformats.org/officeDocument/2006/relationships/hyperlink" Target="https://or.njt.hu/onkormanyzati-rendelet/551786" TargetMode="External"/><Relationship Id="rId90" Type="http://schemas.openxmlformats.org/officeDocument/2006/relationships/hyperlink" Target="https://or.njt.hu/onkormanyzati-rendelet/551786" TargetMode="External"/><Relationship Id="rId165" Type="http://schemas.openxmlformats.org/officeDocument/2006/relationships/hyperlink" Target="https://or.njt.hu/onkormanyzati-rendelet/551786" TargetMode="External"/><Relationship Id="rId186" Type="http://schemas.openxmlformats.org/officeDocument/2006/relationships/hyperlink" Target="https://or.njt.hu/onkormanyzati-rendelet/551786" TargetMode="External"/><Relationship Id="rId27" Type="http://schemas.openxmlformats.org/officeDocument/2006/relationships/hyperlink" Target="https://njt.hu/jogszabaly/1999-84-00-00" TargetMode="External"/><Relationship Id="rId48" Type="http://schemas.openxmlformats.org/officeDocument/2006/relationships/hyperlink" Target="https://or.njt.hu/onkormanyzati-rendelet/551786" TargetMode="External"/><Relationship Id="rId69" Type="http://schemas.openxmlformats.org/officeDocument/2006/relationships/hyperlink" Target="https://or.njt.hu/onkormanyzati-rendelet/551786" TargetMode="External"/><Relationship Id="rId113" Type="http://schemas.openxmlformats.org/officeDocument/2006/relationships/hyperlink" Target="https://or.njt.hu/onkormanyzati-rendelet/551786" TargetMode="External"/><Relationship Id="rId134" Type="http://schemas.openxmlformats.org/officeDocument/2006/relationships/hyperlink" Target="https://or.njt.hu/onkormanyzati-rendelet/551786" TargetMode="External"/><Relationship Id="rId80" Type="http://schemas.openxmlformats.org/officeDocument/2006/relationships/hyperlink" Target="https://or.njt.hu/onkormanyzati-rendelet/551786" TargetMode="External"/><Relationship Id="rId155" Type="http://schemas.openxmlformats.org/officeDocument/2006/relationships/hyperlink" Target="https://or.njt.hu/onkormanyzati-rendelet/551786" TargetMode="External"/><Relationship Id="rId176" Type="http://schemas.openxmlformats.org/officeDocument/2006/relationships/hyperlink" Target="https://or.njt.hu/onkormanyzati-rendelet/551786" TargetMode="External"/><Relationship Id="rId17" Type="http://schemas.openxmlformats.org/officeDocument/2006/relationships/hyperlink" Target="https://or.njt.hu/onkormanyzati-rendelet/551786" TargetMode="External"/><Relationship Id="rId38" Type="http://schemas.openxmlformats.org/officeDocument/2006/relationships/hyperlink" Target="https://or.njt.hu/onkormanyzati-rendelet/551786" TargetMode="External"/><Relationship Id="rId59" Type="http://schemas.openxmlformats.org/officeDocument/2006/relationships/hyperlink" Target="https://or.njt.hu/onkormanyzati-rendelet/551786" TargetMode="External"/><Relationship Id="rId103" Type="http://schemas.openxmlformats.org/officeDocument/2006/relationships/hyperlink" Target="https://or.njt.hu/onkormanyzati-rendelet/551786" TargetMode="External"/><Relationship Id="rId124" Type="http://schemas.openxmlformats.org/officeDocument/2006/relationships/hyperlink" Target="https://or.njt.hu/onkormanyzati-rendelet/551786" TargetMode="External"/><Relationship Id="rId70" Type="http://schemas.openxmlformats.org/officeDocument/2006/relationships/hyperlink" Target="https://or.njt.hu/onkormanyzati-rendelet/551786" TargetMode="External"/><Relationship Id="rId91" Type="http://schemas.openxmlformats.org/officeDocument/2006/relationships/hyperlink" Target="https://or.njt.hu/onkormanyzati-rendelet/551786" TargetMode="External"/><Relationship Id="rId145" Type="http://schemas.openxmlformats.org/officeDocument/2006/relationships/hyperlink" Target="https://or.njt.hu/onkormanyzati-rendelet/551786" TargetMode="External"/><Relationship Id="rId166" Type="http://schemas.openxmlformats.org/officeDocument/2006/relationships/hyperlink" Target="https://or.njt.hu/onkormanyzati-rendelet/551786" TargetMode="External"/><Relationship Id="rId187" Type="http://schemas.openxmlformats.org/officeDocument/2006/relationships/hyperlink" Target="https://or.njt.hu/onkormanyzati-rendelet/551786" TargetMode="External"/><Relationship Id="rId1" Type="http://schemas.openxmlformats.org/officeDocument/2006/relationships/customXml" Target="../customXml/item1.xml"/><Relationship Id="rId28" Type="http://schemas.openxmlformats.org/officeDocument/2006/relationships/image" Target="media/image1.jpeg"/><Relationship Id="rId49" Type="http://schemas.openxmlformats.org/officeDocument/2006/relationships/hyperlink" Target="https://or.njt.hu/onkormanyzati-rendelet/551786" TargetMode="External"/><Relationship Id="rId114" Type="http://schemas.openxmlformats.org/officeDocument/2006/relationships/hyperlink" Target="https://or.njt.hu/onkormanyzati-rendelet/551786" TargetMode="External"/><Relationship Id="rId60" Type="http://schemas.openxmlformats.org/officeDocument/2006/relationships/hyperlink" Target="https://or.njt.hu/onkormanyzati-rendelet/551786" TargetMode="External"/><Relationship Id="rId81" Type="http://schemas.openxmlformats.org/officeDocument/2006/relationships/hyperlink" Target="https://or.njt.hu/onkormanyzati-rendelet/551786" TargetMode="External"/><Relationship Id="rId135" Type="http://schemas.openxmlformats.org/officeDocument/2006/relationships/hyperlink" Target="https://or.njt.hu/onkormanyzati-rendelet/551786" TargetMode="External"/><Relationship Id="rId156" Type="http://schemas.openxmlformats.org/officeDocument/2006/relationships/hyperlink" Target="https://or.njt.hu/onkormanyzati-rendelet/551786" TargetMode="External"/><Relationship Id="rId177" Type="http://schemas.openxmlformats.org/officeDocument/2006/relationships/hyperlink" Target="https://or.njt.hu/onkormanyzati-rendelet/551786" TargetMode="External"/><Relationship Id="rId18" Type="http://schemas.openxmlformats.org/officeDocument/2006/relationships/hyperlink" Target="https://or.njt.hu/onkormanyzati-rendelet/551786" TargetMode="External"/><Relationship Id="rId39" Type="http://schemas.openxmlformats.org/officeDocument/2006/relationships/hyperlink" Target="https://or.njt.hu/onkormanyzati-rendelet/551786"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C593E-A02E-463A-87C3-DB690E841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29</Pages>
  <Words>8855</Words>
  <Characters>61102</Characters>
  <Application>Microsoft Office Word</Application>
  <DocSecurity>0</DocSecurity>
  <Lines>509</Lines>
  <Paragraphs>139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Szőke Melinda Új</dc:creator>
  <dc:description/>
  <cp:lastModifiedBy>Szőke Melinda</cp:lastModifiedBy>
  <cp:revision>13</cp:revision>
  <cp:lastPrinted>2021-10-04T12:33:00Z</cp:lastPrinted>
  <dcterms:created xsi:type="dcterms:W3CDTF">2021-10-05T08:50:00Z</dcterms:created>
  <dcterms:modified xsi:type="dcterms:W3CDTF">2023-06-05T08:03:00Z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ingleXMLDocument_count">
    <vt:r8>1</vt:r8>
  </property>
</Properties>
</file>