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5B056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Pr="005B056E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hu-HU"/>
              </w:rPr>
            </w:pPr>
            <w:r w:rsidRPr="005B056E">
              <w:rPr>
                <w:b w:val="0"/>
                <w:sz w:val="32"/>
                <w:szCs w:val="32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11ACB4" wp14:editId="111B2D11">
                      <wp:simplePos x="0" y="0"/>
                      <wp:positionH relativeFrom="column">
                        <wp:posOffset>3035934</wp:posOffset>
                      </wp:positionH>
                      <wp:positionV relativeFrom="paragraph">
                        <wp:posOffset>-70485</wp:posOffset>
                      </wp:positionV>
                      <wp:extent cx="2733675" cy="995422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96267A" w:rsidRDefault="00EA0DC4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 w:rsidRPr="00EA0DC4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EURÓPA A POLGÁROKÉRT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011AC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05pt;margin-top:-5.55pt;width:215.25pt;height:7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" fillcolor="white [3201]" stroked="f" strokeweight="2pt">
                      <v:textbox>
                        <w:txbxContent>
                          <w:p w:rsidR="0096267A" w:rsidRPr="0096267A" w:rsidRDefault="00EA0DC4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 w:rsidRPr="00EA0DC4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EURÓPA A POLGÁROKÉRT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 w:rsidRPr="005B056E">
              <w:rPr>
                <w:b w:val="0"/>
                <w:sz w:val="32"/>
                <w:szCs w:val="32"/>
                <w:lang w:val="hu-HU" w:eastAsia="hu-HU"/>
              </w:rPr>
              <w:drawing>
                <wp:inline distT="0" distB="0" distL="0" distR="0" wp14:anchorId="5A9C9714" wp14:editId="445CB30E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5B056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hu-HU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5B056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hu-HU"/>
              </w:rPr>
            </w:pPr>
          </w:p>
        </w:tc>
      </w:tr>
      <w:tr w:rsidR="00750C7E" w:rsidRPr="005B056E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5B056E" w:rsidRDefault="00EA0DC4" w:rsidP="00F1741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u-HU"/>
              </w:rPr>
            </w:pP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A </w:t>
            </w:r>
            <w:r w:rsidR="00F1741B">
              <w:rPr>
                <w:rFonts w:ascii="Arial" w:hAnsi="Arial" w:cs="Arial"/>
                <w:b/>
                <w:sz w:val="32"/>
                <w:szCs w:val="32"/>
                <w:lang w:val="hu-HU"/>
              </w:rPr>
              <w:t>Testvérv</w:t>
            </w:r>
            <w:r w:rsidR="00F1741B">
              <w:rPr>
                <w:rFonts w:ascii="Arial" w:hAnsi="Arial" w:cs="Arial"/>
                <w:b/>
                <w:sz w:val="32"/>
                <w:szCs w:val="32"/>
                <w:lang w:val="hu-HU"/>
              </w:rPr>
              <w:t>árosi Csereüdültetési Program IV</w:t>
            </w:r>
            <w:r w:rsidR="00F1741B">
              <w:rPr>
                <w:rFonts w:ascii="Arial" w:hAnsi="Arial" w:cs="Arial"/>
                <w:b/>
                <w:sz w:val="32"/>
                <w:szCs w:val="32"/>
                <w:lang w:val="hu-HU"/>
              </w:rPr>
              <w:t>.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  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proje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k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t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et</w:t>
            </w:r>
            <w:r w:rsidR="00082262"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a</w:t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z Európai Unió finanszírozta az </w:t>
            </w:r>
            <w:r w:rsidR="005711C8">
              <w:rPr>
                <w:rFonts w:ascii="Arial" w:hAnsi="Arial" w:cs="Arial"/>
                <w:b/>
                <w:sz w:val="32"/>
                <w:szCs w:val="32"/>
                <w:lang w:val="hu-HU"/>
              </w:rPr>
              <w:br/>
            </w:r>
            <w:r w:rsidRPr="005B056E">
              <w:rPr>
                <w:rFonts w:ascii="Arial" w:hAnsi="Arial" w:cs="Arial"/>
                <w:b/>
                <w:sz w:val="32"/>
                <w:szCs w:val="32"/>
                <w:lang w:val="hu-HU"/>
              </w:rPr>
              <w:t>„Európa a polgárokért” program keretében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5B056E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hu-HU"/>
              </w:rPr>
            </w:pPr>
          </w:p>
        </w:tc>
      </w:tr>
      <w:tr w:rsidR="00750C7E" w:rsidRPr="005B056E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5B056E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hu-HU"/>
              </w:rPr>
            </w:pPr>
          </w:p>
        </w:tc>
      </w:tr>
      <w:tr w:rsidR="00750C7E" w:rsidRPr="005B056E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Default="00402F14" w:rsidP="009B03A2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u-HU"/>
              </w:rPr>
              <w:t>2. ág</w:t>
            </w:r>
            <w:r w:rsidR="00750C7E" w:rsidRPr="005B056E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, </w:t>
            </w:r>
            <w:r w:rsidR="009B03A2" w:rsidRPr="009B03A2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2.1 </w:t>
            </w:r>
            <w:r w:rsidR="00A20600" w:rsidRPr="00A20600">
              <w:rPr>
                <w:rFonts w:ascii="Arial" w:hAnsi="Arial" w:cs="Arial"/>
                <w:b/>
                <w:sz w:val="24"/>
                <w:szCs w:val="24"/>
                <w:lang w:val="hu-HU"/>
              </w:rPr>
              <w:t>"</w:t>
            </w:r>
            <w:r w:rsidR="00A20600">
              <w:rPr>
                <w:rFonts w:ascii="Arial" w:hAnsi="Arial" w:cs="Arial"/>
                <w:b/>
                <w:sz w:val="24"/>
                <w:szCs w:val="24"/>
                <w:lang w:val="hu-HU"/>
              </w:rPr>
              <w:t>Testvérváros-program"</w:t>
            </w:r>
            <w:r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 intézkedés</w:t>
            </w:r>
          </w:p>
          <w:p w:rsidR="009B03A2" w:rsidRPr="005B056E" w:rsidRDefault="009B03A2" w:rsidP="009B03A2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hu-HU" w:eastAsia="en-GB"/>
              </w:rPr>
            </w:pPr>
          </w:p>
        </w:tc>
      </w:tr>
      <w:tr w:rsidR="00750C7E" w:rsidRPr="00CA328C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5B056E" w:rsidRDefault="00734904" w:rsidP="00734904">
            <w:pPr>
              <w:jc w:val="both"/>
              <w:rPr>
                <w:b/>
                <w:lang w:val="hu-HU"/>
              </w:rPr>
            </w:pPr>
          </w:p>
          <w:p w:rsidR="0035507A" w:rsidRPr="005B056E" w:rsidRDefault="005B056E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Részvétel</w:t>
            </w:r>
            <w:r w:rsidR="00750C7E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proje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k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t</w:t>
            </w:r>
            <w:r w:rsidR="00B31E4C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lehetővé te</w:t>
            </w:r>
            <w:r w:rsidR="007662B6">
              <w:rPr>
                <w:rFonts w:ascii="Arial" w:hAnsi="Arial" w:cs="Arial"/>
                <w:sz w:val="22"/>
                <w:szCs w:val="22"/>
                <w:lang w:val="hu-HU"/>
              </w:rPr>
              <w:t>tte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a találkozókat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725F7F">
              <w:rPr>
                <w:rFonts w:ascii="Arial" w:hAnsi="Arial" w:cs="Arial"/>
                <w:sz w:val="22"/>
                <w:szCs w:val="22"/>
                <w:lang w:val="hu-HU"/>
              </w:rPr>
              <w:t xml:space="preserve">129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állampolgár részvételével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akik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közül </w:t>
            </w:r>
            <w:r w:rsidR="003C3E3F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49 fő, Székelykeresztúr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város 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>Románia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),  </w:t>
            </w:r>
            <w:r w:rsidR="00725F7F">
              <w:rPr>
                <w:rFonts w:ascii="Arial" w:hAnsi="Arial" w:cs="Arial"/>
                <w:sz w:val="22"/>
                <w:szCs w:val="22"/>
                <w:lang w:val="hu-HU"/>
              </w:rPr>
              <w:t xml:space="preserve">80 fő 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 xml:space="preserve">Ajka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város/ 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>Magyarország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stb. lakosai</w:t>
            </w:r>
            <w:r w:rsidR="0035507A" w:rsidRPr="005B056E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  <w:p w:rsidR="00C108DB" w:rsidRPr="005B056E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C108DB" w:rsidRPr="005B056E" w:rsidRDefault="005B056E" w:rsidP="00C108DB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Helyszín</w:t>
            </w:r>
            <w:r w:rsidR="00C108DB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/D</w:t>
            </w: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á</w:t>
            </w:r>
            <w:r w:rsidR="00C108DB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umok</w:t>
            </w:r>
            <w:r w:rsidR="00C108DB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a találkozó helyszíne</w:t>
            </w:r>
            <w:r w:rsidR="00C108DB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725F7F">
              <w:rPr>
                <w:rFonts w:ascii="Arial" w:hAnsi="Arial" w:cs="Arial"/>
                <w:sz w:val="22"/>
                <w:szCs w:val="22"/>
                <w:lang w:val="hu-HU"/>
              </w:rPr>
              <w:t>Balatonszepezd-Ajka</w:t>
            </w:r>
            <w:r w:rsidR="00C108DB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C108DB" w:rsidRPr="00725F7F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 w:rsidR="00725F7F" w:rsidRPr="00725F7F">
              <w:rPr>
                <w:rFonts w:ascii="Arial" w:hAnsi="Arial" w:cs="Arial"/>
                <w:sz w:val="22"/>
                <w:szCs w:val="22"/>
                <w:lang w:val="hu-HU"/>
              </w:rPr>
              <w:t>Magyarország</w:t>
            </w:r>
            <w:r w:rsidR="00C108DB" w:rsidRPr="00725F7F">
              <w:rPr>
                <w:rFonts w:ascii="Arial" w:hAnsi="Arial" w:cs="Arial"/>
                <w:sz w:val="22"/>
                <w:szCs w:val="22"/>
                <w:lang w:val="hu-HU"/>
              </w:rPr>
              <w:t>)</w:t>
            </w:r>
            <w:r w:rsidR="006E3E86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7662B6">
              <w:rPr>
                <w:rFonts w:ascii="Arial" w:hAnsi="Arial" w:cs="Arial"/>
                <w:sz w:val="22"/>
                <w:szCs w:val="22"/>
                <w:lang w:val="hu-HU"/>
              </w:rPr>
              <w:t xml:space="preserve">volt, </w:t>
            </w:r>
            <w:r w:rsidR="00725F7F">
              <w:rPr>
                <w:rFonts w:ascii="Arial" w:hAnsi="Arial" w:cs="Arial"/>
                <w:sz w:val="22"/>
                <w:szCs w:val="22"/>
                <w:lang w:val="hu-HU"/>
              </w:rPr>
              <w:t>2018. július 23. és 2018. július 30.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között</w:t>
            </w:r>
          </w:p>
          <w:p w:rsidR="00750C7E" w:rsidRPr="005B056E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750C7E" w:rsidRDefault="005B056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>Részletes leírás</w:t>
            </w:r>
            <w:r w:rsidR="00750C7E" w:rsidRPr="005B056E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</w:p>
          <w:p w:rsidR="003C3E3F" w:rsidRPr="005B056E" w:rsidRDefault="003C3E3F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3C3E3F" w:rsidRDefault="00725F7F" w:rsidP="003C3E3F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2018</w:t>
            </w:r>
            <w:r w:rsidR="003C3E3F"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 w:rsidR="003C3E3F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07</w:t>
            </w:r>
            <w:r w:rsidR="003C3E3F"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23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á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>n</w:t>
            </w:r>
            <w:r w:rsidR="003C3E3F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 xml:space="preserve">a téma: a gyermekek és kísérőik megérkezése a táborba, szállás elfoglalása, ismerkedés, délutáni fürdőzés a Balatonban. </w:t>
            </w:r>
          </w:p>
          <w:p w:rsidR="003C3E3F" w:rsidRDefault="003C3E3F" w:rsidP="003C3E3F">
            <w:pPr>
              <w:jc w:val="both"/>
              <w:rPr>
                <w:sz w:val="24"/>
                <w:szCs w:val="24"/>
              </w:rPr>
            </w:pPr>
          </w:p>
          <w:p w:rsidR="003C3E3F" w:rsidRDefault="003C3E3F" w:rsidP="003C3E3F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201</w:t>
            </w:r>
            <w:r w:rsidR="00725F7F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8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0</w:t>
            </w:r>
            <w:r w:rsidR="00725F7F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8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 w:rsidR="00725F7F">
              <w:rPr>
                <w:rFonts w:ascii="Arial" w:hAnsi="Arial" w:cs="Arial"/>
                <w:sz w:val="22"/>
                <w:szCs w:val="22"/>
                <w:lang w:val="hu-HU"/>
              </w:rPr>
              <w:t>24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-én</w:t>
            </w:r>
            <w:r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a téma: </w:t>
            </w:r>
            <w:r w:rsidR="00711346">
              <w:rPr>
                <w:rFonts w:ascii="Arial" w:hAnsi="Arial" w:cs="Arial"/>
                <w:sz w:val="22"/>
                <w:szCs w:val="22"/>
                <w:lang w:val="hu-HU"/>
              </w:rPr>
              <w:t>Főzőverseny és vetélkedők Ajka – Csingerben, Bányászati Múzeum megtekintése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. </w:t>
            </w:r>
          </w:p>
          <w:p w:rsidR="003C3E3F" w:rsidRDefault="003C3E3F" w:rsidP="003C3E3F">
            <w:pPr>
              <w:jc w:val="both"/>
              <w:rPr>
                <w:sz w:val="24"/>
                <w:szCs w:val="24"/>
              </w:rPr>
            </w:pPr>
          </w:p>
          <w:p w:rsidR="003C3E3F" w:rsidRDefault="00725F7F" w:rsidP="003C3E3F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2018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08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25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>-én</w:t>
            </w:r>
            <w:r w:rsidR="003C3E3F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>a téma: látogatás a Europe Direct veszprémi irodájába, részvétel egy EU tanórán</w:t>
            </w:r>
            <w:r w:rsidR="00711346">
              <w:rPr>
                <w:rFonts w:ascii="Arial" w:hAnsi="Arial" w:cs="Arial"/>
                <w:sz w:val="22"/>
                <w:szCs w:val="22"/>
                <w:lang w:val="hu-HU"/>
              </w:rPr>
              <w:t>. Délután kirándulás Balatonfúzfőre.</w:t>
            </w:r>
          </w:p>
          <w:p w:rsidR="00711346" w:rsidRDefault="00711346" w:rsidP="003C3E3F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3C3E3F" w:rsidRDefault="00725F7F" w:rsidP="003C3E3F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2018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08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26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>-án</w:t>
            </w:r>
            <w:r w:rsidR="003C3E3F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 xml:space="preserve">a téma: Európa Nap megszervezése a tábor területén sport és ismeretterjesztő vetélkedőkkel, </w:t>
            </w:r>
            <w:r w:rsidR="00711346">
              <w:rPr>
                <w:rFonts w:ascii="Arial" w:hAnsi="Arial" w:cs="Arial"/>
                <w:sz w:val="22"/>
                <w:szCs w:val="22"/>
                <w:lang w:val="hu-HU"/>
              </w:rPr>
              <w:t>délutáni fürdőzés a Balatonban, egy órás sétahajózás a Balatonon.</w:t>
            </w:r>
          </w:p>
          <w:p w:rsidR="00711346" w:rsidRDefault="00711346" w:rsidP="003C3E3F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3C3E3F" w:rsidRDefault="00725F7F" w:rsidP="003C3E3F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2018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08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27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>-én</w:t>
            </w:r>
            <w:r w:rsidR="003C3E3F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 xml:space="preserve">a téma: Ajkai kirándulás. </w:t>
            </w:r>
            <w:r w:rsidR="00711346"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>z Európa Park valamint az ajkai Kristályfürdő meglátogatása.</w:t>
            </w:r>
          </w:p>
          <w:p w:rsidR="003C3E3F" w:rsidRDefault="003C3E3F" w:rsidP="003C3E3F">
            <w:pPr>
              <w:jc w:val="both"/>
              <w:rPr>
                <w:sz w:val="24"/>
                <w:szCs w:val="24"/>
              </w:rPr>
            </w:pPr>
          </w:p>
          <w:p w:rsidR="003C3E3F" w:rsidRDefault="00725F7F" w:rsidP="003C3E3F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2018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08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28-á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>n</w:t>
            </w:r>
            <w:r w:rsidR="003C3E3F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 xml:space="preserve">a téma: </w:t>
            </w:r>
            <w:r w:rsidR="00711346">
              <w:rPr>
                <w:rFonts w:ascii="Arial" w:hAnsi="Arial" w:cs="Arial"/>
                <w:sz w:val="22"/>
                <w:szCs w:val="22"/>
                <w:lang w:val="hu-HU"/>
              </w:rPr>
              <w:t>Kézműves foglalkozások a szepezdi táborban. Csuhészitakötő készítése. Délután fürdés a Balatonban.</w:t>
            </w:r>
          </w:p>
          <w:p w:rsidR="00711346" w:rsidRDefault="00711346" w:rsidP="003C3E3F">
            <w:pPr>
              <w:jc w:val="both"/>
              <w:rPr>
                <w:sz w:val="24"/>
                <w:szCs w:val="24"/>
              </w:rPr>
            </w:pPr>
          </w:p>
          <w:p w:rsidR="00711346" w:rsidRDefault="00725F7F" w:rsidP="0071134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2018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08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29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é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>n</w:t>
            </w:r>
            <w:r w:rsidR="003C3E3F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 xml:space="preserve">a téma: </w:t>
            </w:r>
            <w:r w:rsidR="00711346">
              <w:rPr>
                <w:rFonts w:ascii="Arial" w:hAnsi="Arial" w:cs="Arial"/>
                <w:sz w:val="22"/>
                <w:szCs w:val="22"/>
                <w:lang w:val="hu-HU"/>
              </w:rPr>
              <w:t xml:space="preserve">Kirándulás </w:t>
            </w:r>
            <w:r w:rsidR="00711346">
              <w:rPr>
                <w:rFonts w:ascii="Arial" w:hAnsi="Arial" w:cs="Arial"/>
                <w:sz w:val="22"/>
                <w:szCs w:val="22"/>
                <w:lang w:val="hu-HU"/>
              </w:rPr>
              <w:t>Szigligetre és Keszthelyre</w:t>
            </w:r>
            <w:r w:rsidR="00711346">
              <w:rPr>
                <w:rFonts w:ascii="Arial" w:hAnsi="Arial" w:cs="Arial"/>
                <w:sz w:val="22"/>
                <w:szCs w:val="22"/>
                <w:lang w:val="hu-HU"/>
              </w:rPr>
              <w:t xml:space="preserve">. </w:t>
            </w:r>
            <w:r w:rsidR="00711346">
              <w:rPr>
                <w:rFonts w:ascii="Arial" w:hAnsi="Arial" w:cs="Arial"/>
                <w:sz w:val="22"/>
                <w:szCs w:val="22"/>
                <w:lang w:val="hu-HU"/>
              </w:rPr>
              <w:t>Szigligeten a vár</w:t>
            </w:r>
            <w:r w:rsidR="00711346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 w:rsidR="00711346">
              <w:rPr>
                <w:rFonts w:ascii="Arial" w:hAnsi="Arial" w:cs="Arial"/>
                <w:sz w:val="22"/>
                <w:szCs w:val="22"/>
                <w:lang w:val="hu-HU"/>
              </w:rPr>
              <w:t>Keszthelyen a múzeumok</w:t>
            </w:r>
            <w:r w:rsidR="00711346">
              <w:rPr>
                <w:rFonts w:ascii="Arial" w:hAnsi="Arial" w:cs="Arial"/>
                <w:sz w:val="22"/>
                <w:szCs w:val="22"/>
                <w:lang w:val="hu-HU"/>
              </w:rPr>
              <w:t xml:space="preserve"> megtekintése.</w:t>
            </w:r>
          </w:p>
          <w:p w:rsidR="003C3E3F" w:rsidRDefault="003C3E3F" w:rsidP="003C3E3F">
            <w:pPr>
              <w:jc w:val="both"/>
              <w:rPr>
                <w:sz w:val="24"/>
                <w:szCs w:val="24"/>
              </w:rPr>
            </w:pPr>
          </w:p>
          <w:p w:rsidR="003C3E3F" w:rsidRDefault="00725F7F" w:rsidP="003C3E3F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2018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08</w:t>
            </w:r>
            <w:r w:rsidRPr="005B056E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30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á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>n</w:t>
            </w:r>
            <w:r w:rsidR="003C3E3F" w:rsidRPr="005B056E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3C3E3F">
              <w:rPr>
                <w:rFonts w:ascii="Arial" w:hAnsi="Arial" w:cs="Arial"/>
                <w:sz w:val="22"/>
                <w:szCs w:val="22"/>
                <w:lang w:val="hu-HU"/>
              </w:rPr>
              <w:t>a téma: Táborzárás, hazautazás.</w:t>
            </w:r>
          </w:p>
          <w:p w:rsidR="00734904" w:rsidRPr="005B056E" w:rsidRDefault="00734904" w:rsidP="003C3E3F">
            <w:pPr>
              <w:jc w:val="both"/>
              <w:rPr>
                <w:i/>
                <w:lang w:val="hu-HU" w:eastAsia="en-GB"/>
              </w:rPr>
            </w:pPr>
          </w:p>
        </w:tc>
      </w:tr>
    </w:tbl>
    <w:p w:rsidR="00D0280B" w:rsidRPr="005B056E" w:rsidRDefault="00D0280B" w:rsidP="001F1D2C">
      <w:pPr>
        <w:pStyle w:val="Default"/>
        <w:spacing w:before="240"/>
        <w:jc w:val="both"/>
        <w:rPr>
          <w:color w:val="auto"/>
          <w:sz w:val="18"/>
          <w:szCs w:val="18"/>
          <w:lang w:val="hu-HU"/>
        </w:rPr>
      </w:pPr>
    </w:p>
    <w:sectPr w:rsidR="00D0280B" w:rsidRPr="005B056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148" w:rsidRDefault="00715148" w:rsidP="00E81594">
      <w:r>
        <w:separator/>
      </w:r>
    </w:p>
  </w:endnote>
  <w:endnote w:type="continuationSeparator" w:id="0">
    <w:p w:rsidR="00715148" w:rsidRDefault="00715148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148" w:rsidRDefault="00715148" w:rsidP="00E81594">
      <w:r>
        <w:separator/>
      </w:r>
    </w:p>
  </w:footnote>
  <w:footnote w:type="continuationSeparator" w:id="0">
    <w:p w:rsidR="00715148" w:rsidRDefault="00715148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35172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C0B37"/>
    <w:rsid w:val="001D2455"/>
    <w:rsid w:val="001D400B"/>
    <w:rsid w:val="001E0BFE"/>
    <w:rsid w:val="001E4D92"/>
    <w:rsid w:val="001E620B"/>
    <w:rsid w:val="001F1D2C"/>
    <w:rsid w:val="001F5A99"/>
    <w:rsid w:val="0020728B"/>
    <w:rsid w:val="002139A7"/>
    <w:rsid w:val="002519CF"/>
    <w:rsid w:val="00264A88"/>
    <w:rsid w:val="00266029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256A2"/>
    <w:rsid w:val="0033049E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C3E3F"/>
    <w:rsid w:val="003D084C"/>
    <w:rsid w:val="003E3A7C"/>
    <w:rsid w:val="003E75B6"/>
    <w:rsid w:val="003E7BE7"/>
    <w:rsid w:val="003F3222"/>
    <w:rsid w:val="00402F14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3518D"/>
    <w:rsid w:val="00546789"/>
    <w:rsid w:val="005711C8"/>
    <w:rsid w:val="005719AD"/>
    <w:rsid w:val="00573E9B"/>
    <w:rsid w:val="005B056E"/>
    <w:rsid w:val="005B2DC9"/>
    <w:rsid w:val="005C3A9F"/>
    <w:rsid w:val="006004C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82E3A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1346"/>
    <w:rsid w:val="00715148"/>
    <w:rsid w:val="00717639"/>
    <w:rsid w:val="00725F7F"/>
    <w:rsid w:val="00734904"/>
    <w:rsid w:val="00736CF7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2B6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3DF8"/>
    <w:rsid w:val="008A5268"/>
    <w:rsid w:val="008B5037"/>
    <w:rsid w:val="008E3579"/>
    <w:rsid w:val="00920F80"/>
    <w:rsid w:val="0092341E"/>
    <w:rsid w:val="009267C4"/>
    <w:rsid w:val="00927012"/>
    <w:rsid w:val="00927212"/>
    <w:rsid w:val="009277D2"/>
    <w:rsid w:val="009605F5"/>
    <w:rsid w:val="0096267A"/>
    <w:rsid w:val="0096359B"/>
    <w:rsid w:val="009676D4"/>
    <w:rsid w:val="00985132"/>
    <w:rsid w:val="009975BE"/>
    <w:rsid w:val="00997E07"/>
    <w:rsid w:val="00997E14"/>
    <w:rsid w:val="009B03A2"/>
    <w:rsid w:val="009C3E2B"/>
    <w:rsid w:val="009C4248"/>
    <w:rsid w:val="009E0CBB"/>
    <w:rsid w:val="00A012FB"/>
    <w:rsid w:val="00A05232"/>
    <w:rsid w:val="00A05D65"/>
    <w:rsid w:val="00A13E5B"/>
    <w:rsid w:val="00A16CA1"/>
    <w:rsid w:val="00A20600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B453A"/>
    <w:rsid w:val="00AC4A55"/>
    <w:rsid w:val="00AC7AC8"/>
    <w:rsid w:val="00AD0322"/>
    <w:rsid w:val="00AD2B54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28C"/>
    <w:rsid w:val="00CA389A"/>
    <w:rsid w:val="00CB16BB"/>
    <w:rsid w:val="00CB363D"/>
    <w:rsid w:val="00CC4EBA"/>
    <w:rsid w:val="00CF0391"/>
    <w:rsid w:val="00CF0568"/>
    <w:rsid w:val="00D0280B"/>
    <w:rsid w:val="00D03AFA"/>
    <w:rsid w:val="00D03FFB"/>
    <w:rsid w:val="00D076AF"/>
    <w:rsid w:val="00D15D3B"/>
    <w:rsid w:val="00D23B40"/>
    <w:rsid w:val="00D35624"/>
    <w:rsid w:val="00D43D63"/>
    <w:rsid w:val="00D47013"/>
    <w:rsid w:val="00D52A04"/>
    <w:rsid w:val="00D64F65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E0735A"/>
    <w:rsid w:val="00E336C8"/>
    <w:rsid w:val="00E64D12"/>
    <w:rsid w:val="00E72073"/>
    <w:rsid w:val="00E72364"/>
    <w:rsid w:val="00E81594"/>
    <w:rsid w:val="00E8725E"/>
    <w:rsid w:val="00E91999"/>
    <w:rsid w:val="00E94394"/>
    <w:rsid w:val="00EA049A"/>
    <w:rsid w:val="00EA0DC4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1741B"/>
    <w:rsid w:val="00F202A4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706FD0-43D5-4CCC-A3F1-D363337A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youthaf0part">
    <w:name w:val="youth.af.0.part"/>
    <w:basedOn w:val="Norm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iperhivatkozs">
    <w:name w:val="Hyperlink"/>
    <w:basedOn w:val="Bekezdsalapbettpusa"/>
    <w:rsid w:val="00C7191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Lbjegyzet-hivatkozs">
    <w:name w:val="footnote reference"/>
    <w:basedOn w:val="Bekezdsalapbettpusa"/>
    <w:uiPriority w:val="99"/>
    <w:semiHidden/>
    <w:rsid w:val="00E81594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E81594"/>
    <w:rPr>
      <w:rFonts w:cs="Times New Roman"/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D23B4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Bekezdsalapbettpusa"/>
    <w:rsid w:val="00927012"/>
  </w:style>
  <w:style w:type="character" w:customStyle="1" w:styleId="hps">
    <w:name w:val="hps"/>
    <w:basedOn w:val="Bekezdsalapbettpusa"/>
    <w:rsid w:val="00927012"/>
  </w:style>
  <w:style w:type="paragraph" w:styleId="Nincstrkz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3564A-4916-44B2-89F1-5866038F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183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Translation Centre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Jakab Johanna Új</cp:lastModifiedBy>
  <cp:revision>5</cp:revision>
  <cp:lastPrinted>2013-03-18T09:44:00Z</cp:lastPrinted>
  <dcterms:created xsi:type="dcterms:W3CDTF">2018-07-27T06:06:00Z</dcterms:created>
  <dcterms:modified xsi:type="dcterms:W3CDTF">2018-08-16T12:44:00Z</dcterms:modified>
</cp:coreProperties>
</file>